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BFE" w:rsidRPr="007B7BFE" w:rsidRDefault="007B7BFE" w:rsidP="007B7BFE">
      <w:pPr>
        <w:jc w:val="center"/>
        <w:rPr>
          <w:color w:val="800000"/>
          <w:sz w:val="72"/>
          <w:szCs w:val="72"/>
        </w:rPr>
      </w:pPr>
      <w:bookmarkStart w:id="0" w:name="_GoBack"/>
      <w:bookmarkEnd w:id="0"/>
      <w:r w:rsidRPr="007B7BFE">
        <w:rPr>
          <w:color w:val="800000"/>
          <w:sz w:val="72"/>
          <w:szCs w:val="72"/>
        </w:rPr>
        <w:t>JOZUETOVA KNJIGA</w:t>
      </w:r>
    </w:p>
    <w:p w:rsidR="007B7BFE" w:rsidRDefault="007B7BFE" w:rsidP="007B7BFE">
      <w:pPr>
        <w:jc w:val="center"/>
        <w:rPr>
          <w:color w:val="800000"/>
          <w:sz w:val="52"/>
          <w:szCs w:val="52"/>
        </w:rPr>
      </w:pPr>
    </w:p>
    <w:p w:rsidR="007B7BFE" w:rsidRDefault="007B7BFE" w:rsidP="007B7BFE">
      <w:pPr>
        <w:jc w:val="center"/>
        <w:rPr>
          <w:rFonts w:ascii="Comic Sans MS" w:hAnsi="Comic Sans MS"/>
          <w:color w:val="FF0000"/>
          <w:sz w:val="48"/>
          <w:szCs w:val="48"/>
        </w:rPr>
      </w:pPr>
      <w:r>
        <w:rPr>
          <w:rFonts w:ascii="Comic Sans MS" w:hAnsi="Comic Sans MS"/>
          <w:color w:val="FF0000"/>
          <w:sz w:val="48"/>
          <w:szCs w:val="48"/>
        </w:rPr>
        <w:t>ZAVZETJE JERIHE</w:t>
      </w:r>
    </w:p>
    <w:p w:rsidR="007B7BFE" w:rsidRDefault="007B7BFE" w:rsidP="007B7BFE">
      <w:pPr>
        <w:jc w:val="center"/>
        <w:rPr>
          <w:rFonts w:ascii="Comic Sans MS" w:hAnsi="Comic Sans MS"/>
          <w:color w:val="FF0000"/>
          <w:sz w:val="48"/>
          <w:szCs w:val="48"/>
        </w:rPr>
      </w:pPr>
    </w:p>
    <w:p w:rsidR="007B7BFE" w:rsidRDefault="007B7BFE" w:rsidP="007B7BFE">
      <w:pPr>
        <w:jc w:val="center"/>
        <w:rPr>
          <w:rFonts w:ascii="Comic Sans MS" w:hAnsi="Comic Sans MS"/>
          <w:color w:val="FF0000"/>
          <w:sz w:val="48"/>
          <w:szCs w:val="48"/>
        </w:rPr>
      </w:pPr>
    </w:p>
    <w:p w:rsidR="007B7BFE" w:rsidRPr="00D70708" w:rsidRDefault="007B7BFE" w:rsidP="00D70708">
      <w:pPr>
        <w:spacing w:line="480" w:lineRule="auto"/>
        <w:rPr>
          <w:rFonts w:ascii="Comic Sans MS" w:hAnsi="Comic Sans MS"/>
          <w:sz w:val="28"/>
          <w:szCs w:val="28"/>
        </w:rPr>
      </w:pPr>
      <w:r w:rsidRPr="00D70708">
        <w:rPr>
          <w:rFonts w:ascii="Comic Sans MS" w:hAnsi="Comic Sans MS"/>
          <w:sz w:val="28"/>
          <w:szCs w:val="28"/>
        </w:rPr>
        <w:t>Jozuetu je Bog dal Jeriho, vendar mu je takoj na začetku rekel, da jo mora še pred tem osvojiti. Takole mu je naročil: ˝ naj gredo vsi tvoji bojevniki. Ki sem ti jih dal vsak dan enkrat okoli mesta, tako naj delajo šest dni. Sedem duhovnikov naj nese pred skrinjo sedem tromb iz ovnovih rogov. Sedmi dan pa naj obkrožijo mesto sedemkrat in duhovniki naj začnejo trobiti na ovnov rog in vsi tvoji bojevniki, ko zaslišijo ovnov rog naj začno velik bojni krik in tako se bo sesulo mestno obzidje. Vsak bojevnik pa naj gre v mesto točno na enakem mestu kot je stal, in pobije vse kar je živo.˝ njihovo. Tako se je tudi zgodilo, Jozue je ukazal ubiti vse razen hotnice Rahabe in njenih sorodnikov, ker je rešila in skrila izraelska oglednika. Vse zlato in srebro pa je ostalo od ljudi, zato so morali vse to bojevniki pobrati in dati v skrinjo gospodovo.</w:t>
      </w:r>
    </w:p>
    <w:p w:rsidR="007B7BFE" w:rsidRPr="007B7BFE" w:rsidRDefault="007B7BFE" w:rsidP="007B7BFE">
      <w:pPr>
        <w:rPr>
          <w:rFonts w:ascii="Comic Sans MS" w:hAnsi="Comic Sans MS"/>
          <w:color w:val="000000"/>
          <w:sz w:val="28"/>
          <w:szCs w:val="28"/>
        </w:rPr>
      </w:pPr>
    </w:p>
    <w:sectPr w:rsidR="007B7BFE" w:rsidRPr="007B7B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7BFE"/>
    <w:rsid w:val="00211F2E"/>
    <w:rsid w:val="00556190"/>
    <w:rsid w:val="007B7BFE"/>
    <w:rsid w:val="007E720A"/>
    <w:rsid w:val="00D707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