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1C8" w:rsidRPr="006521C8" w:rsidRDefault="006521C8">
      <w:pPr>
        <w:rPr>
          <w:color w:val="FF0000"/>
          <w:sz w:val="30"/>
          <w:szCs w:val="30"/>
          <w:u w:val="single"/>
        </w:rPr>
      </w:pPr>
      <w:bookmarkStart w:id="0" w:name="_GoBack"/>
      <w:bookmarkEnd w:id="0"/>
      <w:r w:rsidRPr="006521C8">
        <w:rPr>
          <w:color w:val="FF0000"/>
          <w:sz w:val="30"/>
          <w:szCs w:val="30"/>
          <w:u w:val="single"/>
        </w:rPr>
        <w:t>MENUET ZA KITARO</w:t>
      </w:r>
    </w:p>
    <w:p w:rsidR="005323EE" w:rsidRPr="00DC375E" w:rsidRDefault="005323EE" w:rsidP="005323EE">
      <w:pPr>
        <w:pStyle w:val="NoSpacing"/>
        <w:ind w:right="-567"/>
        <w:jc w:val="both"/>
        <w:rPr>
          <w:rFonts w:ascii="Times New Roman" w:hAnsi="Times New Roman"/>
          <w:b/>
          <w:sz w:val="24"/>
          <w:szCs w:val="24"/>
        </w:rPr>
      </w:pPr>
      <w:r>
        <w:rPr>
          <w:rFonts w:ascii="Times New Roman" w:hAnsi="Times New Roman"/>
          <w:sz w:val="24"/>
          <w:szCs w:val="24"/>
        </w:rPr>
        <w:t xml:space="preserve">Roman je izšel leta 1975. Je </w:t>
      </w:r>
      <w:r w:rsidRPr="00DC375E">
        <w:rPr>
          <w:rFonts w:ascii="Times New Roman" w:hAnsi="Times New Roman"/>
          <w:b/>
          <w:sz w:val="24"/>
          <w:szCs w:val="24"/>
        </w:rPr>
        <w:t>(avto)biografski</w:t>
      </w:r>
      <w:r>
        <w:rPr>
          <w:rFonts w:ascii="Times New Roman" w:hAnsi="Times New Roman"/>
          <w:sz w:val="24"/>
          <w:szCs w:val="24"/>
        </w:rPr>
        <w:t xml:space="preserve">, saj se Zupan skrije za ''prepisovalca'' zapisov </w:t>
      </w:r>
      <w:r w:rsidRPr="006313E9">
        <w:rPr>
          <w:rFonts w:ascii="Times New Roman" w:hAnsi="Times New Roman"/>
          <w:sz w:val="24"/>
          <w:szCs w:val="24"/>
        </w:rPr>
        <w:t xml:space="preserve">domnevnega neznanca, s čimer želi ublažiti avtobiografskost </w:t>
      </w:r>
      <w:r w:rsidRPr="00DC375E">
        <w:rPr>
          <w:rFonts w:ascii="Times New Roman" w:hAnsi="Times New Roman"/>
          <w:b/>
          <w:sz w:val="24"/>
          <w:szCs w:val="24"/>
        </w:rPr>
        <w:t>prvoosebne pripovedi</w:t>
      </w:r>
      <w:r w:rsidRPr="006313E9">
        <w:rPr>
          <w:rFonts w:ascii="Times New Roman" w:hAnsi="Times New Roman"/>
          <w:sz w:val="24"/>
          <w:szCs w:val="24"/>
        </w:rPr>
        <w:t xml:space="preserve">. Za </w:t>
      </w:r>
      <w:r w:rsidRPr="00A52A15">
        <w:rPr>
          <w:rFonts w:ascii="Times New Roman" w:hAnsi="Times New Roman"/>
          <w:sz w:val="24"/>
          <w:szCs w:val="24"/>
        </w:rPr>
        <w:t>glavnega junaka v romanu, Jako</w:t>
      </w:r>
      <w:r>
        <w:rPr>
          <w:rFonts w:ascii="Times New Roman" w:hAnsi="Times New Roman"/>
          <w:sz w:val="24"/>
          <w:szCs w:val="24"/>
        </w:rPr>
        <w:t xml:space="preserve">ba Berganta, lahko sklepamo, da </w:t>
      </w:r>
      <w:r w:rsidRPr="00A52A15">
        <w:rPr>
          <w:rFonts w:ascii="Times New Roman" w:hAnsi="Times New Roman"/>
          <w:sz w:val="24"/>
          <w:szCs w:val="24"/>
        </w:rPr>
        <w:t>gre</w:t>
      </w:r>
      <w:r>
        <w:rPr>
          <w:rFonts w:ascii="Times New Roman" w:hAnsi="Times New Roman"/>
          <w:sz w:val="24"/>
          <w:szCs w:val="24"/>
        </w:rPr>
        <w:t xml:space="preserve"> </w:t>
      </w:r>
      <w:r w:rsidRPr="00A52A15">
        <w:rPr>
          <w:rFonts w:ascii="Times New Roman" w:hAnsi="Times New Roman"/>
          <w:sz w:val="24"/>
          <w:szCs w:val="24"/>
        </w:rPr>
        <w:t xml:space="preserve">za avtorja romana. Začetni prihod v partizane bi bil lahko uvod v avtobiografsko beleženje dogodkov, v spominski roman. Menuet za kitaro pa je vendarle nastal po vojni, in sicer kar 30 let pozneje, se pravi da ni spominski roman, je pa vsekakor </w:t>
      </w:r>
      <w:r>
        <w:rPr>
          <w:rFonts w:ascii="Times New Roman" w:hAnsi="Times New Roman"/>
          <w:b/>
          <w:sz w:val="24"/>
          <w:szCs w:val="24"/>
        </w:rPr>
        <w:t xml:space="preserve">zgodovinski, </w:t>
      </w:r>
      <w:r w:rsidRPr="00DC375E">
        <w:rPr>
          <w:rFonts w:ascii="Times New Roman" w:hAnsi="Times New Roman"/>
          <w:b/>
          <w:sz w:val="24"/>
          <w:szCs w:val="24"/>
        </w:rPr>
        <w:t>vojni</w:t>
      </w:r>
      <w:r>
        <w:rPr>
          <w:rFonts w:ascii="Times New Roman" w:hAnsi="Times New Roman"/>
          <w:b/>
          <w:sz w:val="24"/>
          <w:szCs w:val="24"/>
        </w:rPr>
        <w:t xml:space="preserve"> in modernistični</w:t>
      </w:r>
      <w:r w:rsidRPr="00DC375E">
        <w:rPr>
          <w:rFonts w:ascii="Times New Roman" w:hAnsi="Times New Roman"/>
          <w:b/>
          <w:sz w:val="24"/>
          <w:szCs w:val="24"/>
        </w:rPr>
        <w:t>.</w:t>
      </w:r>
    </w:p>
    <w:p w:rsidR="006521C8" w:rsidRPr="006521C8" w:rsidRDefault="006521C8" w:rsidP="006521C8">
      <w:pPr>
        <w:spacing w:after="0"/>
      </w:pPr>
    </w:p>
    <w:p w:rsidR="006521C8" w:rsidRPr="006521C8" w:rsidRDefault="001C4EBF" w:rsidP="006521C8">
      <w:pPr>
        <w:spacing w:after="0"/>
        <w:rPr>
          <w:color w:val="FF0000"/>
        </w:rPr>
      </w:pPr>
      <w:r w:rsidRPr="006521C8">
        <w:rPr>
          <w:color w:val="FF0000"/>
        </w:rPr>
        <w:t>DELO</w:t>
      </w:r>
    </w:p>
    <w:p w:rsidR="00D07D63" w:rsidRPr="006521C8" w:rsidRDefault="006521C8" w:rsidP="006521C8">
      <w:pPr>
        <w:spacing w:after="0"/>
      </w:pPr>
      <w:r w:rsidRPr="006521C8">
        <w:t>-</w:t>
      </w:r>
      <w:r w:rsidR="001E3F5A" w:rsidRPr="006521C8">
        <w:t>Ljubljanska Drama je tik pred vojno sprejela v svoj repertoar dramo </w:t>
      </w:r>
      <w:r w:rsidR="001E3F5A" w:rsidRPr="006521C8">
        <w:rPr>
          <w:i/>
          <w:iCs/>
        </w:rPr>
        <w:t>Stvar Jurija Trajbasa</w:t>
      </w:r>
      <w:r w:rsidR="001E3F5A" w:rsidRPr="006521C8">
        <w:t>, ki je knjižno izšla leta 1947, a je italijanska cenzura uprizoritev prepovedala. Tudi sicer je tedanja oblast delo sprejela z ogorčenjem, češ da gre za poveličevanje zla, veliko težav zaradi omenjenega dela si je Zupan nakopal tudi na sodnem procesu leta 1949.</w:t>
      </w:r>
    </w:p>
    <w:p w:rsidR="001C4EBF" w:rsidRPr="006521C8" w:rsidRDefault="006521C8" w:rsidP="006521C8">
      <w:pPr>
        <w:spacing w:after="0"/>
      </w:pPr>
      <w:r w:rsidRPr="006521C8">
        <w:t>-ŠTIRJE ROMANI</w:t>
      </w:r>
      <w:r w:rsidR="001E3F5A" w:rsidRPr="006521C8">
        <w:t>,</w:t>
      </w:r>
      <w:r w:rsidR="001E3F5A" w:rsidRPr="006521C8">
        <w:rPr>
          <w:b/>
        </w:rPr>
        <w:t xml:space="preserve"> </w:t>
      </w:r>
      <w:r w:rsidR="001E3F5A" w:rsidRPr="006521C8">
        <w:t xml:space="preserve">natisnjeni več </w:t>
      </w:r>
      <w:r w:rsidRPr="006521C8">
        <w:t xml:space="preserve">kot tri desetletja po nastanku </w:t>
      </w:r>
    </w:p>
    <w:p w:rsidR="001C4EBF" w:rsidRPr="006521C8" w:rsidRDefault="001C4EBF">
      <w:pPr>
        <w:rPr>
          <w:b/>
          <w:color w:val="FF0000"/>
        </w:rPr>
      </w:pPr>
    </w:p>
    <w:p w:rsidR="006521C8" w:rsidRPr="006521C8" w:rsidRDefault="006521C8" w:rsidP="006521C8">
      <w:pPr>
        <w:spacing w:after="0"/>
        <w:rPr>
          <w:color w:val="FF0000"/>
        </w:rPr>
      </w:pPr>
      <w:r w:rsidRPr="006521C8">
        <w:rPr>
          <w:color w:val="FF0000"/>
        </w:rPr>
        <w:t>SLOG</w:t>
      </w:r>
    </w:p>
    <w:p w:rsidR="00D07D63" w:rsidRPr="006521C8" w:rsidRDefault="006521C8" w:rsidP="006521C8">
      <w:pPr>
        <w:spacing w:after="0"/>
      </w:pPr>
      <w:r w:rsidRPr="006521C8">
        <w:t xml:space="preserve">- </w:t>
      </w:r>
      <w:r w:rsidR="001E3F5A" w:rsidRPr="006521C8">
        <w:t xml:space="preserve">Zupanov literarni opus raznolik, </w:t>
      </w:r>
      <w:r w:rsidRPr="006521C8">
        <w:t>obsežen: pripovedna proza, gledališka, radijska in televizijska dramatiko, filmska</w:t>
      </w:r>
      <w:r w:rsidR="001E3F5A" w:rsidRPr="006521C8">
        <w:t xml:space="preserve"> sce</w:t>
      </w:r>
      <w:r w:rsidRPr="006521C8">
        <w:t>naristika, poezija, esejistika, filmska kritika</w:t>
      </w:r>
      <w:r w:rsidR="001E3F5A" w:rsidRPr="006521C8">
        <w:t xml:space="preserve"> in prevajalstvo; največ je romanov.</w:t>
      </w:r>
    </w:p>
    <w:p w:rsidR="00B91607" w:rsidRPr="006521C8" w:rsidRDefault="00B91607" w:rsidP="00B91607">
      <w:pPr>
        <w:rPr>
          <w:b/>
        </w:rPr>
      </w:pPr>
    </w:p>
    <w:p w:rsidR="00B91607" w:rsidRPr="006521C8" w:rsidRDefault="00B91607" w:rsidP="006521C8">
      <w:pPr>
        <w:spacing w:after="0"/>
        <w:rPr>
          <w:color w:val="FF0000"/>
        </w:rPr>
      </w:pPr>
      <w:r w:rsidRPr="006521C8">
        <w:rPr>
          <w:color w:val="FF0000"/>
        </w:rPr>
        <w:t>MODERNI ROMAN</w:t>
      </w:r>
    </w:p>
    <w:p w:rsidR="00D07D63" w:rsidRPr="006521C8" w:rsidRDefault="001E3F5A" w:rsidP="006521C8">
      <w:pPr>
        <w:numPr>
          <w:ilvl w:val="0"/>
          <w:numId w:val="4"/>
        </w:numPr>
        <w:spacing w:after="0"/>
      </w:pPr>
      <w:r w:rsidRPr="006521C8">
        <w:t>Prvoosebni pripovedovalec,</w:t>
      </w:r>
    </w:p>
    <w:p w:rsidR="00B91607" w:rsidRPr="006521C8" w:rsidRDefault="001E3F5A" w:rsidP="006521C8">
      <w:pPr>
        <w:numPr>
          <w:ilvl w:val="0"/>
          <w:numId w:val="4"/>
        </w:numPr>
        <w:spacing w:after="0"/>
      </w:pPr>
      <w:r w:rsidRPr="006521C8">
        <w:t xml:space="preserve">razbita, nejasna ali nasploh </w:t>
      </w:r>
      <w:r w:rsidR="00B91607" w:rsidRPr="006521C8">
        <w:t>nepomemba zgodba, podoba sveta ni več sklenjena.</w:t>
      </w:r>
    </w:p>
    <w:p w:rsidR="00D07D63" w:rsidRPr="006521C8" w:rsidRDefault="001E3F5A" w:rsidP="006521C8">
      <w:pPr>
        <w:numPr>
          <w:ilvl w:val="0"/>
          <w:numId w:val="5"/>
        </w:numPr>
        <w:spacing w:after="0"/>
      </w:pPr>
      <w:r w:rsidRPr="006521C8">
        <w:t>V središču je tok zavesti in podzavesti posameznih pripovednih oseb, njihove zaznave, predstave in misli.</w:t>
      </w:r>
    </w:p>
    <w:p w:rsidR="00D07D63" w:rsidRPr="006521C8" w:rsidRDefault="001E3F5A" w:rsidP="006521C8">
      <w:pPr>
        <w:numPr>
          <w:ilvl w:val="0"/>
          <w:numId w:val="5"/>
        </w:numPr>
        <w:spacing w:after="0"/>
      </w:pPr>
      <w:r w:rsidRPr="006521C8">
        <w:t>Sredstva za predstavitev toka zavesti so: notranji monolog, doživljeni (polpremi) govor, refleksije (razmišljanja), menjava časovnih perspektiv, asociativna pripovedna tehnika</w:t>
      </w:r>
    </w:p>
    <w:p w:rsidR="00B91607" w:rsidRPr="006521C8" w:rsidRDefault="00B91607" w:rsidP="00B91607">
      <w:pPr>
        <w:rPr>
          <w:b/>
        </w:rPr>
      </w:pPr>
    </w:p>
    <w:p w:rsidR="00B91607" w:rsidRPr="006521C8" w:rsidRDefault="00B91607" w:rsidP="00B91607">
      <w:pPr>
        <w:rPr>
          <w:b/>
        </w:rPr>
      </w:pPr>
    </w:p>
    <w:p w:rsidR="00B91607" w:rsidRPr="006521C8" w:rsidRDefault="00B91607" w:rsidP="00B91607">
      <w:pPr>
        <w:rPr>
          <w:b/>
          <w:color w:val="FF0000"/>
        </w:rPr>
      </w:pPr>
      <w:r w:rsidRPr="006521C8">
        <w:rPr>
          <w:b/>
          <w:color w:val="FF0000"/>
        </w:rPr>
        <w:t>MENUET ZA KITARO</w:t>
      </w:r>
    </w:p>
    <w:p w:rsidR="00B91607" w:rsidRDefault="00B91607" w:rsidP="006521C8">
      <w:pPr>
        <w:shd w:val="clear" w:color="auto" w:fill="FFFFFF"/>
        <w:jc w:val="both"/>
        <w:rPr>
          <w:rFonts w:eastAsia="Times New Roman" w:cs="Arial"/>
          <w:lang w:eastAsia="sl-SI"/>
        </w:rPr>
      </w:pPr>
      <w:r w:rsidRPr="006521C8">
        <w:rPr>
          <w:b/>
        </w:rPr>
        <w:t xml:space="preserve">Vojni roman: </w:t>
      </w:r>
      <w:r w:rsidRPr="006521C8">
        <w:t xml:space="preserve">osrednja tema, vojna oz posamezne bitke imajo pomembno mesto, </w:t>
      </w:r>
      <w:r w:rsidR="006521C8" w:rsidRPr="006521C8">
        <w:rPr>
          <w:rFonts w:cs="Arial"/>
        </w:rPr>
        <w:t xml:space="preserve">Je </w:t>
      </w:r>
      <w:r w:rsidR="006521C8" w:rsidRPr="006521C8">
        <w:rPr>
          <w:rFonts w:eastAsia="Times New Roman" w:cs="Arial"/>
          <w:lang w:eastAsia="sl-SI"/>
        </w:rPr>
        <w:t>posebna   podvrsta   zgodovinskega   romana,   ki   prikazuje  življenje izmišljenih oseb v neki določeni zgodovinski dobi ali pa niza zgodovinske neizgovorjene dogodke glede zgodovinskih oseb. Značilna je polarizacija značaja v zgodbi: pripovedovalec opazi le izrazito pozitivne in negativne junake.</w:t>
      </w:r>
    </w:p>
    <w:p w:rsidR="006521C8" w:rsidRPr="006521C8" w:rsidRDefault="006521C8" w:rsidP="006521C8">
      <w:pPr>
        <w:shd w:val="clear" w:color="auto" w:fill="FFFFFF"/>
        <w:jc w:val="both"/>
        <w:rPr>
          <w:rFonts w:eastAsia="Times New Roman" w:cs="Arial"/>
          <w:lang w:eastAsia="sl-SI"/>
        </w:rPr>
      </w:pPr>
    </w:p>
    <w:p w:rsidR="006521C8" w:rsidRPr="006521C8" w:rsidRDefault="00B91607" w:rsidP="006521C8">
      <w:pPr>
        <w:shd w:val="clear" w:color="auto" w:fill="FFFFFF"/>
        <w:jc w:val="both"/>
        <w:rPr>
          <w:rFonts w:cs="Arial"/>
          <w:sz w:val="17"/>
          <w:szCs w:val="17"/>
        </w:rPr>
      </w:pPr>
      <w:r w:rsidRPr="006521C8">
        <w:rPr>
          <w:b/>
        </w:rPr>
        <w:t xml:space="preserve">POMEMBEN MEJNIK </w:t>
      </w:r>
      <w:r w:rsidRPr="006521C8">
        <w:t>ker je poličitno vodstvo po koncu 2.sv.vojne spodbujalo literar</w:t>
      </w:r>
      <w:r w:rsidR="006521C8" w:rsidRPr="006521C8">
        <w:t>no upodabljanje medvojnih dogov</w:t>
      </w:r>
      <w:r w:rsidRPr="006521C8">
        <w:t>kov, za katero so bili značilni: vsevedni, tretjeosebni pripovedovalec, shematično pripovedovanje bojev, ideološka motivacija misli in dejanj, odsotnost psihološko poglobljenih opisov...</w:t>
      </w:r>
      <w:r w:rsidR="006521C8" w:rsidRPr="006521C8">
        <w:rPr>
          <w:rFonts w:cs="Arial"/>
          <w:sz w:val="17"/>
          <w:szCs w:val="17"/>
        </w:rPr>
        <w:t xml:space="preserve"> </w:t>
      </w:r>
    </w:p>
    <w:p w:rsidR="00B91607" w:rsidRPr="006521C8" w:rsidRDefault="00B91607" w:rsidP="00B91607"/>
    <w:p w:rsidR="006521C8" w:rsidRPr="006521C8" w:rsidRDefault="006521C8" w:rsidP="00B91607">
      <w:pPr>
        <w:rPr>
          <w:b/>
        </w:rPr>
      </w:pPr>
    </w:p>
    <w:p w:rsidR="006521C8" w:rsidRPr="006521C8" w:rsidRDefault="006521C8" w:rsidP="00B91607">
      <w:pPr>
        <w:rPr>
          <w:b/>
        </w:rPr>
      </w:pPr>
    </w:p>
    <w:p w:rsidR="00B91607" w:rsidRPr="006521C8" w:rsidRDefault="00B91607" w:rsidP="00B91607">
      <w:pPr>
        <w:rPr>
          <w:b/>
        </w:rPr>
      </w:pPr>
    </w:p>
    <w:p w:rsidR="00B91607" w:rsidRPr="002726C4" w:rsidRDefault="00B91607" w:rsidP="00B91607">
      <w:pPr>
        <w:pStyle w:val="NormalWeb"/>
        <w:shd w:val="clear" w:color="auto" w:fill="FFFFFF"/>
        <w:spacing w:before="120" w:beforeAutospacing="0" w:after="120" w:afterAutospacing="0" w:line="336" w:lineRule="atLeast"/>
        <w:rPr>
          <w:rFonts w:ascii="Calibri" w:hAnsi="Calibri" w:cs="Arial"/>
          <w:color w:val="252525"/>
          <w:sz w:val="21"/>
          <w:szCs w:val="21"/>
        </w:rPr>
      </w:pPr>
      <w:r w:rsidRPr="002726C4">
        <w:rPr>
          <w:rFonts w:ascii="Calibri" w:hAnsi="Calibri"/>
          <w:b/>
        </w:rPr>
        <w:t xml:space="preserve">VSEBINA: </w:t>
      </w:r>
      <w:r w:rsidRPr="002726C4">
        <w:rPr>
          <w:rFonts w:ascii="Calibri" w:hAnsi="Calibri" w:cs="Arial"/>
          <w:color w:val="252525"/>
          <w:sz w:val="21"/>
          <w:szCs w:val="21"/>
        </w:rPr>
        <w:t>V romanu se prepletata dve zgodbi - prva prikazuje dogajanje v času</w:t>
      </w:r>
      <w:r w:rsidRPr="002726C4">
        <w:rPr>
          <w:rStyle w:val="apple-converted-space"/>
          <w:rFonts w:ascii="Calibri" w:hAnsi="Calibri" w:cs="Arial"/>
          <w:color w:val="252525"/>
          <w:sz w:val="21"/>
          <w:szCs w:val="21"/>
        </w:rPr>
        <w:t> </w:t>
      </w:r>
      <w:r w:rsidRPr="002726C4">
        <w:rPr>
          <w:rFonts w:ascii="Calibri" w:hAnsi="Calibri" w:cs="Arial"/>
          <w:color w:val="252525"/>
          <w:sz w:val="21"/>
          <w:szCs w:val="21"/>
        </w:rPr>
        <w:t>druge svetovne vojne</w:t>
      </w:r>
      <w:r w:rsidRPr="002726C4">
        <w:rPr>
          <w:rStyle w:val="apple-converted-space"/>
          <w:rFonts w:ascii="Calibri" w:hAnsi="Calibri" w:cs="Arial"/>
          <w:color w:val="252525"/>
          <w:sz w:val="21"/>
          <w:szCs w:val="21"/>
        </w:rPr>
        <w:t> </w:t>
      </w:r>
      <w:r w:rsidRPr="002726C4">
        <w:rPr>
          <w:rFonts w:ascii="Calibri" w:hAnsi="Calibri" w:cs="Arial"/>
          <w:color w:val="252525"/>
          <w:sz w:val="21"/>
          <w:szCs w:val="21"/>
        </w:rPr>
        <w:t>(med 1943 in 1945), druga pa govori o turističnem potovanju po</w:t>
      </w:r>
      <w:r w:rsidRPr="002726C4">
        <w:rPr>
          <w:rStyle w:val="apple-converted-space"/>
          <w:rFonts w:ascii="Calibri" w:hAnsi="Calibri" w:cs="Arial"/>
          <w:color w:val="252525"/>
          <w:sz w:val="21"/>
          <w:szCs w:val="21"/>
        </w:rPr>
        <w:t> </w:t>
      </w:r>
      <w:r w:rsidRPr="002726C4">
        <w:rPr>
          <w:rFonts w:ascii="Calibri" w:hAnsi="Calibri" w:cs="Arial"/>
          <w:color w:val="252525"/>
          <w:sz w:val="21"/>
          <w:szCs w:val="21"/>
        </w:rPr>
        <w:t>Španiji</w:t>
      </w:r>
      <w:r w:rsidRPr="002726C4">
        <w:rPr>
          <w:rStyle w:val="apple-converted-space"/>
          <w:rFonts w:ascii="Calibri" w:hAnsi="Calibri" w:cs="Arial"/>
          <w:color w:val="252525"/>
          <w:sz w:val="21"/>
          <w:szCs w:val="21"/>
        </w:rPr>
        <w:t> </w:t>
      </w:r>
      <w:r w:rsidRPr="002726C4">
        <w:rPr>
          <w:rFonts w:ascii="Calibri" w:hAnsi="Calibri" w:cs="Arial"/>
          <w:color w:val="252525"/>
          <w:sz w:val="21"/>
          <w:szCs w:val="21"/>
        </w:rPr>
        <w:t>leta1973.</w:t>
      </w:r>
    </w:p>
    <w:p w:rsidR="00B91607" w:rsidRPr="002726C4" w:rsidRDefault="00B91607" w:rsidP="00B91607">
      <w:pPr>
        <w:pStyle w:val="NormalWeb"/>
        <w:shd w:val="clear" w:color="auto" w:fill="FFFFFF"/>
        <w:spacing w:before="120" w:beforeAutospacing="0" w:after="120" w:afterAutospacing="0" w:line="336" w:lineRule="atLeast"/>
        <w:rPr>
          <w:rFonts w:ascii="Calibri" w:hAnsi="Calibri" w:cs="Arial"/>
          <w:color w:val="252525"/>
          <w:sz w:val="21"/>
          <w:szCs w:val="21"/>
        </w:rPr>
      </w:pPr>
      <w:r w:rsidRPr="002726C4">
        <w:rPr>
          <w:rFonts w:ascii="Calibri" w:hAnsi="Calibri" w:cs="Arial"/>
          <w:color w:val="252525"/>
          <w:sz w:val="21"/>
          <w:szCs w:val="21"/>
        </w:rPr>
        <w:t>Vojna je prikazana skozi oči nekdanjega partizana Berka z opisi najrazličnejših dogodkov in ista vojna gledana skozi prizmo nemškega oficirja. Svet pisatelj prikazuje tak kakršen je: grob, surov in krvav. Prikazuje, kako je človek neznaten in beden. Zupanova pripoved se ves čas dogaja na robu med biti in ne biti. Prikazuje človeka, ki je vržen v blodnjak sveta, v kri, na nož vojske, ker si mora sam reševati kožo, kakor ve in zna. Berk si jo je uspel rešiti. Drugi najpomembnejši del dogajanja v romanu je potovanje po Španiji. Borec Berk – avtor se neposredno po bitki zelo intenzivno spominja svojih potovanj. S svojim popotniškim načinom življenja se loči od večine, ki se je sidrala v določen kraj, v vsakdanja ista opravila. To ni samo roman o osvobodilnem boju, ampak je to tudi roman o kritični vesti človeka v tem boju, napisan s stališč današnjega časa. Zupan v tem romanu odkriva vrsto motivov in epizod, kakršnih v dosedanji prozi na temo NOB še nismo srečali. Roman je (avto)biografski. Zupan se sicer skrije za »prepisovalca« zapisov domnevnega neznanca, s čimer želi ublažiti avtobiografskost prvoosebne pripovedi. Za Jakoba Berganta – Berka lahko kljub uvodnim namigom in pojasnilom sklepamo, da gre za Zupana. Menuet za kitaro je nastal po vojni, in sicer kar 30 let pozneje. To je omogočilo beg od gole (avto)biografskosti vojnega dogajanja, saj se poleg vojnega dogajanja pojavi tudi španski, počitniški, oddaljeni in zrelejši pogled na tisto, kar se je dogajalo pred 30 leti.</w:t>
      </w:r>
    </w:p>
    <w:p w:rsidR="00B91607" w:rsidRDefault="00B91607" w:rsidP="00B91607">
      <w:pPr>
        <w:rPr>
          <w:b/>
        </w:rPr>
      </w:pPr>
    </w:p>
    <w:p w:rsidR="00B91607" w:rsidRDefault="00B91607" w:rsidP="00B91607">
      <w:pPr>
        <w:rPr>
          <w:rFonts w:ascii="Arial" w:eastAsia="Times New Roman" w:hAnsi="Arial" w:cs="Arial"/>
          <w:sz w:val="17"/>
          <w:szCs w:val="17"/>
          <w:lang w:eastAsia="sl-SI"/>
        </w:rPr>
      </w:pPr>
    </w:p>
    <w:p w:rsidR="006521C8" w:rsidRDefault="006521C8" w:rsidP="00B91607">
      <w:pPr>
        <w:rPr>
          <w:rFonts w:ascii="Arial" w:eastAsia="Times New Roman" w:hAnsi="Arial" w:cs="Arial"/>
          <w:sz w:val="17"/>
          <w:szCs w:val="17"/>
          <w:lang w:eastAsia="sl-SI"/>
        </w:rPr>
      </w:pPr>
    </w:p>
    <w:p w:rsidR="006521C8" w:rsidRDefault="006521C8" w:rsidP="00B91607">
      <w:pPr>
        <w:rPr>
          <w:rFonts w:ascii="Arial" w:eastAsia="Times New Roman" w:hAnsi="Arial" w:cs="Arial"/>
          <w:sz w:val="17"/>
          <w:szCs w:val="17"/>
          <w:lang w:eastAsia="sl-SI"/>
        </w:rPr>
      </w:pPr>
    </w:p>
    <w:p w:rsidR="006521C8" w:rsidRDefault="006521C8" w:rsidP="00B91607">
      <w:pPr>
        <w:rPr>
          <w:rFonts w:ascii="Arial" w:eastAsia="Times New Roman" w:hAnsi="Arial" w:cs="Arial"/>
          <w:sz w:val="17"/>
          <w:szCs w:val="17"/>
          <w:lang w:eastAsia="sl-SI"/>
        </w:rPr>
      </w:pPr>
    </w:p>
    <w:p w:rsidR="006521C8" w:rsidRDefault="006521C8" w:rsidP="00B91607">
      <w:pPr>
        <w:rPr>
          <w:rFonts w:ascii="Arial" w:eastAsia="Times New Roman" w:hAnsi="Arial" w:cs="Arial"/>
          <w:sz w:val="17"/>
          <w:szCs w:val="17"/>
          <w:lang w:eastAsia="sl-SI"/>
        </w:rPr>
      </w:pPr>
    </w:p>
    <w:p w:rsidR="006521C8" w:rsidRDefault="006521C8" w:rsidP="00B91607">
      <w:pPr>
        <w:rPr>
          <w:rFonts w:ascii="Arial" w:eastAsia="Times New Roman" w:hAnsi="Arial" w:cs="Arial"/>
          <w:sz w:val="17"/>
          <w:szCs w:val="17"/>
          <w:lang w:eastAsia="sl-SI"/>
        </w:rPr>
      </w:pPr>
    </w:p>
    <w:p w:rsidR="006521C8" w:rsidRDefault="006521C8" w:rsidP="00B91607">
      <w:pPr>
        <w:rPr>
          <w:rFonts w:ascii="Arial" w:eastAsia="Times New Roman" w:hAnsi="Arial" w:cs="Arial"/>
          <w:sz w:val="17"/>
          <w:szCs w:val="17"/>
          <w:lang w:eastAsia="sl-SI"/>
        </w:rPr>
      </w:pPr>
    </w:p>
    <w:p w:rsidR="006521C8" w:rsidRDefault="006521C8" w:rsidP="00B91607">
      <w:pPr>
        <w:rPr>
          <w:rFonts w:ascii="Arial" w:eastAsia="Times New Roman" w:hAnsi="Arial" w:cs="Arial"/>
          <w:sz w:val="17"/>
          <w:szCs w:val="17"/>
          <w:lang w:eastAsia="sl-SI"/>
        </w:rPr>
      </w:pPr>
    </w:p>
    <w:p w:rsidR="006521C8" w:rsidRDefault="006521C8" w:rsidP="00B91607">
      <w:pPr>
        <w:rPr>
          <w:rFonts w:ascii="Arial" w:eastAsia="Times New Roman" w:hAnsi="Arial" w:cs="Arial"/>
          <w:sz w:val="17"/>
          <w:szCs w:val="17"/>
          <w:lang w:eastAsia="sl-SI"/>
        </w:rPr>
      </w:pPr>
    </w:p>
    <w:p w:rsidR="006521C8" w:rsidRDefault="006521C8" w:rsidP="00B91607">
      <w:pPr>
        <w:rPr>
          <w:rFonts w:ascii="Arial" w:eastAsia="Times New Roman" w:hAnsi="Arial" w:cs="Arial"/>
          <w:sz w:val="17"/>
          <w:szCs w:val="17"/>
          <w:lang w:eastAsia="sl-SI"/>
        </w:rPr>
      </w:pPr>
    </w:p>
    <w:p w:rsidR="006521C8" w:rsidRDefault="006521C8" w:rsidP="00B91607">
      <w:pPr>
        <w:rPr>
          <w:rFonts w:ascii="Arial" w:eastAsia="Times New Roman" w:hAnsi="Arial" w:cs="Arial"/>
          <w:sz w:val="17"/>
          <w:szCs w:val="17"/>
          <w:lang w:eastAsia="sl-SI"/>
        </w:rPr>
      </w:pPr>
    </w:p>
    <w:p w:rsidR="006521C8" w:rsidRDefault="006521C8" w:rsidP="00B91607">
      <w:pPr>
        <w:rPr>
          <w:rFonts w:ascii="Arial" w:eastAsia="Times New Roman" w:hAnsi="Arial" w:cs="Arial"/>
          <w:sz w:val="17"/>
          <w:szCs w:val="17"/>
          <w:lang w:eastAsia="sl-SI"/>
        </w:rPr>
      </w:pPr>
    </w:p>
    <w:p w:rsidR="006521C8" w:rsidRDefault="006521C8" w:rsidP="00B91607">
      <w:pPr>
        <w:rPr>
          <w:rFonts w:ascii="Arial" w:eastAsia="Times New Roman" w:hAnsi="Arial" w:cs="Arial"/>
          <w:sz w:val="17"/>
          <w:szCs w:val="17"/>
          <w:lang w:eastAsia="sl-SI"/>
        </w:rPr>
      </w:pPr>
    </w:p>
    <w:p w:rsidR="006521C8" w:rsidRDefault="006521C8" w:rsidP="00B91607">
      <w:pPr>
        <w:rPr>
          <w:rFonts w:ascii="Arial" w:eastAsia="Times New Roman" w:hAnsi="Arial" w:cs="Arial"/>
          <w:sz w:val="17"/>
          <w:szCs w:val="17"/>
          <w:lang w:eastAsia="sl-SI"/>
        </w:rPr>
      </w:pPr>
    </w:p>
    <w:p w:rsidR="006521C8" w:rsidRPr="001C4EBF" w:rsidRDefault="006521C8" w:rsidP="00B91607">
      <w:pPr>
        <w:rPr>
          <w:b/>
        </w:rPr>
      </w:pPr>
    </w:p>
    <w:p w:rsidR="006521C8" w:rsidRDefault="006521C8" w:rsidP="006521C8">
      <w:pPr>
        <w:rPr>
          <w:b/>
        </w:rPr>
      </w:pPr>
    </w:p>
    <w:p w:rsidR="006521C8" w:rsidRDefault="006521C8" w:rsidP="006521C8">
      <w:pPr>
        <w:rPr>
          <w:b/>
        </w:rPr>
      </w:pPr>
    </w:p>
    <w:p w:rsidR="006521C8" w:rsidRPr="001E3F5A" w:rsidRDefault="001E3F5A" w:rsidP="006521C8">
      <w:pPr>
        <w:rPr>
          <w:b/>
          <w:color w:val="000000"/>
          <w:sz w:val="32"/>
          <w:szCs w:val="32"/>
          <w:u w:val="single"/>
        </w:rPr>
      </w:pPr>
      <w:r>
        <w:rPr>
          <w:b/>
          <w:color w:val="000000"/>
          <w:sz w:val="32"/>
          <w:szCs w:val="32"/>
          <w:u w:val="single"/>
        </w:rPr>
        <w:t>Zgodba:</w:t>
      </w:r>
    </w:p>
    <w:p w:rsidR="006521C8" w:rsidRDefault="006521C8" w:rsidP="001E3F5A">
      <w:pPr>
        <w:spacing w:after="0"/>
      </w:pPr>
      <w:r>
        <w:t>Roman vsebuje okvirno in vložno pripoved. Okvirna pripoved je turistično potovanje Jakoba Berganta Berka po Španiji, kjer sreča nekdanjega nemškega vojaka Bittra, ki se je med 2. svetovno vojno boril v Jugoslaviji. Obenem izvemo</w:t>
      </w:r>
      <w:r>
        <w:rPr>
          <w:color w:val="000000"/>
        </w:rPr>
        <w:t xml:space="preserve">, da je roman nastal med 2. sv. vojno. Prepisal naj bi ga v Ljubljani in Barceloni v letih </w:t>
      </w:r>
      <w:smartTag w:uri="urn:schemas-microsoft-com:office:smarttags" w:element="metricconverter">
        <w:smartTagPr>
          <w:attr w:name="ProductID" w:val="1973 in"/>
        </w:smartTagPr>
        <w:r>
          <w:rPr>
            <w:color w:val="000000"/>
          </w:rPr>
          <w:t>1973 in</w:t>
        </w:r>
      </w:smartTag>
      <w:r>
        <w:rPr>
          <w:color w:val="000000"/>
        </w:rPr>
        <w:t xml:space="preserve"> 1974. Vložena pripoved </w:t>
      </w:r>
      <w:r>
        <w:t>prikazuje vojno, v kateri se je Berk boril od leta 1943 do osvoboditve.</w:t>
      </w:r>
    </w:p>
    <w:p w:rsidR="006521C8" w:rsidRDefault="006521C8" w:rsidP="001E3F5A">
      <w:pPr>
        <w:spacing w:after="0"/>
        <w:rPr>
          <w:color w:val="000000"/>
        </w:rPr>
      </w:pPr>
    </w:p>
    <w:p w:rsidR="006521C8" w:rsidRDefault="006521C8" w:rsidP="001E3F5A">
      <w:pPr>
        <w:spacing w:after="0"/>
        <w:rPr>
          <w:color w:val="000000"/>
        </w:rPr>
      </w:pPr>
      <w:r>
        <w:rPr>
          <w:color w:val="000000"/>
        </w:rPr>
        <w:t>Govori o vojni, v kateri je sodeloval Berk od leta 1943 do osvoboditve. Notranja zgodbo se začne s tem, da se o</w:t>
      </w:r>
      <w:r w:rsidRPr="009D5C8F">
        <w:rPr>
          <w:color w:val="000000"/>
          <w:lang w:val="en-US"/>
        </w:rPr>
        <w:t>ktobra 1943 aktivist Jakob Berg</w:t>
      </w:r>
      <w:r>
        <w:rPr>
          <w:color w:val="000000"/>
        </w:rPr>
        <w:t>ant Berk odpravi iz Ljubljane, da bi se pridružil partizanom</w:t>
      </w:r>
      <w:r w:rsidRPr="009D5C8F">
        <w:rPr>
          <w:color w:val="000000"/>
          <w:lang w:val="en-US"/>
        </w:rPr>
        <w:t xml:space="preserve">. </w:t>
      </w:r>
      <w:r>
        <w:rPr>
          <w:color w:val="000000"/>
        </w:rPr>
        <w:t>V skrivališču se seznani z nekdanjim španskim borcem Antonom, ki kasneje postane njegov prijatelj. Partizani gredo na pohod proti Ribnici. Na poti doživi Berk burno ljubezensko noč s partizanko Vesno.</w:t>
      </w:r>
    </w:p>
    <w:p w:rsidR="006521C8" w:rsidRDefault="006521C8" w:rsidP="001E3F5A">
      <w:pPr>
        <w:spacing w:after="0"/>
        <w:rPr>
          <w:color w:val="000000"/>
        </w:rPr>
      </w:pPr>
    </w:p>
    <w:p w:rsidR="006521C8" w:rsidRDefault="006521C8" w:rsidP="001E3F5A">
      <w:pPr>
        <w:spacing w:after="0"/>
        <w:rPr>
          <w:color w:val="000000"/>
          <w:lang w:val="fr-FR"/>
        </w:rPr>
      </w:pPr>
      <w:r>
        <w:rPr>
          <w:color w:val="000000"/>
        </w:rPr>
        <w:t xml:space="preserve">V Suhi krajini potekajo hudi spopadi z Nemci. Berka po nesreči skoraj ustreli nek partizan. </w:t>
      </w:r>
      <w:r w:rsidRPr="009D5C8F">
        <w:rPr>
          <w:color w:val="000000"/>
          <w:lang w:val="fr-FR"/>
        </w:rPr>
        <w:t>Kasneje postane Berk pomočnik mitraljeza. Javi se tudi za bombaša in le za las uide Nemcem.</w:t>
      </w:r>
    </w:p>
    <w:p w:rsidR="006521C8" w:rsidRDefault="006521C8" w:rsidP="001E3F5A">
      <w:pPr>
        <w:spacing w:after="0"/>
        <w:rPr>
          <w:color w:val="000000"/>
          <w:lang w:val="fr-FR"/>
        </w:rPr>
      </w:pPr>
      <w:r>
        <w:t xml:space="preserve">Berk in Anton sta skupaj doživela pretresljivo bitko za Mokrec, v kateri je šlo zgolj za preživetje. Ob bojih z ramo ob rami postaneta prava prijatelja. Po tej bitki sta se za nekaj časa razšla in se borila v različnih krajih, vendar sta se ponovno srečala ob koncu vojne. </w:t>
      </w:r>
      <w:r>
        <w:rPr>
          <w:color w:val="000000"/>
        </w:rPr>
        <w:t xml:space="preserve">Anton umre na absurden način. </w:t>
      </w:r>
      <w:r w:rsidRPr="009D5C8F">
        <w:rPr>
          <w:color w:val="000000"/>
          <w:lang w:val="fr-FR"/>
        </w:rPr>
        <w:t>Nek soborec je neprevidno ravnal s puško in ta se je sprožila. Krogla je prebila strop in zadela Antona. Preden je umrl, je Berku dejal: Nasvidenje v naslednji vojni</w:t>
      </w:r>
      <w:r>
        <w:rPr>
          <w:color w:val="000000"/>
          <w:lang w:val="fr-FR"/>
        </w:rPr>
        <w:t>.</w:t>
      </w:r>
    </w:p>
    <w:p w:rsidR="006521C8" w:rsidRPr="009D5C8F" w:rsidRDefault="006521C8" w:rsidP="001E3F5A">
      <w:pPr>
        <w:spacing w:after="0"/>
        <w:rPr>
          <w:color w:val="000000"/>
          <w:lang w:val="fr-FR"/>
        </w:rPr>
      </w:pPr>
    </w:p>
    <w:p w:rsidR="006521C8" w:rsidRDefault="006521C8" w:rsidP="001E3F5A">
      <w:pPr>
        <w:spacing w:after="0"/>
        <w:rPr>
          <w:color w:val="000000"/>
          <w:lang w:val="fr-FR"/>
        </w:rPr>
      </w:pPr>
      <w:r w:rsidRPr="009D5C8F">
        <w:rPr>
          <w:color w:val="000000"/>
          <w:lang w:val="fr-FR"/>
        </w:rPr>
        <w:t xml:space="preserve">V okvirni zgodbi o turističnem potovanju po Španiji je manj zunanjega dogajanja. Berk spozna starejši nemški zakonski par. Ugotovi, da je bil </w:t>
      </w:r>
      <w:r>
        <w:rPr>
          <w:color w:val="000000"/>
        </w:rPr>
        <w:t>Joseph Bitter med II</w:t>
      </w:r>
      <w:r w:rsidRPr="003F1104">
        <w:rPr>
          <w:color w:val="000000"/>
        </w:rPr>
        <w:t>.sv.vojno oficir v bojih na Balkanu. Sebe ne razkrije. Moža se veliko pogovarjata o vojni</w:t>
      </w:r>
      <w:r w:rsidRPr="009D5C8F">
        <w:rPr>
          <w:color w:val="000000"/>
          <w:lang w:val="fr-FR"/>
        </w:rPr>
        <w:t>. Čeprav sta bila nekdanja nasprotnika, razmišljata o vojni zelo podobno. Veliko razmišljata tudi o strahu in pogumu. Berk trdi, da o strahu človek razmišlja šele po vojni in da je pogum za vojaka nekaj relativnega. V nečem pa se strinjata. Bitter pravi, da je človek žival.</w:t>
      </w:r>
    </w:p>
    <w:p w:rsidR="006521C8" w:rsidRPr="009D5C8F" w:rsidRDefault="006521C8" w:rsidP="001E3F5A">
      <w:pPr>
        <w:spacing w:after="0"/>
        <w:rPr>
          <w:color w:val="000000"/>
          <w:lang w:val="fr-FR"/>
        </w:rPr>
      </w:pPr>
    </w:p>
    <w:p w:rsidR="006521C8" w:rsidRPr="009D5C8F" w:rsidRDefault="006521C8" w:rsidP="001E3F5A">
      <w:pPr>
        <w:spacing w:after="0"/>
        <w:rPr>
          <w:color w:val="000000"/>
          <w:lang w:val="fr-FR"/>
        </w:rPr>
      </w:pPr>
      <w:r w:rsidRPr="009D5C8F">
        <w:rPr>
          <w:color w:val="000000"/>
          <w:lang w:val="fr-FR"/>
        </w:rPr>
        <w:t>Pravo resnico o Bittru razkrije njegova žena, ki pove, da je njen mož sodeloval tudi v velikih pobojih pri Kragujevcu in okolici. O tem je hotel napisati spomine, a ga je pisanje preveč obremenjevalo. Po odhodu nemškega para ostane Berk sam v deželi, kjer se je nekoč bojeval njegov prijatelj Anton in kjer zdaj na vsakem koraku utripa sodobno življenje. Roman se konča z ugotovitvijo, da se od vsepovsod vrača v Ljubljano.</w:t>
      </w:r>
    </w:p>
    <w:p w:rsidR="006521C8" w:rsidRPr="001C4EBF" w:rsidRDefault="006521C8">
      <w:pPr>
        <w:rPr>
          <w:b/>
        </w:rPr>
      </w:pPr>
    </w:p>
    <w:sectPr w:rsidR="006521C8" w:rsidRPr="001C4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7A1"/>
    <w:multiLevelType w:val="hybridMultilevel"/>
    <w:tmpl w:val="462A4A0E"/>
    <w:lvl w:ilvl="0" w:tplc="79CC23CE">
      <w:start w:val="1"/>
      <w:numFmt w:val="bullet"/>
      <w:lvlText w:val="•"/>
      <w:lvlJc w:val="left"/>
      <w:pPr>
        <w:tabs>
          <w:tab w:val="num" w:pos="720"/>
        </w:tabs>
        <w:ind w:left="720" w:hanging="360"/>
      </w:pPr>
      <w:rPr>
        <w:rFonts w:ascii="Arial" w:hAnsi="Arial" w:hint="default"/>
      </w:rPr>
    </w:lvl>
    <w:lvl w:ilvl="1" w:tplc="DC94A884" w:tentative="1">
      <w:start w:val="1"/>
      <w:numFmt w:val="bullet"/>
      <w:lvlText w:val="•"/>
      <w:lvlJc w:val="left"/>
      <w:pPr>
        <w:tabs>
          <w:tab w:val="num" w:pos="1440"/>
        </w:tabs>
        <w:ind w:left="1440" w:hanging="360"/>
      </w:pPr>
      <w:rPr>
        <w:rFonts w:ascii="Arial" w:hAnsi="Arial" w:hint="default"/>
      </w:rPr>
    </w:lvl>
    <w:lvl w:ilvl="2" w:tplc="65D65600" w:tentative="1">
      <w:start w:val="1"/>
      <w:numFmt w:val="bullet"/>
      <w:lvlText w:val="•"/>
      <w:lvlJc w:val="left"/>
      <w:pPr>
        <w:tabs>
          <w:tab w:val="num" w:pos="2160"/>
        </w:tabs>
        <w:ind w:left="2160" w:hanging="360"/>
      </w:pPr>
      <w:rPr>
        <w:rFonts w:ascii="Arial" w:hAnsi="Arial" w:hint="default"/>
      </w:rPr>
    </w:lvl>
    <w:lvl w:ilvl="3" w:tplc="9F6A3B24" w:tentative="1">
      <w:start w:val="1"/>
      <w:numFmt w:val="bullet"/>
      <w:lvlText w:val="•"/>
      <w:lvlJc w:val="left"/>
      <w:pPr>
        <w:tabs>
          <w:tab w:val="num" w:pos="2880"/>
        </w:tabs>
        <w:ind w:left="2880" w:hanging="360"/>
      </w:pPr>
      <w:rPr>
        <w:rFonts w:ascii="Arial" w:hAnsi="Arial" w:hint="default"/>
      </w:rPr>
    </w:lvl>
    <w:lvl w:ilvl="4" w:tplc="5A68A15A" w:tentative="1">
      <w:start w:val="1"/>
      <w:numFmt w:val="bullet"/>
      <w:lvlText w:val="•"/>
      <w:lvlJc w:val="left"/>
      <w:pPr>
        <w:tabs>
          <w:tab w:val="num" w:pos="3600"/>
        </w:tabs>
        <w:ind w:left="3600" w:hanging="360"/>
      </w:pPr>
      <w:rPr>
        <w:rFonts w:ascii="Arial" w:hAnsi="Arial" w:hint="default"/>
      </w:rPr>
    </w:lvl>
    <w:lvl w:ilvl="5" w:tplc="6EA07736" w:tentative="1">
      <w:start w:val="1"/>
      <w:numFmt w:val="bullet"/>
      <w:lvlText w:val="•"/>
      <w:lvlJc w:val="left"/>
      <w:pPr>
        <w:tabs>
          <w:tab w:val="num" w:pos="4320"/>
        </w:tabs>
        <w:ind w:left="4320" w:hanging="360"/>
      </w:pPr>
      <w:rPr>
        <w:rFonts w:ascii="Arial" w:hAnsi="Arial" w:hint="default"/>
      </w:rPr>
    </w:lvl>
    <w:lvl w:ilvl="6" w:tplc="EF424E06" w:tentative="1">
      <w:start w:val="1"/>
      <w:numFmt w:val="bullet"/>
      <w:lvlText w:val="•"/>
      <w:lvlJc w:val="left"/>
      <w:pPr>
        <w:tabs>
          <w:tab w:val="num" w:pos="5040"/>
        </w:tabs>
        <w:ind w:left="5040" w:hanging="360"/>
      </w:pPr>
      <w:rPr>
        <w:rFonts w:ascii="Arial" w:hAnsi="Arial" w:hint="default"/>
      </w:rPr>
    </w:lvl>
    <w:lvl w:ilvl="7" w:tplc="9822E724" w:tentative="1">
      <w:start w:val="1"/>
      <w:numFmt w:val="bullet"/>
      <w:lvlText w:val="•"/>
      <w:lvlJc w:val="left"/>
      <w:pPr>
        <w:tabs>
          <w:tab w:val="num" w:pos="5760"/>
        </w:tabs>
        <w:ind w:left="5760" w:hanging="360"/>
      </w:pPr>
      <w:rPr>
        <w:rFonts w:ascii="Arial" w:hAnsi="Arial" w:hint="default"/>
      </w:rPr>
    </w:lvl>
    <w:lvl w:ilvl="8" w:tplc="F88475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913F38"/>
    <w:multiLevelType w:val="hybridMultilevel"/>
    <w:tmpl w:val="14EAC56E"/>
    <w:lvl w:ilvl="0" w:tplc="B596C67A">
      <w:start w:val="1"/>
      <w:numFmt w:val="bullet"/>
      <w:lvlText w:val="•"/>
      <w:lvlJc w:val="left"/>
      <w:pPr>
        <w:tabs>
          <w:tab w:val="num" w:pos="720"/>
        </w:tabs>
        <w:ind w:left="720" w:hanging="360"/>
      </w:pPr>
      <w:rPr>
        <w:rFonts w:ascii="Arial" w:hAnsi="Arial" w:hint="default"/>
      </w:rPr>
    </w:lvl>
    <w:lvl w:ilvl="1" w:tplc="BFE2D10C" w:tentative="1">
      <w:start w:val="1"/>
      <w:numFmt w:val="bullet"/>
      <w:lvlText w:val="•"/>
      <w:lvlJc w:val="left"/>
      <w:pPr>
        <w:tabs>
          <w:tab w:val="num" w:pos="1440"/>
        </w:tabs>
        <w:ind w:left="1440" w:hanging="360"/>
      </w:pPr>
      <w:rPr>
        <w:rFonts w:ascii="Arial" w:hAnsi="Arial" w:hint="default"/>
      </w:rPr>
    </w:lvl>
    <w:lvl w:ilvl="2" w:tplc="51F21338" w:tentative="1">
      <w:start w:val="1"/>
      <w:numFmt w:val="bullet"/>
      <w:lvlText w:val="•"/>
      <w:lvlJc w:val="left"/>
      <w:pPr>
        <w:tabs>
          <w:tab w:val="num" w:pos="2160"/>
        </w:tabs>
        <w:ind w:left="2160" w:hanging="360"/>
      </w:pPr>
      <w:rPr>
        <w:rFonts w:ascii="Arial" w:hAnsi="Arial" w:hint="default"/>
      </w:rPr>
    </w:lvl>
    <w:lvl w:ilvl="3" w:tplc="CBF875DE" w:tentative="1">
      <w:start w:val="1"/>
      <w:numFmt w:val="bullet"/>
      <w:lvlText w:val="•"/>
      <w:lvlJc w:val="left"/>
      <w:pPr>
        <w:tabs>
          <w:tab w:val="num" w:pos="2880"/>
        </w:tabs>
        <w:ind w:left="2880" w:hanging="360"/>
      </w:pPr>
      <w:rPr>
        <w:rFonts w:ascii="Arial" w:hAnsi="Arial" w:hint="default"/>
      </w:rPr>
    </w:lvl>
    <w:lvl w:ilvl="4" w:tplc="66AC3BBA" w:tentative="1">
      <w:start w:val="1"/>
      <w:numFmt w:val="bullet"/>
      <w:lvlText w:val="•"/>
      <w:lvlJc w:val="left"/>
      <w:pPr>
        <w:tabs>
          <w:tab w:val="num" w:pos="3600"/>
        </w:tabs>
        <w:ind w:left="3600" w:hanging="360"/>
      </w:pPr>
      <w:rPr>
        <w:rFonts w:ascii="Arial" w:hAnsi="Arial" w:hint="default"/>
      </w:rPr>
    </w:lvl>
    <w:lvl w:ilvl="5" w:tplc="9A9254AE" w:tentative="1">
      <w:start w:val="1"/>
      <w:numFmt w:val="bullet"/>
      <w:lvlText w:val="•"/>
      <w:lvlJc w:val="left"/>
      <w:pPr>
        <w:tabs>
          <w:tab w:val="num" w:pos="4320"/>
        </w:tabs>
        <w:ind w:left="4320" w:hanging="360"/>
      </w:pPr>
      <w:rPr>
        <w:rFonts w:ascii="Arial" w:hAnsi="Arial" w:hint="default"/>
      </w:rPr>
    </w:lvl>
    <w:lvl w:ilvl="6" w:tplc="EFBA4D8C" w:tentative="1">
      <w:start w:val="1"/>
      <w:numFmt w:val="bullet"/>
      <w:lvlText w:val="•"/>
      <w:lvlJc w:val="left"/>
      <w:pPr>
        <w:tabs>
          <w:tab w:val="num" w:pos="5040"/>
        </w:tabs>
        <w:ind w:left="5040" w:hanging="360"/>
      </w:pPr>
      <w:rPr>
        <w:rFonts w:ascii="Arial" w:hAnsi="Arial" w:hint="default"/>
      </w:rPr>
    </w:lvl>
    <w:lvl w:ilvl="7" w:tplc="56C88D98" w:tentative="1">
      <w:start w:val="1"/>
      <w:numFmt w:val="bullet"/>
      <w:lvlText w:val="•"/>
      <w:lvlJc w:val="left"/>
      <w:pPr>
        <w:tabs>
          <w:tab w:val="num" w:pos="5760"/>
        </w:tabs>
        <w:ind w:left="5760" w:hanging="360"/>
      </w:pPr>
      <w:rPr>
        <w:rFonts w:ascii="Arial" w:hAnsi="Arial" w:hint="default"/>
      </w:rPr>
    </w:lvl>
    <w:lvl w:ilvl="8" w:tplc="76AE95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CD51EDF"/>
    <w:multiLevelType w:val="hybridMultilevel"/>
    <w:tmpl w:val="0B8414B0"/>
    <w:lvl w:ilvl="0" w:tplc="08C26470">
      <w:start w:val="1"/>
      <w:numFmt w:val="bullet"/>
      <w:lvlText w:val="•"/>
      <w:lvlJc w:val="left"/>
      <w:pPr>
        <w:tabs>
          <w:tab w:val="num" w:pos="720"/>
        </w:tabs>
        <w:ind w:left="720" w:hanging="360"/>
      </w:pPr>
      <w:rPr>
        <w:rFonts w:ascii="Arial" w:hAnsi="Arial" w:hint="default"/>
      </w:rPr>
    </w:lvl>
    <w:lvl w:ilvl="1" w:tplc="95789C06" w:tentative="1">
      <w:start w:val="1"/>
      <w:numFmt w:val="bullet"/>
      <w:lvlText w:val="•"/>
      <w:lvlJc w:val="left"/>
      <w:pPr>
        <w:tabs>
          <w:tab w:val="num" w:pos="1440"/>
        </w:tabs>
        <w:ind w:left="1440" w:hanging="360"/>
      </w:pPr>
      <w:rPr>
        <w:rFonts w:ascii="Arial" w:hAnsi="Arial" w:hint="default"/>
      </w:rPr>
    </w:lvl>
    <w:lvl w:ilvl="2" w:tplc="25BC255E" w:tentative="1">
      <w:start w:val="1"/>
      <w:numFmt w:val="bullet"/>
      <w:lvlText w:val="•"/>
      <w:lvlJc w:val="left"/>
      <w:pPr>
        <w:tabs>
          <w:tab w:val="num" w:pos="2160"/>
        </w:tabs>
        <w:ind w:left="2160" w:hanging="360"/>
      </w:pPr>
      <w:rPr>
        <w:rFonts w:ascii="Arial" w:hAnsi="Arial" w:hint="default"/>
      </w:rPr>
    </w:lvl>
    <w:lvl w:ilvl="3" w:tplc="F9B08694" w:tentative="1">
      <w:start w:val="1"/>
      <w:numFmt w:val="bullet"/>
      <w:lvlText w:val="•"/>
      <w:lvlJc w:val="left"/>
      <w:pPr>
        <w:tabs>
          <w:tab w:val="num" w:pos="2880"/>
        </w:tabs>
        <w:ind w:left="2880" w:hanging="360"/>
      </w:pPr>
      <w:rPr>
        <w:rFonts w:ascii="Arial" w:hAnsi="Arial" w:hint="default"/>
      </w:rPr>
    </w:lvl>
    <w:lvl w:ilvl="4" w:tplc="446C4472" w:tentative="1">
      <w:start w:val="1"/>
      <w:numFmt w:val="bullet"/>
      <w:lvlText w:val="•"/>
      <w:lvlJc w:val="left"/>
      <w:pPr>
        <w:tabs>
          <w:tab w:val="num" w:pos="3600"/>
        </w:tabs>
        <w:ind w:left="3600" w:hanging="360"/>
      </w:pPr>
      <w:rPr>
        <w:rFonts w:ascii="Arial" w:hAnsi="Arial" w:hint="default"/>
      </w:rPr>
    </w:lvl>
    <w:lvl w:ilvl="5" w:tplc="2422B884" w:tentative="1">
      <w:start w:val="1"/>
      <w:numFmt w:val="bullet"/>
      <w:lvlText w:val="•"/>
      <w:lvlJc w:val="left"/>
      <w:pPr>
        <w:tabs>
          <w:tab w:val="num" w:pos="4320"/>
        </w:tabs>
        <w:ind w:left="4320" w:hanging="360"/>
      </w:pPr>
      <w:rPr>
        <w:rFonts w:ascii="Arial" w:hAnsi="Arial" w:hint="default"/>
      </w:rPr>
    </w:lvl>
    <w:lvl w:ilvl="6" w:tplc="44469CC4" w:tentative="1">
      <w:start w:val="1"/>
      <w:numFmt w:val="bullet"/>
      <w:lvlText w:val="•"/>
      <w:lvlJc w:val="left"/>
      <w:pPr>
        <w:tabs>
          <w:tab w:val="num" w:pos="5040"/>
        </w:tabs>
        <w:ind w:left="5040" w:hanging="360"/>
      </w:pPr>
      <w:rPr>
        <w:rFonts w:ascii="Arial" w:hAnsi="Arial" w:hint="default"/>
      </w:rPr>
    </w:lvl>
    <w:lvl w:ilvl="7" w:tplc="A6D25DFA" w:tentative="1">
      <w:start w:val="1"/>
      <w:numFmt w:val="bullet"/>
      <w:lvlText w:val="•"/>
      <w:lvlJc w:val="left"/>
      <w:pPr>
        <w:tabs>
          <w:tab w:val="num" w:pos="5760"/>
        </w:tabs>
        <w:ind w:left="5760" w:hanging="360"/>
      </w:pPr>
      <w:rPr>
        <w:rFonts w:ascii="Arial" w:hAnsi="Arial" w:hint="default"/>
      </w:rPr>
    </w:lvl>
    <w:lvl w:ilvl="8" w:tplc="B5EE0C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E905A26"/>
    <w:multiLevelType w:val="hybridMultilevel"/>
    <w:tmpl w:val="3DFC3918"/>
    <w:lvl w:ilvl="0" w:tplc="9E3E2884">
      <w:start w:val="1"/>
      <w:numFmt w:val="bullet"/>
      <w:lvlText w:val="•"/>
      <w:lvlJc w:val="left"/>
      <w:pPr>
        <w:tabs>
          <w:tab w:val="num" w:pos="720"/>
        </w:tabs>
        <w:ind w:left="720" w:hanging="360"/>
      </w:pPr>
      <w:rPr>
        <w:rFonts w:ascii="Arial" w:hAnsi="Arial" w:hint="default"/>
      </w:rPr>
    </w:lvl>
    <w:lvl w:ilvl="1" w:tplc="B15A4A28" w:tentative="1">
      <w:start w:val="1"/>
      <w:numFmt w:val="bullet"/>
      <w:lvlText w:val="•"/>
      <w:lvlJc w:val="left"/>
      <w:pPr>
        <w:tabs>
          <w:tab w:val="num" w:pos="1440"/>
        </w:tabs>
        <w:ind w:left="1440" w:hanging="360"/>
      </w:pPr>
      <w:rPr>
        <w:rFonts w:ascii="Arial" w:hAnsi="Arial" w:hint="default"/>
      </w:rPr>
    </w:lvl>
    <w:lvl w:ilvl="2" w:tplc="615A3F16" w:tentative="1">
      <w:start w:val="1"/>
      <w:numFmt w:val="bullet"/>
      <w:lvlText w:val="•"/>
      <w:lvlJc w:val="left"/>
      <w:pPr>
        <w:tabs>
          <w:tab w:val="num" w:pos="2160"/>
        </w:tabs>
        <w:ind w:left="2160" w:hanging="360"/>
      </w:pPr>
      <w:rPr>
        <w:rFonts w:ascii="Arial" w:hAnsi="Arial" w:hint="default"/>
      </w:rPr>
    </w:lvl>
    <w:lvl w:ilvl="3" w:tplc="97B801BC" w:tentative="1">
      <w:start w:val="1"/>
      <w:numFmt w:val="bullet"/>
      <w:lvlText w:val="•"/>
      <w:lvlJc w:val="left"/>
      <w:pPr>
        <w:tabs>
          <w:tab w:val="num" w:pos="2880"/>
        </w:tabs>
        <w:ind w:left="2880" w:hanging="360"/>
      </w:pPr>
      <w:rPr>
        <w:rFonts w:ascii="Arial" w:hAnsi="Arial" w:hint="default"/>
      </w:rPr>
    </w:lvl>
    <w:lvl w:ilvl="4" w:tplc="C37C1AC0" w:tentative="1">
      <w:start w:val="1"/>
      <w:numFmt w:val="bullet"/>
      <w:lvlText w:val="•"/>
      <w:lvlJc w:val="left"/>
      <w:pPr>
        <w:tabs>
          <w:tab w:val="num" w:pos="3600"/>
        </w:tabs>
        <w:ind w:left="3600" w:hanging="360"/>
      </w:pPr>
      <w:rPr>
        <w:rFonts w:ascii="Arial" w:hAnsi="Arial" w:hint="default"/>
      </w:rPr>
    </w:lvl>
    <w:lvl w:ilvl="5" w:tplc="B70E25F4" w:tentative="1">
      <w:start w:val="1"/>
      <w:numFmt w:val="bullet"/>
      <w:lvlText w:val="•"/>
      <w:lvlJc w:val="left"/>
      <w:pPr>
        <w:tabs>
          <w:tab w:val="num" w:pos="4320"/>
        </w:tabs>
        <w:ind w:left="4320" w:hanging="360"/>
      </w:pPr>
      <w:rPr>
        <w:rFonts w:ascii="Arial" w:hAnsi="Arial" w:hint="default"/>
      </w:rPr>
    </w:lvl>
    <w:lvl w:ilvl="6" w:tplc="52644706" w:tentative="1">
      <w:start w:val="1"/>
      <w:numFmt w:val="bullet"/>
      <w:lvlText w:val="•"/>
      <w:lvlJc w:val="left"/>
      <w:pPr>
        <w:tabs>
          <w:tab w:val="num" w:pos="5040"/>
        </w:tabs>
        <w:ind w:left="5040" w:hanging="360"/>
      </w:pPr>
      <w:rPr>
        <w:rFonts w:ascii="Arial" w:hAnsi="Arial" w:hint="default"/>
      </w:rPr>
    </w:lvl>
    <w:lvl w:ilvl="7" w:tplc="1C3222F2" w:tentative="1">
      <w:start w:val="1"/>
      <w:numFmt w:val="bullet"/>
      <w:lvlText w:val="•"/>
      <w:lvlJc w:val="left"/>
      <w:pPr>
        <w:tabs>
          <w:tab w:val="num" w:pos="5760"/>
        </w:tabs>
        <w:ind w:left="5760" w:hanging="360"/>
      </w:pPr>
      <w:rPr>
        <w:rFonts w:ascii="Arial" w:hAnsi="Arial" w:hint="default"/>
      </w:rPr>
    </w:lvl>
    <w:lvl w:ilvl="8" w:tplc="130ADC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D557C5C"/>
    <w:multiLevelType w:val="hybridMultilevel"/>
    <w:tmpl w:val="6D5CF1A2"/>
    <w:lvl w:ilvl="0" w:tplc="93A22254">
      <w:start w:val="1"/>
      <w:numFmt w:val="bullet"/>
      <w:lvlText w:val="•"/>
      <w:lvlJc w:val="left"/>
      <w:pPr>
        <w:tabs>
          <w:tab w:val="num" w:pos="720"/>
        </w:tabs>
        <w:ind w:left="720" w:hanging="360"/>
      </w:pPr>
      <w:rPr>
        <w:rFonts w:ascii="Arial" w:hAnsi="Arial" w:hint="default"/>
      </w:rPr>
    </w:lvl>
    <w:lvl w:ilvl="1" w:tplc="561E3BB4" w:tentative="1">
      <w:start w:val="1"/>
      <w:numFmt w:val="bullet"/>
      <w:lvlText w:val="•"/>
      <w:lvlJc w:val="left"/>
      <w:pPr>
        <w:tabs>
          <w:tab w:val="num" w:pos="1440"/>
        </w:tabs>
        <w:ind w:left="1440" w:hanging="360"/>
      </w:pPr>
      <w:rPr>
        <w:rFonts w:ascii="Arial" w:hAnsi="Arial" w:hint="default"/>
      </w:rPr>
    </w:lvl>
    <w:lvl w:ilvl="2" w:tplc="B590FD0E" w:tentative="1">
      <w:start w:val="1"/>
      <w:numFmt w:val="bullet"/>
      <w:lvlText w:val="•"/>
      <w:lvlJc w:val="left"/>
      <w:pPr>
        <w:tabs>
          <w:tab w:val="num" w:pos="2160"/>
        </w:tabs>
        <w:ind w:left="2160" w:hanging="360"/>
      </w:pPr>
      <w:rPr>
        <w:rFonts w:ascii="Arial" w:hAnsi="Arial" w:hint="default"/>
      </w:rPr>
    </w:lvl>
    <w:lvl w:ilvl="3" w:tplc="9D3C9DB2" w:tentative="1">
      <w:start w:val="1"/>
      <w:numFmt w:val="bullet"/>
      <w:lvlText w:val="•"/>
      <w:lvlJc w:val="left"/>
      <w:pPr>
        <w:tabs>
          <w:tab w:val="num" w:pos="2880"/>
        </w:tabs>
        <w:ind w:left="2880" w:hanging="360"/>
      </w:pPr>
      <w:rPr>
        <w:rFonts w:ascii="Arial" w:hAnsi="Arial" w:hint="default"/>
      </w:rPr>
    </w:lvl>
    <w:lvl w:ilvl="4" w:tplc="4E7E85A6" w:tentative="1">
      <w:start w:val="1"/>
      <w:numFmt w:val="bullet"/>
      <w:lvlText w:val="•"/>
      <w:lvlJc w:val="left"/>
      <w:pPr>
        <w:tabs>
          <w:tab w:val="num" w:pos="3600"/>
        </w:tabs>
        <w:ind w:left="3600" w:hanging="360"/>
      </w:pPr>
      <w:rPr>
        <w:rFonts w:ascii="Arial" w:hAnsi="Arial" w:hint="default"/>
      </w:rPr>
    </w:lvl>
    <w:lvl w:ilvl="5" w:tplc="CB26ED1E" w:tentative="1">
      <w:start w:val="1"/>
      <w:numFmt w:val="bullet"/>
      <w:lvlText w:val="•"/>
      <w:lvlJc w:val="left"/>
      <w:pPr>
        <w:tabs>
          <w:tab w:val="num" w:pos="4320"/>
        </w:tabs>
        <w:ind w:left="4320" w:hanging="360"/>
      </w:pPr>
      <w:rPr>
        <w:rFonts w:ascii="Arial" w:hAnsi="Arial" w:hint="default"/>
      </w:rPr>
    </w:lvl>
    <w:lvl w:ilvl="6" w:tplc="4AC01A32" w:tentative="1">
      <w:start w:val="1"/>
      <w:numFmt w:val="bullet"/>
      <w:lvlText w:val="•"/>
      <w:lvlJc w:val="left"/>
      <w:pPr>
        <w:tabs>
          <w:tab w:val="num" w:pos="5040"/>
        </w:tabs>
        <w:ind w:left="5040" w:hanging="360"/>
      </w:pPr>
      <w:rPr>
        <w:rFonts w:ascii="Arial" w:hAnsi="Arial" w:hint="default"/>
      </w:rPr>
    </w:lvl>
    <w:lvl w:ilvl="7" w:tplc="5AFAB27A" w:tentative="1">
      <w:start w:val="1"/>
      <w:numFmt w:val="bullet"/>
      <w:lvlText w:val="•"/>
      <w:lvlJc w:val="left"/>
      <w:pPr>
        <w:tabs>
          <w:tab w:val="num" w:pos="5760"/>
        </w:tabs>
        <w:ind w:left="5760" w:hanging="360"/>
      </w:pPr>
      <w:rPr>
        <w:rFonts w:ascii="Arial" w:hAnsi="Arial" w:hint="default"/>
      </w:rPr>
    </w:lvl>
    <w:lvl w:ilvl="8" w:tplc="8D8475D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4EBF"/>
    <w:rsid w:val="00052613"/>
    <w:rsid w:val="000D2FC7"/>
    <w:rsid w:val="00143492"/>
    <w:rsid w:val="001C4EBF"/>
    <w:rsid w:val="001E3F5A"/>
    <w:rsid w:val="002726C4"/>
    <w:rsid w:val="003C2AD7"/>
    <w:rsid w:val="003D6065"/>
    <w:rsid w:val="005323EE"/>
    <w:rsid w:val="006521C8"/>
    <w:rsid w:val="00B91607"/>
    <w:rsid w:val="00D07D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4EBF"/>
    <w:rPr>
      <w:color w:val="0000FF"/>
      <w:u w:val="single"/>
    </w:rPr>
  </w:style>
  <w:style w:type="paragraph" w:styleId="NormalWeb">
    <w:name w:val="Normal (Web)"/>
    <w:basedOn w:val="Normal"/>
    <w:uiPriority w:val="99"/>
    <w:semiHidden/>
    <w:unhideWhenUsed/>
    <w:rsid w:val="00B91607"/>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pple-converted-space">
    <w:name w:val="apple-converted-space"/>
    <w:basedOn w:val="DefaultParagraphFont"/>
    <w:rsid w:val="00B91607"/>
  </w:style>
  <w:style w:type="paragraph" w:styleId="ListParagraph">
    <w:name w:val="List Paragraph"/>
    <w:basedOn w:val="Normal"/>
    <w:uiPriority w:val="34"/>
    <w:qFormat/>
    <w:rsid w:val="006521C8"/>
    <w:pPr>
      <w:ind w:left="720"/>
      <w:contextualSpacing/>
    </w:pPr>
  </w:style>
  <w:style w:type="paragraph" w:styleId="NoSpacing">
    <w:name w:val="No Spacing"/>
    <w:uiPriority w:val="1"/>
    <w:qFormat/>
    <w:rsid w:val="005323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04326">
      <w:bodyDiv w:val="1"/>
      <w:marLeft w:val="0"/>
      <w:marRight w:val="0"/>
      <w:marTop w:val="0"/>
      <w:marBottom w:val="0"/>
      <w:divBdr>
        <w:top w:val="none" w:sz="0" w:space="0" w:color="auto"/>
        <w:left w:val="none" w:sz="0" w:space="0" w:color="auto"/>
        <w:bottom w:val="none" w:sz="0" w:space="0" w:color="auto"/>
        <w:right w:val="none" w:sz="0" w:space="0" w:color="auto"/>
      </w:divBdr>
    </w:div>
    <w:div w:id="242187408">
      <w:bodyDiv w:val="1"/>
      <w:marLeft w:val="0"/>
      <w:marRight w:val="0"/>
      <w:marTop w:val="0"/>
      <w:marBottom w:val="0"/>
      <w:divBdr>
        <w:top w:val="none" w:sz="0" w:space="0" w:color="auto"/>
        <w:left w:val="none" w:sz="0" w:space="0" w:color="auto"/>
        <w:bottom w:val="none" w:sz="0" w:space="0" w:color="auto"/>
        <w:right w:val="none" w:sz="0" w:space="0" w:color="auto"/>
      </w:divBdr>
    </w:div>
    <w:div w:id="441535092">
      <w:bodyDiv w:val="1"/>
      <w:marLeft w:val="0"/>
      <w:marRight w:val="0"/>
      <w:marTop w:val="0"/>
      <w:marBottom w:val="0"/>
      <w:divBdr>
        <w:top w:val="none" w:sz="0" w:space="0" w:color="auto"/>
        <w:left w:val="none" w:sz="0" w:space="0" w:color="auto"/>
        <w:bottom w:val="none" w:sz="0" w:space="0" w:color="auto"/>
        <w:right w:val="none" w:sz="0" w:space="0" w:color="auto"/>
      </w:divBdr>
    </w:div>
    <w:div w:id="747731567">
      <w:bodyDiv w:val="1"/>
      <w:marLeft w:val="0"/>
      <w:marRight w:val="0"/>
      <w:marTop w:val="0"/>
      <w:marBottom w:val="0"/>
      <w:divBdr>
        <w:top w:val="none" w:sz="0" w:space="0" w:color="auto"/>
        <w:left w:val="none" w:sz="0" w:space="0" w:color="auto"/>
        <w:bottom w:val="none" w:sz="0" w:space="0" w:color="auto"/>
        <w:right w:val="none" w:sz="0" w:space="0" w:color="auto"/>
      </w:divBdr>
      <w:divsChild>
        <w:div w:id="578056513">
          <w:marLeft w:val="547"/>
          <w:marRight w:val="0"/>
          <w:marTop w:val="115"/>
          <w:marBottom w:val="0"/>
          <w:divBdr>
            <w:top w:val="none" w:sz="0" w:space="0" w:color="auto"/>
            <w:left w:val="none" w:sz="0" w:space="0" w:color="auto"/>
            <w:bottom w:val="none" w:sz="0" w:space="0" w:color="auto"/>
            <w:right w:val="none" w:sz="0" w:space="0" w:color="auto"/>
          </w:divBdr>
        </w:div>
        <w:div w:id="964509792">
          <w:marLeft w:val="547"/>
          <w:marRight w:val="0"/>
          <w:marTop w:val="115"/>
          <w:marBottom w:val="0"/>
          <w:divBdr>
            <w:top w:val="none" w:sz="0" w:space="0" w:color="auto"/>
            <w:left w:val="none" w:sz="0" w:space="0" w:color="auto"/>
            <w:bottom w:val="none" w:sz="0" w:space="0" w:color="auto"/>
            <w:right w:val="none" w:sz="0" w:space="0" w:color="auto"/>
          </w:divBdr>
        </w:div>
        <w:div w:id="1417051735">
          <w:marLeft w:val="547"/>
          <w:marRight w:val="0"/>
          <w:marTop w:val="115"/>
          <w:marBottom w:val="0"/>
          <w:divBdr>
            <w:top w:val="none" w:sz="0" w:space="0" w:color="auto"/>
            <w:left w:val="none" w:sz="0" w:space="0" w:color="auto"/>
            <w:bottom w:val="none" w:sz="0" w:space="0" w:color="auto"/>
            <w:right w:val="none" w:sz="0" w:space="0" w:color="auto"/>
          </w:divBdr>
        </w:div>
        <w:div w:id="1752001550">
          <w:marLeft w:val="547"/>
          <w:marRight w:val="0"/>
          <w:marTop w:val="115"/>
          <w:marBottom w:val="0"/>
          <w:divBdr>
            <w:top w:val="none" w:sz="0" w:space="0" w:color="auto"/>
            <w:left w:val="none" w:sz="0" w:space="0" w:color="auto"/>
            <w:bottom w:val="none" w:sz="0" w:space="0" w:color="auto"/>
            <w:right w:val="none" w:sz="0" w:space="0" w:color="auto"/>
          </w:divBdr>
        </w:div>
      </w:divsChild>
    </w:div>
    <w:div w:id="895629284">
      <w:bodyDiv w:val="1"/>
      <w:marLeft w:val="0"/>
      <w:marRight w:val="0"/>
      <w:marTop w:val="0"/>
      <w:marBottom w:val="0"/>
      <w:divBdr>
        <w:top w:val="none" w:sz="0" w:space="0" w:color="auto"/>
        <w:left w:val="none" w:sz="0" w:space="0" w:color="auto"/>
        <w:bottom w:val="none" w:sz="0" w:space="0" w:color="auto"/>
        <w:right w:val="none" w:sz="0" w:space="0" w:color="auto"/>
      </w:divBdr>
      <w:divsChild>
        <w:div w:id="1163623774">
          <w:marLeft w:val="547"/>
          <w:marRight w:val="0"/>
          <w:marTop w:val="62"/>
          <w:marBottom w:val="0"/>
          <w:divBdr>
            <w:top w:val="none" w:sz="0" w:space="0" w:color="auto"/>
            <w:left w:val="none" w:sz="0" w:space="0" w:color="auto"/>
            <w:bottom w:val="none" w:sz="0" w:space="0" w:color="auto"/>
            <w:right w:val="none" w:sz="0" w:space="0" w:color="auto"/>
          </w:divBdr>
        </w:div>
      </w:divsChild>
    </w:div>
    <w:div w:id="1018892230">
      <w:bodyDiv w:val="1"/>
      <w:marLeft w:val="0"/>
      <w:marRight w:val="0"/>
      <w:marTop w:val="0"/>
      <w:marBottom w:val="0"/>
      <w:divBdr>
        <w:top w:val="none" w:sz="0" w:space="0" w:color="auto"/>
        <w:left w:val="none" w:sz="0" w:space="0" w:color="auto"/>
        <w:bottom w:val="none" w:sz="0" w:space="0" w:color="auto"/>
        <w:right w:val="none" w:sz="0" w:space="0" w:color="auto"/>
      </w:divBdr>
      <w:divsChild>
        <w:div w:id="380401801">
          <w:marLeft w:val="547"/>
          <w:marRight w:val="0"/>
          <w:marTop w:val="115"/>
          <w:marBottom w:val="0"/>
          <w:divBdr>
            <w:top w:val="none" w:sz="0" w:space="0" w:color="auto"/>
            <w:left w:val="none" w:sz="0" w:space="0" w:color="auto"/>
            <w:bottom w:val="none" w:sz="0" w:space="0" w:color="auto"/>
            <w:right w:val="none" w:sz="0" w:space="0" w:color="auto"/>
          </w:divBdr>
        </w:div>
      </w:divsChild>
    </w:div>
    <w:div w:id="1779912744">
      <w:bodyDiv w:val="1"/>
      <w:marLeft w:val="0"/>
      <w:marRight w:val="0"/>
      <w:marTop w:val="0"/>
      <w:marBottom w:val="0"/>
      <w:divBdr>
        <w:top w:val="none" w:sz="0" w:space="0" w:color="auto"/>
        <w:left w:val="none" w:sz="0" w:space="0" w:color="auto"/>
        <w:bottom w:val="none" w:sz="0" w:space="0" w:color="auto"/>
        <w:right w:val="none" w:sz="0" w:space="0" w:color="auto"/>
      </w:divBdr>
      <w:divsChild>
        <w:div w:id="1819684253">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2019-05-27T12:42:00Z</dcterms:created>
  <dcterms:modified xsi:type="dcterms:W3CDTF">2019-05-27T12:42:00Z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