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A8" w:rsidRDefault="007747A8">
      <w:pPr>
        <w:rPr>
          <w:sz w:val="24"/>
          <w:szCs w:val="24"/>
          <w:lang w:val="sl-SI"/>
        </w:rPr>
      </w:pPr>
      <w:bookmarkStart w:id="0" w:name="_GoBack"/>
      <w:bookmarkEnd w:id="0"/>
      <w:r>
        <w:rPr>
          <w:sz w:val="24"/>
          <w:szCs w:val="24"/>
          <w:lang w:val="sl-SI"/>
        </w:rPr>
        <w:t>Predmet: slovenščina</w:t>
      </w:r>
    </w:p>
    <w:p w:rsidR="007747A8" w:rsidRDefault="007747A8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Delo: novela:</w:t>
      </w:r>
      <w:r w:rsidR="00E16705">
        <w:rPr>
          <w:sz w:val="24"/>
          <w:szCs w:val="24"/>
          <w:lang w:val="sl-SI"/>
        </w:rPr>
        <w:t xml:space="preserve"> Jorge Luis</w:t>
      </w:r>
      <w:r>
        <w:rPr>
          <w:sz w:val="24"/>
          <w:szCs w:val="24"/>
          <w:lang w:val="sl-SI"/>
        </w:rPr>
        <w:t xml:space="preserve"> Borges - JUG</w:t>
      </w:r>
    </w:p>
    <w:p w:rsidR="00137718" w:rsidRPr="00B45775" w:rsidRDefault="00E16705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Interpretativni e</w:t>
      </w:r>
      <w:r w:rsidR="007747A8">
        <w:rPr>
          <w:sz w:val="24"/>
          <w:szCs w:val="24"/>
          <w:lang w:val="sl-SI"/>
        </w:rPr>
        <w:t>sej – Dojemanje časa</w:t>
      </w:r>
    </w:p>
    <w:p w:rsidR="0033391E" w:rsidRPr="00B45775" w:rsidRDefault="0033391E">
      <w:pPr>
        <w:rPr>
          <w:sz w:val="24"/>
          <w:szCs w:val="24"/>
          <w:lang w:val="sl-SI"/>
        </w:rPr>
      </w:pPr>
      <w:r w:rsidRPr="00B45775">
        <w:rPr>
          <w:sz w:val="24"/>
          <w:szCs w:val="24"/>
          <w:lang w:val="sl-SI"/>
        </w:rPr>
        <w:t>Novela Jug argentinskega pisatelja</w:t>
      </w:r>
      <w:r w:rsidR="00A06212" w:rsidRPr="00B45775">
        <w:rPr>
          <w:sz w:val="24"/>
          <w:szCs w:val="24"/>
          <w:lang w:val="sl-SI"/>
        </w:rPr>
        <w:t xml:space="preserve"> Jorge Luis</w:t>
      </w:r>
      <w:r w:rsidRPr="00B45775">
        <w:rPr>
          <w:sz w:val="24"/>
          <w:szCs w:val="24"/>
          <w:lang w:val="sl-SI"/>
        </w:rPr>
        <w:t xml:space="preserve"> Borgesa je izrazito avtobiografska, saj je nastala na podlagi pisateljeve izkušnje, ko se je po nesreči</w:t>
      </w:r>
      <w:r w:rsidR="000C5B02" w:rsidRPr="00B45775">
        <w:rPr>
          <w:sz w:val="24"/>
          <w:szCs w:val="24"/>
          <w:lang w:val="sl-SI"/>
        </w:rPr>
        <w:t xml:space="preserve"> glave</w:t>
      </w:r>
      <w:r w:rsidRPr="00B45775">
        <w:rPr>
          <w:sz w:val="24"/>
          <w:szCs w:val="24"/>
          <w:lang w:val="sl-SI"/>
        </w:rPr>
        <w:t xml:space="preserve"> srečal s smrtjo. Osrednji motiv novele je torej smrt oz. izkušnja srečanja z njo, zaradi katere se </w:t>
      </w:r>
      <w:r w:rsidR="00CC0618" w:rsidRPr="00B45775">
        <w:rPr>
          <w:sz w:val="24"/>
          <w:szCs w:val="24"/>
          <w:lang w:val="sl-SI"/>
        </w:rPr>
        <w:t>percepcija</w:t>
      </w:r>
      <w:r w:rsidRPr="00B45775">
        <w:rPr>
          <w:sz w:val="24"/>
          <w:szCs w:val="24"/>
          <w:lang w:val="sl-SI"/>
        </w:rPr>
        <w:t xml:space="preserve"> sveta </w:t>
      </w:r>
      <w:r w:rsidR="00CC0618" w:rsidRPr="00B45775">
        <w:rPr>
          <w:sz w:val="24"/>
          <w:szCs w:val="24"/>
          <w:lang w:val="sl-SI"/>
        </w:rPr>
        <w:t xml:space="preserve">skozi oči osrednje osebe </w:t>
      </w:r>
      <w:r w:rsidRPr="00B45775">
        <w:rPr>
          <w:sz w:val="24"/>
          <w:szCs w:val="24"/>
          <w:lang w:val="sl-SI"/>
        </w:rPr>
        <w:t xml:space="preserve">zlasti pa </w:t>
      </w:r>
      <w:r w:rsidR="00CC0618" w:rsidRPr="00B45775">
        <w:rPr>
          <w:sz w:val="24"/>
          <w:szCs w:val="24"/>
          <w:lang w:val="sl-SI"/>
        </w:rPr>
        <w:t xml:space="preserve">njegovo </w:t>
      </w:r>
      <w:r w:rsidR="005B1A5D" w:rsidRPr="00B45775">
        <w:rPr>
          <w:sz w:val="24"/>
          <w:szCs w:val="24"/>
          <w:lang w:val="sl-SI"/>
        </w:rPr>
        <w:t>razumevanje</w:t>
      </w:r>
      <w:r w:rsidRPr="00B45775">
        <w:rPr>
          <w:sz w:val="24"/>
          <w:szCs w:val="24"/>
          <w:lang w:val="sl-SI"/>
        </w:rPr>
        <w:t xml:space="preserve"> časa kakor da premakne</w:t>
      </w:r>
      <w:r w:rsidR="00A0625E" w:rsidRPr="00B45775">
        <w:rPr>
          <w:sz w:val="24"/>
          <w:szCs w:val="24"/>
          <w:lang w:val="sl-SI"/>
        </w:rPr>
        <w:t>ta</w:t>
      </w:r>
      <w:r w:rsidRPr="00B45775">
        <w:rPr>
          <w:sz w:val="24"/>
          <w:szCs w:val="24"/>
          <w:lang w:val="sl-SI"/>
        </w:rPr>
        <w:t xml:space="preserve"> v neko drugo dimenzijo. </w:t>
      </w:r>
    </w:p>
    <w:p w:rsidR="00A0625E" w:rsidRPr="00B45775" w:rsidRDefault="0033391E" w:rsidP="005C7EE9">
      <w:pPr>
        <w:rPr>
          <w:sz w:val="24"/>
          <w:szCs w:val="24"/>
          <w:lang w:val="sl-SI"/>
        </w:rPr>
      </w:pPr>
      <w:r w:rsidRPr="00B45775">
        <w:rPr>
          <w:sz w:val="24"/>
          <w:szCs w:val="24"/>
          <w:lang w:val="sl-SI"/>
        </w:rPr>
        <w:t>Odlomek opisuje zdravljenje osrednje osebe v</w:t>
      </w:r>
      <w:r w:rsidR="000C5B02" w:rsidRPr="00B45775">
        <w:rPr>
          <w:sz w:val="24"/>
          <w:szCs w:val="24"/>
          <w:lang w:val="sl-SI"/>
        </w:rPr>
        <w:t xml:space="preserve"> sanatoriju, kamor ga pripeljejo</w:t>
      </w:r>
      <w:r w:rsidRPr="00B45775">
        <w:rPr>
          <w:sz w:val="24"/>
          <w:szCs w:val="24"/>
          <w:lang w:val="sl-SI"/>
        </w:rPr>
        <w:t xml:space="preserve"> po poškodbi glave, zaradi katere zboli za hudo obliko sepse in s</w:t>
      </w:r>
      <w:r w:rsidR="000C5B02" w:rsidRPr="00B45775">
        <w:rPr>
          <w:sz w:val="24"/>
          <w:szCs w:val="24"/>
          <w:lang w:val="sl-SI"/>
        </w:rPr>
        <w:t>koraj umre. V odlomku opisuje o</w:t>
      </w:r>
      <w:r w:rsidRPr="00B45775">
        <w:rPr>
          <w:sz w:val="24"/>
          <w:szCs w:val="24"/>
          <w:lang w:val="sl-SI"/>
        </w:rPr>
        <w:t>bčutke, ko visi</w:t>
      </w:r>
      <w:r w:rsidR="00A01E88" w:rsidRPr="00B45775">
        <w:rPr>
          <w:sz w:val="24"/>
          <w:szCs w:val="24"/>
          <w:lang w:val="sl-SI"/>
        </w:rPr>
        <w:t xml:space="preserve"> na meji med življenjem in smrtjo</w:t>
      </w:r>
      <w:r w:rsidRPr="00B45775">
        <w:rPr>
          <w:sz w:val="24"/>
          <w:szCs w:val="24"/>
          <w:lang w:val="sl-SI"/>
        </w:rPr>
        <w:t xml:space="preserve">. Zdravljenje v bolnici primerja s peklom, hkrati pa nam daje občutek, da se čas zanj tu </w:t>
      </w:r>
      <w:r w:rsidR="00C47AE8" w:rsidRPr="00B45775">
        <w:rPr>
          <w:sz w:val="24"/>
          <w:szCs w:val="24"/>
          <w:lang w:val="sl-SI"/>
        </w:rPr>
        <w:t>ustavi.</w:t>
      </w:r>
      <w:r w:rsidRPr="00B45775">
        <w:rPr>
          <w:sz w:val="24"/>
          <w:szCs w:val="24"/>
          <w:lang w:val="sl-SI"/>
        </w:rPr>
        <w:t xml:space="preserve"> </w:t>
      </w:r>
      <w:r w:rsidR="00C47AE8" w:rsidRPr="00B45775">
        <w:rPr>
          <w:sz w:val="24"/>
          <w:szCs w:val="24"/>
          <w:lang w:val="sl-SI"/>
        </w:rPr>
        <w:t>Šest</w:t>
      </w:r>
      <w:r w:rsidRPr="00B45775">
        <w:rPr>
          <w:sz w:val="24"/>
          <w:szCs w:val="24"/>
          <w:lang w:val="sl-SI"/>
        </w:rPr>
        <w:t xml:space="preserve"> dni, ki jih je v blodnji in vročici preživel</w:t>
      </w:r>
      <w:r w:rsidR="000A572B" w:rsidRPr="00B45775">
        <w:rPr>
          <w:sz w:val="24"/>
          <w:szCs w:val="24"/>
          <w:lang w:val="sl-SI"/>
        </w:rPr>
        <w:t>,</w:t>
      </w:r>
      <w:r w:rsidR="000C5B02" w:rsidRPr="00B45775">
        <w:rPr>
          <w:sz w:val="24"/>
          <w:szCs w:val="24"/>
          <w:lang w:val="sl-SI"/>
        </w:rPr>
        <w:t xml:space="preserve"> še preden je bil pripeljan na zdravljenje, </w:t>
      </w:r>
      <w:r w:rsidR="00C47AE8" w:rsidRPr="00B45775">
        <w:rPr>
          <w:sz w:val="24"/>
          <w:szCs w:val="24"/>
          <w:lang w:val="sl-SI"/>
        </w:rPr>
        <w:t>primerja s</w:t>
      </w:r>
      <w:r w:rsidRPr="00B45775">
        <w:rPr>
          <w:sz w:val="24"/>
          <w:szCs w:val="24"/>
          <w:lang w:val="sl-SI"/>
        </w:rPr>
        <w:t xml:space="preserve"> šest</w:t>
      </w:r>
      <w:r w:rsidR="00C47AE8" w:rsidRPr="00B45775">
        <w:rPr>
          <w:sz w:val="24"/>
          <w:szCs w:val="24"/>
          <w:lang w:val="sl-SI"/>
        </w:rPr>
        <w:t>imi stoletji</w:t>
      </w:r>
      <w:r w:rsidR="000C5B02" w:rsidRPr="00B45775">
        <w:rPr>
          <w:sz w:val="24"/>
          <w:szCs w:val="24"/>
          <w:lang w:val="sl-SI"/>
        </w:rPr>
        <w:t>. Čas</w:t>
      </w:r>
      <w:r w:rsidR="00C47AE8" w:rsidRPr="00B45775">
        <w:rPr>
          <w:sz w:val="24"/>
          <w:szCs w:val="24"/>
          <w:lang w:val="sl-SI"/>
        </w:rPr>
        <w:t>,</w:t>
      </w:r>
      <w:r w:rsidR="000C5B02" w:rsidRPr="00B45775">
        <w:rPr>
          <w:sz w:val="24"/>
          <w:szCs w:val="24"/>
          <w:lang w:val="sl-SI"/>
        </w:rPr>
        <w:t xml:space="preserve"> ki ga preživ</w:t>
      </w:r>
      <w:r w:rsidR="00A0625E" w:rsidRPr="00B45775">
        <w:rPr>
          <w:sz w:val="24"/>
          <w:szCs w:val="24"/>
          <w:lang w:val="sl-SI"/>
        </w:rPr>
        <w:t>lja</w:t>
      </w:r>
      <w:r w:rsidR="000C5B02" w:rsidRPr="00B45775">
        <w:rPr>
          <w:sz w:val="24"/>
          <w:szCs w:val="24"/>
          <w:lang w:val="sl-SI"/>
        </w:rPr>
        <w:t xml:space="preserve"> </w:t>
      </w:r>
      <w:r w:rsidR="005C7EE9" w:rsidRPr="00B45775">
        <w:rPr>
          <w:sz w:val="24"/>
          <w:szCs w:val="24"/>
          <w:lang w:val="sl-SI"/>
        </w:rPr>
        <w:t xml:space="preserve">tu </w:t>
      </w:r>
      <w:r w:rsidR="000C5B02" w:rsidRPr="00B45775">
        <w:rPr>
          <w:sz w:val="24"/>
          <w:szCs w:val="24"/>
          <w:lang w:val="sl-SI"/>
        </w:rPr>
        <w:t>se mu zdi</w:t>
      </w:r>
      <w:r w:rsidRPr="00B45775">
        <w:rPr>
          <w:sz w:val="24"/>
          <w:szCs w:val="24"/>
          <w:lang w:val="sl-SI"/>
        </w:rPr>
        <w:t xml:space="preserve"> malodane kot večnost, ki se je ust</w:t>
      </w:r>
      <w:r w:rsidR="000C5B02" w:rsidRPr="00B45775">
        <w:rPr>
          <w:sz w:val="24"/>
          <w:szCs w:val="24"/>
          <w:lang w:val="sl-SI"/>
        </w:rPr>
        <w:t>avila v eni točki, v niču. Dojemanje časa, ki se premakne iz</w:t>
      </w:r>
      <w:r w:rsidR="00A0625E" w:rsidRPr="00B45775">
        <w:rPr>
          <w:sz w:val="24"/>
          <w:szCs w:val="24"/>
          <w:lang w:val="sl-SI"/>
        </w:rPr>
        <w:t xml:space="preserve"> normalnega</w:t>
      </w:r>
      <w:r w:rsidR="000C5B02" w:rsidRPr="00B45775">
        <w:rPr>
          <w:sz w:val="24"/>
          <w:szCs w:val="24"/>
          <w:lang w:val="sl-SI"/>
        </w:rPr>
        <w:t xml:space="preserve"> čl</w:t>
      </w:r>
      <w:r w:rsidR="00A0625E" w:rsidRPr="00B45775">
        <w:rPr>
          <w:sz w:val="24"/>
          <w:szCs w:val="24"/>
          <w:lang w:val="sl-SI"/>
        </w:rPr>
        <w:t xml:space="preserve">oveškega dojemanja linearnosti </w:t>
      </w:r>
      <w:r w:rsidR="000C5B02" w:rsidRPr="00B45775">
        <w:rPr>
          <w:sz w:val="24"/>
          <w:szCs w:val="24"/>
          <w:lang w:val="sl-SI"/>
        </w:rPr>
        <w:t>se ponovi tudi kasneje v noveli. Ko v kavarni, kjer si privošči kavo, boža mačko, pomisli, da je med njim in živaljo nepremostljiva ločnica, kajti žival živi v sedanjosti,</w:t>
      </w:r>
      <w:r w:rsidR="005C7EE9" w:rsidRPr="00B45775">
        <w:rPr>
          <w:sz w:val="24"/>
          <w:szCs w:val="24"/>
          <w:lang w:val="sl-SI"/>
        </w:rPr>
        <w:t xml:space="preserve"> v</w:t>
      </w:r>
      <w:r w:rsidR="000C5B02" w:rsidRPr="00B45775">
        <w:rPr>
          <w:sz w:val="24"/>
          <w:szCs w:val="24"/>
          <w:lang w:val="sl-SI"/>
        </w:rPr>
        <w:t xml:space="preserve"> večnem zdaj, človek pa v linearnem času, ki teče od ene točke do druge. S tem dogodkom pa se njegovo razmišljanje in drugačen odnos do časa ne konča</w:t>
      </w:r>
      <w:r w:rsidR="009221D5" w:rsidRPr="00B45775">
        <w:rPr>
          <w:sz w:val="24"/>
          <w:szCs w:val="24"/>
          <w:lang w:val="sl-SI"/>
        </w:rPr>
        <w:t>ta</w:t>
      </w:r>
      <w:r w:rsidR="005B3272" w:rsidRPr="00B45775">
        <w:rPr>
          <w:sz w:val="24"/>
          <w:szCs w:val="24"/>
          <w:lang w:val="sl-SI"/>
        </w:rPr>
        <w:t>. Tudi kasneje</w:t>
      </w:r>
      <w:r w:rsidR="000C5B02" w:rsidRPr="00B45775">
        <w:rPr>
          <w:sz w:val="24"/>
          <w:szCs w:val="24"/>
          <w:lang w:val="sl-SI"/>
        </w:rPr>
        <w:t xml:space="preserve"> v gostilni</w:t>
      </w:r>
      <w:r w:rsidR="005B3272" w:rsidRPr="00B45775">
        <w:rPr>
          <w:sz w:val="24"/>
          <w:szCs w:val="24"/>
          <w:lang w:val="sl-SI"/>
        </w:rPr>
        <w:t xml:space="preserve">, </w:t>
      </w:r>
      <w:r w:rsidR="00405D20" w:rsidRPr="00B45775">
        <w:rPr>
          <w:sz w:val="24"/>
          <w:szCs w:val="24"/>
          <w:lang w:val="sl-SI"/>
        </w:rPr>
        <w:t>malo</w:t>
      </w:r>
      <w:r w:rsidR="005B3272" w:rsidRPr="00B45775">
        <w:rPr>
          <w:sz w:val="24"/>
          <w:szCs w:val="24"/>
          <w:lang w:val="sl-SI"/>
        </w:rPr>
        <w:t xml:space="preserve"> preden se uso</w:t>
      </w:r>
      <w:r w:rsidR="000C5B02" w:rsidRPr="00B45775">
        <w:rPr>
          <w:sz w:val="24"/>
          <w:szCs w:val="24"/>
          <w:lang w:val="sl-SI"/>
        </w:rPr>
        <w:t>dno zaplete z</w:t>
      </w:r>
      <w:r w:rsidR="00405D20" w:rsidRPr="00B45775">
        <w:rPr>
          <w:sz w:val="24"/>
          <w:szCs w:val="24"/>
          <w:lang w:val="sl-SI"/>
        </w:rPr>
        <w:t xml:space="preserve"> množico kmečkih</w:t>
      </w:r>
      <w:r w:rsidR="005B3272" w:rsidRPr="00B45775">
        <w:rPr>
          <w:sz w:val="24"/>
          <w:szCs w:val="24"/>
          <w:lang w:val="sl-SI"/>
        </w:rPr>
        <w:t xml:space="preserve"> </w:t>
      </w:r>
      <w:r w:rsidR="000C5B02" w:rsidRPr="00B45775">
        <w:rPr>
          <w:sz w:val="24"/>
          <w:szCs w:val="24"/>
          <w:lang w:val="sl-SI"/>
        </w:rPr>
        <w:t>že precej okajenih mož, opazuje starejšega človeka, za katerega se je zdelo, da živi »zunaj časa, v nekakšni večnosti«.</w:t>
      </w:r>
      <w:r w:rsidR="003D24AD" w:rsidRPr="00B45775">
        <w:rPr>
          <w:sz w:val="24"/>
          <w:szCs w:val="24"/>
          <w:lang w:val="sl-SI"/>
        </w:rPr>
        <w:t xml:space="preserve"> </w:t>
      </w:r>
      <w:r w:rsidR="005C7EE9" w:rsidRPr="00B45775">
        <w:rPr>
          <w:sz w:val="24"/>
          <w:szCs w:val="24"/>
          <w:lang w:val="sl-SI"/>
        </w:rPr>
        <w:t xml:space="preserve">Zdi se, kot da je izkušnja bližine </w:t>
      </w:r>
      <w:r w:rsidR="00C47AE8" w:rsidRPr="00B45775">
        <w:rPr>
          <w:sz w:val="24"/>
          <w:szCs w:val="24"/>
          <w:lang w:val="sl-SI"/>
        </w:rPr>
        <w:t>smrti</w:t>
      </w:r>
      <w:r w:rsidR="00CC0618" w:rsidRPr="00B45775">
        <w:rPr>
          <w:sz w:val="24"/>
          <w:szCs w:val="24"/>
          <w:lang w:val="sl-SI"/>
        </w:rPr>
        <w:t xml:space="preserve"> vanj</w:t>
      </w:r>
      <w:r w:rsidR="005C7EE9" w:rsidRPr="00B45775">
        <w:rPr>
          <w:sz w:val="24"/>
          <w:szCs w:val="24"/>
          <w:lang w:val="sl-SI"/>
        </w:rPr>
        <w:t xml:space="preserve"> zarezala globoke spremembe v odnosu do časa.</w:t>
      </w:r>
    </w:p>
    <w:p w:rsidR="003D24AD" w:rsidRPr="00B45775" w:rsidRDefault="003D24AD" w:rsidP="00784752">
      <w:pPr>
        <w:jc w:val="both"/>
        <w:rPr>
          <w:sz w:val="24"/>
          <w:szCs w:val="24"/>
          <w:lang w:val="sl-SI"/>
        </w:rPr>
      </w:pPr>
      <w:r w:rsidRPr="00B45775">
        <w:rPr>
          <w:sz w:val="24"/>
          <w:szCs w:val="24"/>
          <w:lang w:val="sl-SI"/>
        </w:rPr>
        <w:t xml:space="preserve">Proti koncu odlomka se dogajanje prevesi v drug prostor in </w:t>
      </w:r>
      <w:r w:rsidR="0052036A" w:rsidRPr="00B45775">
        <w:rPr>
          <w:sz w:val="24"/>
          <w:szCs w:val="24"/>
          <w:lang w:val="sl-SI"/>
        </w:rPr>
        <w:t>prevzame</w:t>
      </w:r>
      <w:r w:rsidRPr="00B45775">
        <w:rPr>
          <w:sz w:val="24"/>
          <w:szCs w:val="24"/>
          <w:lang w:val="sl-SI"/>
        </w:rPr>
        <w:t xml:space="preserve"> elemente fikcije. To spremembo napove stavek »Resničnost ljubi simetrijo in rahle anahronizme«. </w:t>
      </w:r>
      <w:r w:rsidR="007A2158" w:rsidRPr="00B45775">
        <w:rPr>
          <w:sz w:val="24"/>
          <w:szCs w:val="24"/>
          <w:lang w:val="sl-SI"/>
        </w:rPr>
        <w:t>Glavna</w:t>
      </w:r>
      <w:r w:rsidRPr="00B45775">
        <w:rPr>
          <w:sz w:val="24"/>
          <w:szCs w:val="24"/>
          <w:lang w:val="sl-SI"/>
        </w:rPr>
        <w:t xml:space="preserve"> oseba zapusti sanatorij in se odpravi na pot proti svojemu posestvu na jugu. Vendar moramo n</w:t>
      </w:r>
      <w:r w:rsidR="004E675A" w:rsidRPr="00B45775">
        <w:rPr>
          <w:sz w:val="24"/>
          <w:szCs w:val="24"/>
          <w:lang w:val="sl-SI"/>
        </w:rPr>
        <w:t xml:space="preserve">a to spremembo </w:t>
      </w:r>
      <w:r w:rsidR="009221D5" w:rsidRPr="00B45775">
        <w:rPr>
          <w:sz w:val="24"/>
          <w:szCs w:val="24"/>
          <w:lang w:val="sl-SI"/>
        </w:rPr>
        <w:t>gledati drugače. Zdi se</w:t>
      </w:r>
      <w:r w:rsidR="00D725FE" w:rsidRPr="00B45775">
        <w:rPr>
          <w:sz w:val="24"/>
          <w:szCs w:val="24"/>
          <w:lang w:val="sl-SI"/>
        </w:rPr>
        <w:t xml:space="preserve"> da na</w:t>
      </w:r>
      <w:r w:rsidR="004E675A" w:rsidRPr="00B45775">
        <w:rPr>
          <w:sz w:val="24"/>
          <w:szCs w:val="24"/>
          <w:lang w:val="sl-SI"/>
        </w:rPr>
        <w:t xml:space="preserve"> pot proti posestvu in končni</w:t>
      </w:r>
      <w:r w:rsidR="007A2158" w:rsidRPr="00B45775">
        <w:rPr>
          <w:sz w:val="24"/>
          <w:szCs w:val="24"/>
          <w:lang w:val="sl-SI"/>
        </w:rPr>
        <w:t xml:space="preserve"> svobodi odide izmišljeni dvojnik</w:t>
      </w:r>
      <w:r w:rsidR="00B2204D" w:rsidRPr="00B45775">
        <w:rPr>
          <w:sz w:val="24"/>
          <w:szCs w:val="24"/>
          <w:lang w:val="sl-SI"/>
        </w:rPr>
        <w:t xml:space="preserve"> osrednje osebe</w:t>
      </w:r>
      <w:r w:rsidR="004E675A" w:rsidRPr="00B45775">
        <w:rPr>
          <w:sz w:val="24"/>
          <w:szCs w:val="24"/>
          <w:lang w:val="sl-SI"/>
        </w:rPr>
        <w:t xml:space="preserve"> ter da </w:t>
      </w:r>
      <w:r w:rsidR="000A572B" w:rsidRPr="00B45775">
        <w:rPr>
          <w:sz w:val="24"/>
          <w:szCs w:val="24"/>
          <w:lang w:val="sl-SI"/>
        </w:rPr>
        <w:t xml:space="preserve">se </w:t>
      </w:r>
      <w:r w:rsidR="004E675A" w:rsidRPr="00B45775">
        <w:rPr>
          <w:sz w:val="24"/>
          <w:szCs w:val="24"/>
          <w:lang w:val="sl-SI"/>
        </w:rPr>
        <w:t xml:space="preserve">vse skupaj dogaja zgolj v njegovi glavi. </w:t>
      </w:r>
      <w:r w:rsidR="007A2158" w:rsidRPr="00B45775">
        <w:rPr>
          <w:sz w:val="24"/>
          <w:szCs w:val="24"/>
          <w:lang w:val="sl-SI"/>
        </w:rPr>
        <w:t>V tem razmišljanju se sreča tudi z ironičnim elemento</w:t>
      </w:r>
      <w:r w:rsidR="00D725FE" w:rsidRPr="00B45775">
        <w:rPr>
          <w:sz w:val="24"/>
          <w:szCs w:val="24"/>
          <w:lang w:val="sl-SI"/>
        </w:rPr>
        <w:t>m</w:t>
      </w:r>
      <w:r w:rsidR="007A2158" w:rsidRPr="00B45775">
        <w:rPr>
          <w:sz w:val="24"/>
          <w:szCs w:val="24"/>
          <w:lang w:val="sl-SI"/>
        </w:rPr>
        <w:t xml:space="preserve"> svoje usode. Osvoboditev iz ječe bolnišničnega zdravljenja se namreč namesto z obljubljenim življenjem konča </w:t>
      </w:r>
      <w:r w:rsidR="0052036A" w:rsidRPr="00B45775">
        <w:rPr>
          <w:sz w:val="24"/>
          <w:szCs w:val="24"/>
          <w:lang w:val="sl-SI"/>
        </w:rPr>
        <w:t>s</w:t>
      </w:r>
      <w:r w:rsidR="007A2158" w:rsidRPr="00B45775">
        <w:rPr>
          <w:sz w:val="24"/>
          <w:szCs w:val="24"/>
          <w:lang w:val="sl-SI"/>
        </w:rPr>
        <w:t xml:space="preserve"> smrtjo.</w:t>
      </w:r>
      <w:r w:rsidR="000A572B" w:rsidRPr="00B45775">
        <w:rPr>
          <w:sz w:val="24"/>
          <w:szCs w:val="24"/>
          <w:lang w:val="sl-SI"/>
        </w:rPr>
        <w:t xml:space="preserve"> Zavestno </w:t>
      </w:r>
      <w:r w:rsidR="00D725FE" w:rsidRPr="00B45775">
        <w:rPr>
          <w:sz w:val="24"/>
          <w:szCs w:val="24"/>
          <w:lang w:val="sl-SI"/>
        </w:rPr>
        <w:t>se poda v</w:t>
      </w:r>
      <w:r w:rsidR="00FB1C66" w:rsidRPr="00B45775">
        <w:rPr>
          <w:sz w:val="24"/>
          <w:szCs w:val="24"/>
          <w:lang w:val="sl-SI"/>
        </w:rPr>
        <w:t xml:space="preserve"> (nasilno)</w:t>
      </w:r>
      <w:r w:rsidR="00D725FE" w:rsidRPr="00B45775">
        <w:rPr>
          <w:sz w:val="24"/>
          <w:szCs w:val="24"/>
          <w:lang w:val="sl-SI"/>
        </w:rPr>
        <w:t xml:space="preserve"> smrt, pri tem pa si to smrt sam izmisli kot antipod klavrni smrti, kakršni je zrl v oči v bolnišnici.</w:t>
      </w:r>
      <w:r w:rsidR="00390058" w:rsidRPr="00B45775">
        <w:rPr>
          <w:sz w:val="24"/>
          <w:szCs w:val="24"/>
          <w:lang w:val="sl-SI"/>
        </w:rPr>
        <w:t xml:space="preserve"> Upala bi si trditi, da se na tej točki glavni lik vede kakor režiser in scenarist filma, ki usmerja potek dogodkov tako, da bi zadostil lastni burni domišljiji in hkrati v bralcu </w:t>
      </w:r>
      <w:r w:rsidR="00655F4E" w:rsidRPr="00B45775">
        <w:rPr>
          <w:sz w:val="24"/>
          <w:szCs w:val="24"/>
          <w:lang w:val="sl-SI"/>
        </w:rPr>
        <w:t xml:space="preserve">vzbudil </w:t>
      </w:r>
      <w:r w:rsidR="00390058" w:rsidRPr="00B45775">
        <w:rPr>
          <w:sz w:val="24"/>
          <w:szCs w:val="24"/>
          <w:lang w:val="sl-SI"/>
        </w:rPr>
        <w:t xml:space="preserve">nemalo vprašanj v smislu zakaj </w:t>
      </w:r>
      <w:r w:rsidR="005C739F" w:rsidRPr="00B45775">
        <w:rPr>
          <w:sz w:val="24"/>
          <w:szCs w:val="24"/>
          <w:lang w:val="sl-SI"/>
        </w:rPr>
        <w:t>bi se</w:t>
      </w:r>
      <w:r w:rsidR="00655F4E" w:rsidRPr="00B45775">
        <w:rPr>
          <w:sz w:val="24"/>
          <w:szCs w:val="24"/>
          <w:lang w:val="sl-SI"/>
        </w:rPr>
        <w:t xml:space="preserve"> nekdo želel odločiti za smrt</w:t>
      </w:r>
      <w:r w:rsidR="00390058" w:rsidRPr="00B45775">
        <w:rPr>
          <w:sz w:val="24"/>
          <w:szCs w:val="24"/>
          <w:lang w:val="sl-SI"/>
        </w:rPr>
        <w:t xml:space="preserve"> namesto da bi mirno preživel del svojega okrevanja na podeželju in se kasneje vrnil v velemesto. K takemu razmišljanju me je bržkone pripeljalo dejstvo, da Dalhmann</w:t>
      </w:r>
      <w:r w:rsidR="00352E92" w:rsidRPr="00B45775">
        <w:rPr>
          <w:sz w:val="24"/>
          <w:szCs w:val="24"/>
          <w:lang w:val="sl-SI"/>
        </w:rPr>
        <w:t>, tako kot sam avtor novele,</w:t>
      </w:r>
      <w:r w:rsidR="00390058" w:rsidRPr="00B45775">
        <w:rPr>
          <w:sz w:val="24"/>
          <w:szCs w:val="24"/>
          <w:lang w:val="sl-SI"/>
        </w:rPr>
        <w:t xml:space="preserve"> ljubi literaturo,</w:t>
      </w:r>
      <w:r w:rsidR="00022934" w:rsidRPr="00B45775">
        <w:rPr>
          <w:sz w:val="24"/>
          <w:szCs w:val="24"/>
          <w:lang w:val="sl-SI"/>
        </w:rPr>
        <w:t xml:space="preserve"> torej svet izmišljenega ter </w:t>
      </w:r>
      <w:r w:rsidR="00390058" w:rsidRPr="00B45775">
        <w:rPr>
          <w:sz w:val="24"/>
          <w:szCs w:val="24"/>
          <w:lang w:val="sl-SI"/>
        </w:rPr>
        <w:t>da ga knjiga Tisoč in ena noč spremlja skozi vso novelo</w:t>
      </w:r>
      <w:r w:rsidR="00655F4E" w:rsidRPr="00B45775">
        <w:rPr>
          <w:sz w:val="24"/>
          <w:szCs w:val="24"/>
          <w:lang w:val="sl-SI"/>
        </w:rPr>
        <w:t>.</w:t>
      </w:r>
    </w:p>
    <w:p w:rsidR="00A0625E" w:rsidRPr="00B45775" w:rsidRDefault="00A0625E">
      <w:pPr>
        <w:rPr>
          <w:sz w:val="24"/>
          <w:szCs w:val="24"/>
          <w:lang w:val="sl-SI"/>
        </w:rPr>
      </w:pPr>
      <w:r w:rsidRPr="00B45775">
        <w:rPr>
          <w:sz w:val="24"/>
          <w:szCs w:val="24"/>
          <w:lang w:val="sl-SI"/>
        </w:rPr>
        <w:t>Jezik</w:t>
      </w:r>
      <w:r w:rsidR="00132057" w:rsidRPr="00B45775">
        <w:rPr>
          <w:sz w:val="24"/>
          <w:szCs w:val="24"/>
          <w:lang w:val="sl-SI"/>
        </w:rPr>
        <w:t xml:space="preserve"> je</w:t>
      </w:r>
      <w:r w:rsidRPr="00B45775">
        <w:rPr>
          <w:sz w:val="24"/>
          <w:szCs w:val="24"/>
          <w:lang w:val="sl-SI"/>
        </w:rPr>
        <w:t xml:space="preserve"> poln podrobnosti in simbolov, ki v bralcu vzbujajo občutek ko</w:t>
      </w:r>
      <w:r w:rsidR="009221D5" w:rsidRPr="00B45775">
        <w:rPr>
          <w:sz w:val="24"/>
          <w:szCs w:val="24"/>
          <w:lang w:val="sl-SI"/>
        </w:rPr>
        <w:t>t</w:t>
      </w:r>
      <w:r w:rsidRPr="00B45775">
        <w:rPr>
          <w:sz w:val="24"/>
          <w:szCs w:val="24"/>
          <w:lang w:val="sl-SI"/>
        </w:rPr>
        <w:t xml:space="preserve"> da se realnost meša s fikcijo. </w:t>
      </w:r>
      <w:r w:rsidR="005A45FD" w:rsidRPr="00B45775">
        <w:rPr>
          <w:sz w:val="24"/>
          <w:szCs w:val="24"/>
          <w:lang w:val="sl-SI"/>
        </w:rPr>
        <w:t>Odlomek daje občutek brezčasnosti, nekakšnega lebde</w:t>
      </w:r>
      <w:r w:rsidR="003D24AD" w:rsidRPr="00B45775">
        <w:rPr>
          <w:sz w:val="24"/>
          <w:szCs w:val="24"/>
          <w:lang w:val="sl-SI"/>
        </w:rPr>
        <w:t>nja v svetu, v katerem se mešajo</w:t>
      </w:r>
      <w:r w:rsidR="005A45FD" w:rsidRPr="00B45775">
        <w:rPr>
          <w:sz w:val="24"/>
          <w:szCs w:val="24"/>
          <w:lang w:val="sl-SI"/>
        </w:rPr>
        <w:t xml:space="preserve"> stvarnost in </w:t>
      </w:r>
      <w:r w:rsidR="003D24AD" w:rsidRPr="00B45775">
        <w:rPr>
          <w:sz w:val="24"/>
          <w:szCs w:val="24"/>
          <w:lang w:val="sl-SI"/>
        </w:rPr>
        <w:t>blodnje.</w:t>
      </w:r>
      <w:r w:rsidR="00FE044A" w:rsidRPr="00B45775">
        <w:rPr>
          <w:sz w:val="24"/>
          <w:szCs w:val="24"/>
          <w:lang w:val="sl-SI"/>
        </w:rPr>
        <w:t xml:space="preserve"> </w:t>
      </w:r>
      <w:r w:rsidR="00132057" w:rsidRPr="00B45775">
        <w:rPr>
          <w:sz w:val="24"/>
          <w:szCs w:val="24"/>
          <w:lang w:val="sl-SI"/>
        </w:rPr>
        <w:t>Name</w:t>
      </w:r>
      <w:r w:rsidR="00FE044A" w:rsidRPr="00B45775">
        <w:rPr>
          <w:sz w:val="24"/>
          <w:szCs w:val="24"/>
          <w:lang w:val="sl-SI"/>
        </w:rPr>
        <w:t xml:space="preserve"> deluje precej drugače kot večina novel. Odpira namreč vrsto filozofskih vprašanj, predvsem absurdnost življenja, ki se konča s smrtjo. Še bolj kot to pa odpira vprašanje dojemanja časa. Zahodni člove</w:t>
      </w:r>
      <w:r w:rsidR="00C60BEC" w:rsidRPr="00B45775">
        <w:rPr>
          <w:sz w:val="24"/>
          <w:szCs w:val="24"/>
          <w:lang w:val="sl-SI"/>
        </w:rPr>
        <w:t xml:space="preserve">k je naučen živeti zgolj v enem, linearnem </w:t>
      </w:r>
      <w:r w:rsidR="00FE044A" w:rsidRPr="00B45775">
        <w:rPr>
          <w:sz w:val="24"/>
          <w:szCs w:val="24"/>
          <w:lang w:val="sl-SI"/>
        </w:rPr>
        <w:t xml:space="preserve">časovnem </w:t>
      </w:r>
      <w:r w:rsidR="00FE044A" w:rsidRPr="00B45775">
        <w:rPr>
          <w:sz w:val="24"/>
          <w:szCs w:val="24"/>
          <w:lang w:val="sl-SI"/>
        </w:rPr>
        <w:lastRenderedPageBreak/>
        <w:t>okviru, medtem ko obstaja za vprašanjem časa še d</w:t>
      </w:r>
      <w:r w:rsidR="00132057" w:rsidRPr="00B45775">
        <w:rPr>
          <w:sz w:val="24"/>
          <w:szCs w:val="24"/>
          <w:lang w:val="sl-SI"/>
        </w:rPr>
        <w:t>ruga resnica. To je percepcija</w:t>
      </w:r>
      <w:r w:rsidR="002C2E88" w:rsidRPr="00B45775">
        <w:rPr>
          <w:sz w:val="24"/>
          <w:szCs w:val="24"/>
          <w:lang w:val="sl-SI"/>
        </w:rPr>
        <w:t xml:space="preserve">, v kateri </w:t>
      </w:r>
      <w:r w:rsidR="00FE044A" w:rsidRPr="00B45775">
        <w:rPr>
          <w:sz w:val="24"/>
          <w:szCs w:val="24"/>
          <w:lang w:val="sl-SI"/>
        </w:rPr>
        <w:t>ča</w:t>
      </w:r>
      <w:r w:rsidR="003C5A0D">
        <w:rPr>
          <w:sz w:val="24"/>
          <w:szCs w:val="24"/>
          <w:lang w:val="sl-SI"/>
        </w:rPr>
        <w:t>sa ni, kjer je samo zdaj</w:t>
      </w:r>
      <w:r w:rsidR="00FE044A" w:rsidRPr="00B45775">
        <w:rPr>
          <w:sz w:val="24"/>
          <w:szCs w:val="24"/>
          <w:lang w:val="sl-SI"/>
        </w:rPr>
        <w:t>. V takem dojemanju gotovo ni prostora</w:t>
      </w:r>
      <w:r w:rsidR="007747A8">
        <w:rPr>
          <w:sz w:val="24"/>
          <w:szCs w:val="24"/>
          <w:lang w:val="sl-SI"/>
        </w:rPr>
        <w:t xml:space="preserve"> za strah, tudi pred smrtjo ne.</w:t>
      </w:r>
    </w:p>
    <w:sectPr w:rsidR="00A0625E" w:rsidRPr="00B45775" w:rsidSect="00C71668">
      <w:pgSz w:w="12240" w:h="15840"/>
      <w:pgMar w:top="1135" w:right="1417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1E"/>
    <w:rsid w:val="00022934"/>
    <w:rsid w:val="00027989"/>
    <w:rsid w:val="000A572B"/>
    <w:rsid w:val="000C5B02"/>
    <w:rsid w:val="00132057"/>
    <w:rsid w:val="00137718"/>
    <w:rsid w:val="002C2E88"/>
    <w:rsid w:val="00320630"/>
    <w:rsid w:val="0033391E"/>
    <w:rsid w:val="00352E92"/>
    <w:rsid w:val="00390058"/>
    <w:rsid w:val="003C5A0D"/>
    <w:rsid w:val="003D24AD"/>
    <w:rsid w:val="003E699D"/>
    <w:rsid w:val="003F0396"/>
    <w:rsid w:val="00405D20"/>
    <w:rsid w:val="004B54B8"/>
    <w:rsid w:val="004E675A"/>
    <w:rsid w:val="0052036A"/>
    <w:rsid w:val="005A45FD"/>
    <w:rsid w:val="005B1A5D"/>
    <w:rsid w:val="005B3272"/>
    <w:rsid w:val="005C739F"/>
    <w:rsid w:val="005C7EE9"/>
    <w:rsid w:val="00620B79"/>
    <w:rsid w:val="006315A5"/>
    <w:rsid w:val="00655F4E"/>
    <w:rsid w:val="007747A8"/>
    <w:rsid w:val="00784752"/>
    <w:rsid w:val="007A2158"/>
    <w:rsid w:val="009221D5"/>
    <w:rsid w:val="009B4314"/>
    <w:rsid w:val="00A01E88"/>
    <w:rsid w:val="00A06212"/>
    <w:rsid w:val="00A0625E"/>
    <w:rsid w:val="00B2204D"/>
    <w:rsid w:val="00B45775"/>
    <w:rsid w:val="00C47AE8"/>
    <w:rsid w:val="00C60BEC"/>
    <w:rsid w:val="00C71668"/>
    <w:rsid w:val="00CC0618"/>
    <w:rsid w:val="00CF1388"/>
    <w:rsid w:val="00D725FE"/>
    <w:rsid w:val="00E16705"/>
    <w:rsid w:val="00E36BE1"/>
    <w:rsid w:val="00FA4603"/>
    <w:rsid w:val="00FB1C66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