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F7A77" w14:textId="77777777" w:rsidR="00E951D1" w:rsidRDefault="00466B35">
      <w:pPr>
        <w:pStyle w:val="Title"/>
        <w:rPr>
          <w:color w:val="FF0000"/>
        </w:rPr>
      </w:pPr>
      <w:bookmarkStart w:id="0" w:name="_GoBack"/>
      <w:bookmarkEnd w:id="0"/>
      <w:r>
        <w:rPr>
          <w:color w:val="FF0000"/>
        </w:rPr>
        <w:t>Črna orhideja, Menuet za kitaro in Prišleki</w:t>
      </w:r>
    </w:p>
    <w:p w14:paraId="7CE9F9DF" w14:textId="77777777" w:rsidR="00E951D1" w:rsidRDefault="00E951D1">
      <w:pPr>
        <w:jc w:val="center"/>
        <w:rPr>
          <w:lang w:val="sl-SI"/>
        </w:rPr>
      </w:pPr>
    </w:p>
    <w:p w14:paraId="3723EDA1" w14:textId="77777777" w:rsidR="00E951D1" w:rsidRDefault="00466B35">
      <w:pPr>
        <w:pStyle w:val="BodyText"/>
      </w:pPr>
      <w:r>
        <w:t xml:space="preserve">Ko govorimo o Edvardu Kocbeku, Vitomilu Zupanu in Lojzetu Kovačiču, govorimo o povojnih avtorjih, ki so se v svojih delih osredotočili predvsem na posameznika in na njegovo doživljanje vojne. </w:t>
      </w:r>
    </w:p>
    <w:p w14:paraId="785FF8A6" w14:textId="77777777" w:rsidR="00E951D1" w:rsidRDefault="00466B35">
      <w:pPr>
        <w:jc w:val="both"/>
        <w:rPr>
          <w:lang w:val="sl-SI"/>
        </w:rPr>
      </w:pPr>
      <w:r>
        <w:rPr>
          <w:lang w:val="sl-SI"/>
        </w:rPr>
        <w:t xml:space="preserve">V </w:t>
      </w:r>
      <w:r>
        <w:rPr>
          <w:i/>
          <w:iCs/>
          <w:lang w:val="sl-SI"/>
        </w:rPr>
        <w:t>Črni orhideji</w:t>
      </w:r>
      <w:r>
        <w:rPr>
          <w:lang w:val="sl-SI"/>
        </w:rPr>
        <w:t xml:space="preserve"> je ta posameznik mlad partizanski komisar Gregor, ki se znajde v usodnem položaju – razpet je namreč med svojo vlogo izvrševalca zgodovine in moškim, ki ljubi žensko. Odločilen zaplet se zgodi, ko Gregor zajame lepo Katarino, ki pa je po vsej verjetnosti sodelovala s sovražnikom. Kjlub njegovim čustvom, ki se prebudijo ob njeni navzočnosti, v Gregorju prevlada občutek za dolžnost, zato odpelje ujetnico v tabor. Ta pot pa ju globlje poveže – ne gre več le za odnos med vojakom in ujetnico, temveč gre za odnos med moškim in žensko. Gregor se zave, da vodi Katarino v smrt, vendar istočasno verjame v pravilnost svojega delovanja (»...Dandanes je mogoče le dvoje, ali domovino braniš ali pa jo zapuščaš in izdajaš.«). Z drugimi besedami – zgodovinski čas zahteva opredelitev, ki pa določa posameznikovo delovanje in vlogo v družbi. Gregor je torej osmislil svoje početje z vero v pravičnost in pravilnost svoje svobodne moralne in življenjske izbire.</w:t>
      </w:r>
    </w:p>
    <w:p w14:paraId="14D2FD3B" w14:textId="77777777" w:rsidR="00E951D1" w:rsidRDefault="00466B35">
      <w:pPr>
        <w:jc w:val="both"/>
        <w:rPr>
          <w:lang w:val="sl-SI"/>
        </w:rPr>
      </w:pPr>
      <w:r>
        <w:rPr>
          <w:lang w:val="sl-SI"/>
        </w:rPr>
        <w:t xml:space="preserve">V </w:t>
      </w:r>
      <w:r>
        <w:rPr>
          <w:i/>
          <w:iCs/>
          <w:lang w:val="sl-SI"/>
        </w:rPr>
        <w:t>Menuetu za kitaro</w:t>
      </w:r>
      <w:r>
        <w:rPr>
          <w:lang w:val="sl-SI"/>
        </w:rPr>
        <w:t xml:space="preserve"> spoznamo Berka – svobodomiselnega intelektualca, ki v nasprotju z Gregorjem pravi: »...A vojno dejavnost je treba spraviti v sklad s svojim značajem in svojimi (globoko pod kožo) skritimi načeli.«. Berk torej meni, da mora biti vojak hkrati tudi človek, s čutom za soljudi. Sprašuje se o pravilnosti svojega delovanja in ugotavlja, da je v nekaterih primerih ravnal napak. Predvsem kritizira svojo »gnilo« ambicioznost, častihlepnost in željo po izkazovanju. Premišljuje tudi o lažeh, ki jih je natvezil ljudem z namenom, da bi jih pridobil na svojo stran in na koncu pripomni, da: »...Včasih čista resnica enako ubija kakor umazana laž. Odločiti se vsak trenutek za mero resničnosti, pomešane z (blago, potrebno) sleparijo – ni mogoče.«. Laž je torej potrebna za obstoj sistema. Posebnost v slogu tega odlomka iz berila je predvsem nekakšen notranji dialog Berka s samim seboj. Značilni so tudi komentarji in dopolnila, ki se nahajajo v oklepajih. Vse skupaj nam daje občutek spontanega govora.</w:t>
      </w:r>
    </w:p>
    <w:p w14:paraId="7D497CE6" w14:textId="77777777" w:rsidR="00E951D1" w:rsidRDefault="00466B35">
      <w:pPr>
        <w:jc w:val="both"/>
        <w:rPr>
          <w:lang w:val="sl-SI"/>
        </w:rPr>
      </w:pPr>
      <w:r>
        <w:rPr>
          <w:lang w:val="sl-SI"/>
        </w:rPr>
        <w:t>Tretje besedilo nam postreže s Kovačičevo avtobiografijo – točneje z dnem, ko je bila osvobojena Ljubljana. Avtor v prvi osebi z opisno natančnostjo riše pristno, doživljeno stvarnost. Kot tujec (rodil se je namreč v Baslu), se je v takratnem obdobju počutil ogroženega, prav tako pa se je bal za svojo mater in sestro, ki sta govorili nemško in so ju kasneje tudi kot Nemki izselili v Avstrijo. 9. maja 1945 je bilo v Ljubljani množično praznovanje. Kljub temu veselemu dogodku pa so nekateri ljudje takrat doživljali pekel – tako avtor omenja domobrance, ki so jih na nečasten način vodili skozi mesto, ostali meščani pa so se spravljali nanje in bili svojo »malo, osebno vojno«. Vendar na koncu Kovačič prizna srčnost partizanske vojske in nekako razume, zakaj je bila potrebna osvobodilna vojna. Ob pogledu na vesele ljudi je doumel, da si Slovenci vse bolj kot drugo želijo svobode. V samem besedilu je opaziti veliko trojnih pik, ki zoped dajejo vtis spontanega govora. Kovačič polek dogajanja tudi nazorno opisuje okolico in Ljubljano kot tako.</w:t>
      </w:r>
    </w:p>
    <w:p w14:paraId="074973CD" w14:textId="77777777" w:rsidR="00E951D1" w:rsidRDefault="00466B35">
      <w:pPr>
        <w:jc w:val="both"/>
        <w:rPr>
          <w:lang w:val="sl-SI"/>
        </w:rPr>
      </w:pPr>
      <w:r>
        <w:rPr>
          <w:lang w:val="sl-SI"/>
        </w:rPr>
        <w:t xml:space="preserve">Če povzamemo: Vsa tri dela imajo skupno to, da se v njih posameznik srečuje s problematiko vojne. Gregor trdno vrjame v svojo resnico in ne odstopa od svojih načel, Berk meni, da je resnica tisto, kar vcepiš ljudem, Lojze pa opisuje realnost kot tako in se u bistvu ne opredeljuje. </w:t>
      </w:r>
    </w:p>
    <w:p w14:paraId="27EC36D9" w14:textId="77777777" w:rsidR="00E951D1" w:rsidRDefault="00466B35">
      <w:pPr>
        <w:jc w:val="both"/>
        <w:rPr>
          <w:lang w:val="sl-SI"/>
        </w:rPr>
      </w:pPr>
      <w:r>
        <w:rPr>
          <w:lang w:val="sl-SI"/>
        </w:rPr>
        <w:t xml:space="preserve">Menim, da je opredelitev posameznika v toku zgodovine potrebna, in da mora vsak človek stati za svojimi načeli, seveda pa morajo biti ta načela takšna, da ne ogrožajo drugače mislečih in da jim dopuščajo lastno mnenje. Kot vemo, je resnic več – vsak mora pač poiskati svojo. </w:t>
      </w:r>
    </w:p>
    <w:sectPr w:rsidR="00E951D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1A807" w14:textId="77777777" w:rsidR="002261F0" w:rsidRDefault="002261F0">
      <w:r>
        <w:separator/>
      </w:r>
    </w:p>
  </w:endnote>
  <w:endnote w:type="continuationSeparator" w:id="0">
    <w:p w14:paraId="34A177FB" w14:textId="77777777" w:rsidR="002261F0" w:rsidRDefault="0022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10AF4" w14:textId="77777777" w:rsidR="00F91D7E" w:rsidRDefault="00F91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56DF" w14:textId="77777777" w:rsidR="00F91D7E" w:rsidRDefault="00F91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4335" w14:textId="77777777" w:rsidR="00F91D7E" w:rsidRDefault="00F91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D5A5E" w14:textId="77777777" w:rsidR="002261F0" w:rsidRDefault="002261F0">
      <w:r>
        <w:separator/>
      </w:r>
    </w:p>
  </w:footnote>
  <w:footnote w:type="continuationSeparator" w:id="0">
    <w:p w14:paraId="2FA33456" w14:textId="77777777" w:rsidR="002261F0" w:rsidRDefault="0022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665D" w14:textId="77777777" w:rsidR="00F91D7E" w:rsidRDefault="00F91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EDF9" w14:textId="23993DD2" w:rsidR="00E951D1" w:rsidRPr="00F91D7E" w:rsidRDefault="00E951D1" w:rsidP="00F91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586F" w14:textId="77777777" w:rsidR="00F91D7E" w:rsidRDefault="00F91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B35"/>
    <w:rsid w:val="002261F0"/>
    <w:rsid w:val="00466B35"/>
    <w:rsid w:val="007463DF"/>
    <w:rsid w:val="00E951D1"/>
    <w:rsid w:val="00F91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978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sl-SI"/>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Title">
    <w:name w:val="Title"/>
    <w:basedOn w:val="Normal"/>
    <w:qFormat/>
    <w:pPr>
      <w:jc w:val="center"/>
    </w:pPr>
    <w:rPr>
      <w:sz w:val="2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