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A5A" w:rsidRPr="00387A0D" w:rsidRDefault="00387A0D" w:rsidP="00945B62">
      <w:pPr>
        <w:spacing w:after="0"/>
        <w:ind w:right="4025"/>
        <w:rPr>
          <w:rFonts w:ascii="Verdana" w:hAnsi="Verdana" w:cs="Arial"/>
          <w:b/>
          <w:color w:val="000000"/>
          <w:sz w:val="10"/>
          <w:szCs w:val="10"/>
          <w:shd w:val="clear" w:color="auto" w:fill="FFFFFF"/>
        </w:rPr>
      </w:pPr>
      <w:bookmarkStart w:id="0" w:name="_GoBack"/>
      <w:bookmarkEnd w:id="0"/>
      <w:r w:rsidRPr="00387A0D">
        <w:rPr>
          <w:rFonts w:ascii="Verdana" w:hAnsi="Verdana" w:cs="Arial"/>
          <w:b/>
          <w:color w:val="000000"/>
          <w:sz w:val="10"/>
          <w:szCs w:val="10"/>
          <w:shd w:val="clear" w:color="auto" w:fill="FFFFFF"/>
        </w:rPr>
        <w:t>STAVČNI ČLENI:</w:t>
      </w:r>
    </w:p>
    <w:p w:rsidR="00A26A5A" w:rsidRPr="00387A0D" w:rsidRDefault="00A26A5A" w:rsidP="00A26A5A">
      <w:pPr>
        <w:pStyle w:val="ListParagraph"/>
        <w:numPr>
          <w:ilvl w:val="0"/>
          <w:numId w:val="6"/>
        </w:numPr>
        <w:spacing w:after="0"/>
        <w:ind w:right="4025"/>
        <w:rPr>
          <w:rFonts w:ascii="Verdana" w:hAnsi="Verdana"/>
          <w:b/>
          <w:sz w:val="10"/>
          <w:szCs w:val="10"/>
          <w:lang w:val="en-US"/>
        </w:rPr>
      </w:pPr>
      <w:r w:rsidRPr="00387A0D">
        <w:rPr>
          <w:rFonts w:ascii="Verdana" w:hAnsi="Verdana" w:cs="Arial"/>
          <w:bCs/>
          <w:color w:val="0070C0"/>
          <w:sz w:val="10"/>
          <w:szCs w:val="10"/>
          <w:shd w:val="clear" w:color="auto" w:fill="FFFFFF"/>
        </w:rPr>
        <w:t>Osebek</w:t>
      </w:r>
      <w:r w:rsidRPr="00387A0D">
        <w:rPr>
          <w:rFonts w:ascii="Verdana" w:hAnsi="Verdana" w:cs="Arial"/>
          <w:bCs/>
          <w:color w:val="000000"/>
          <w:sz w:val="10"/>
          <w:szCs w:val="10"/>
          <w:shd w:val="clear" w:color="auto" w:fill="FFFFFF"/>
        </w:rPr>
        <w:t>(</w:t>
      </w:r>
      <w:r w:rsidRPr="00387A0D">
        <w:rPr>
          <w:rStyle w:val="apple-converted-space"/>
          <w:rFonts w:ascii="Verdana" w:hAnsi="Verdana" w:cs="Arial"/>
          <w:color w:val="000000"/>
          <w:sz w:val="10"/>
          <w:szCs w:val="10"/>
          <w:shd w:val="clear" w:color="auto" w:fill="FFFFFF"/>
        </w:rPr>
        <w:t> </w:t>
      </w:r>
      <w:r w:rsidRPr="00387A0D">
        <w:rPr>
          <w:rFonts w:ascii="Verdana" w:hAnsi="Verdana" w:cs="Arial"/>
          <w:color w:val="000000"/>
          <w:sz w:val="10"/>
          <w:szCs w:val="10"/>
          <w:shd w:val="clear" w:color="auto" w:fill="FFFFFF"/>
        </w:rPr>
        <w:t>izraža vršilca dejanja oziroma nosilca stanja)</w:t>
      </w:r>
    </w:p>
    <w:p w:rsidR="00A26A5A" w:rsidRPr="00387A0D" w:rsidRDefault="00A26A5A" w:rsidP="00A26A5A">
      <w:pPr>
        <w:pStyle w:val="ListParagraph"/>
        <w:numPr>
          <w:ilvl w:val="0"/>
          <w:numId w:val="6"/>
        </w:numPr>
        <w:spacing w:after="0"/>
        <w:ind w:right="4025"/>
        <w:rPr>
          <w:rStyle w:val="apple-converted-space"/>
          <w:rFonts w:ascii="Verdana" w:hAnsi="Verdana"/>
          <w:b/>
          <w:sz w:val="10"/>
          <w:szCs w:val="10"/>
          <w:lang w:val="en-US"/>
        </w:rPr>
      </w:pPr>
      <w:r w:rsidRPr="00387A0D">
        <w:rPr>
          <w:rFonts w:ascii="Verdana" w:hAnsi="Verdana" w:cs="Arial"/>
          <w:bCs/>
          <w:color w:val="0070C0"/>
          <w:sz w:val="10"/>
          <w:szCs w:val="10"/>
          <w:shd w:val="clear" w:color="auto" w:fill="FFFFFF"/>
        </w:rPr>
        <w:t>Povedek</w:t>
      </w:r>
      <w:r w:rsidRPr="00387A0D">
        <w:rPr>
          <w:rFonts w:ascii="Verdana" w:hAnsi="Verdana" w:cs="Arial"/>
          <w:bCs/>
          <w:color w:val="000000"/>
          <w:sz w:val="10"/>
          <w:szCs w:val="10"/>
          <w:shd w:val="clear" w:color="auto" w:fill="FFFFFF"/>
        </w:rPr>
        <w:t>(</w:t>
      </w:r>
      <w:r w:rsidRPr="00387A0D">
        <w:rPr>
          <w:rFonts w:ascii="Verdana" w:hAnsi="Verdana" w:cs="Arial"/>
          <w:color w:val="000000"/>
          <w:sz w:val="10"/>
          <w:szCs w:val="10"/>
          <w:shd w:val="clear" w:color="auto" w:fill="FFFFFF"/>
        </w:rPr>
        <w:t>odgovarja na vprašanje</w:t>
      </w:r>
      <w:r w:rsidRPr="00387A0D">
        <w:rPr>
          <w:rStyle w:val="apple-converted-space"/>
          <w:rFonts w:ascii="Verdana" w:hAnsi="Verdana" w:cs="Arial"/>
          <w:color w:val="000000"/>
          <w:sz w:val="10"/>
          <w:szCs w:val="10"/>
          <w:shd w:val="clear" w:color="auto" w:fill="FFFFFF"/>
        </w:rPr>
        <w:t> </w:t>
      </w:r>
      <w:r w:rsidRPr="00387A0D">
        <w:rPr>
          <w:rFonts w:ascii="Verdana" w:hAnsi="Verdana" w:cs="Arial"/>
          <w:i/>
          <w:iCs/>
          <w:color w:val="000000"/>
          <w:sz w:val="10"/>
          <w:szCs w:val="10"/>
          <w:shd w:val="clear" w:color="auto" w:fill="FFFFFF"/>
        </w:rPr>
        <w:t>Kaj kdo dela</w:t>
      </w:r>
      <w:r w:rsidRPr="00387A0D">
        <w:rPr>
          <w:rStyle w:val="apple-converted-space"/>
          <w:rFonts w:ascii="Verdana" w:hAnsi="Verdana" w:cs="Arial"/>
          <w:i/>
          <w:iCs/>
          <w:color w:val="000000"/>
          <w:sz w:val="10"/>
          <w:szCs w:val="10"/>
          <w:shd w:val="clear" w:color="auto" w:fill="FFFFFF"/>
        </w:rPr>
        <w:t> )</w:t>
      </w:r>
    </w:p>
    <w:p w:rsidR="00A26A5A" w:rsidRPr="00387A0D" w:rsidRDefault="00A26A5A" w:rsidP="00A26A5A">
      <w:pPr>
        <w:pStyle w:val="ListParagraph"/>
        <w:numPr>
          <w:ilvl w:val="0"/>
          <w:numId w:val="6"/>
        </w:numPr>
        <w:spacing w:after="0"/>
        <w:ind w:right="4025"/>
        <w:rPr>
          <w:rFonts w:ascii="Verdana" w:hAnsi="Verdana"/>
          <w:b/>
          <w:sz w:val="10"/>
          <w:szCs w:val="10"/>
          <w:lang w:val="en-US"/>
        </w:rPr>
      </w:pPr>
      <w:r w:rsidRPr="00387A0D">
        <w:rPr>
          <w:rFonts w:ascii="Verdana" w:hAnsi="Verdana" w:cs="Arial"/>
          <w:bCs/>
          <w:color w:val="0070C0"/>
          <w:sz w:val="10"/>
          <w:szCs w:val="10"/>
          <w:shd w:val="clear" w:color="auto" w:fill="FFFFFF"/>
        </w:rPr>
        <w:t>Predmet</w:t>
      </w:r>
      <w:r w:rsidRPr="00387A0D">
        <w:rPr>
          <w:rFonts w:ascii="Verdana" w:hAnsi="Verdana" w:cs="Arial"/>
          <w:bCs/>
          <w:color w:val="000000"/>
          <w:sz w:val="10"/>
          <w:szCs w:val="10"/>
          <w:shd w:val="clear" w:color="auto" w:fill="FFFFFF"/>
        </w:rPr>
        <w:t>(</w:t>
      </w:r>
      <w:r w:rsidRPr="00387A0D">
        <w:rPr>
          <w:rFonts w:ascii="Verdana" w:hAnsi="Verdana" w:cs="Arial"/>
          <w:color w:val="000000"/>
          <w:sz w:val="10"/>
          <w:szCs w:val="10"/>
          <w:shd w:val="clear" w:color="auto" w:fill="FFFFFF"/>
        </w:rPr>
        <w:t xml:space="preserve">pomensko dopolnjuje povedek,po njem </w:t>
      </w:r>
      <w:r w:rsidR="00387A0D">
        <w:rPr>
          <w:rFonts w:ascii="Verdana" w:hAnsi="Verdana" w:cs="Arial"/>
          <w:color w:val="000000"/>
          <w:sz w:val="10"/>
          <w:szCs w:val="10"/>
          <w:shd w:val="clear" w:color="auto" w:fill="FFFFFF"/>
        </w:rPr>
        <w:t xml:space="preserve">se vprašamo z </w:t>
      </w:r>
      <w:r w:rsidRPr="00387A0D">
        <w:rPr>
          <w:rFonts w:ascii="Verdana" w:hAnsi="Verdana" w:cs="Arial"/>
          <w:color w:val="000000"/>
          <w:sz w:val="10"/>
          <w:szCs w:val="10"/>
          <w:shd w:val="clear" w:color="auto" w:fill="FFFFFF"/>
        </w:rPr>
        <w:t>ustrezno</w:t>
      </w:r>
      <w:r w:rsidRPr="00387A0D">
        <w:rPr>
          <w:rStyle w:val="apple-converted-space"/>
          <w:rFonts w:ascii="Verdana" w:hAnsi="Verdana" w:cs="Arial"/>
          <w:color w:val="000000"/>
          <w:sz w:val="10"/>
          <w:szCs w:val="10"/>
          <w:shd w:val="clear" w:color="auto" w:fill="FFFFFF"/>
        </w:rPr>
        <w:t> </w:t>
      </w:r>
      <w:r w:rsidRPr="00387A0D">
        <w:rPr>
          <w:rFonts w:ascii="Verdana" w:hAnsi="Verdana" w:cs="Arial"/>
          <w:sz w:val="10"/>
          <w:szCs w:val="10"/>
          <w:shd w:val="clear" w:color="auto" w:fill="FFFFFF"/>
        </w:rPr>
        <w:t>neimenovalniško</w:t>
      </w:r>
      <w:r w:rsidRPr="00387A0D">
        <w:rPr>
          <w:rStyle w:val="apple-converted-space"/>
          <w:rFonts w:ascii="Verdana" w:hAnsi="Verdana" w:cs="Arial"/>
          <w:color w:val="000000"/>
          <w:sz w:val="10"/>
          <w:szCs w:val="10"/>
          <w:shd w:val="clear" w:color="auto" w:fill="FFFFFF"/>
        </w:rPr>
        <w:t> </w:t>
      </w:r>
      <w:r w:rsidRPr="00387A0D">
        <w:rPr>
          <w:rFonts w:ascii="Verdana" w:hAnsi="Verdana" w:cs="Arial"/>
          <w:sz w:val="10"/>
          <w:szCs w:val="10"/>
          <w:shd w:val="clear" w:color="auto" w:fill="FFFFFF"/>
        </w:rPr>
        <w:t>vprašalnico</w:t>
      </w:r>
      <w:r w:rsidRPr="00387A0D">
        <w:rPr>
          <w:rFonts w:ascii="Verdana" w:hAnsi="Verdana"/>
          <w:sz w:val="10"/>
          <w:szCs w:val="10"/>
        </w:rPr>
        <w:t>)</w:t>
      </w:r>
    </w:p>
    <w:p w:rsidR="00A26A5A" w:rsidRPr="00387A0D" w:rsidRDefault="00387A0D" w:rsidP="00A26A5A">
      <w:pPr>
        <w:pStyle w:val="ListParagraph"/>
        <w:numPr>
          <w:ilvl w:val="0"/>
          <w:numId w:val="6"/>
        </w:numPr>
        <w:spacing w:after="0"/>
        <w:ind w:right="4025"/>
        <w:rPr>
          <w:rFonts w:ascii="Verdana" w:hAnsi="Verdana"/>
          <w:b/>
          <w:sz w:val="10"/>
          <w:szCs w:val="10"/>
          <w:lang w:val="en-US"/>
        </w:rPr>
      </w:pPr>
      <w:r w:rsidRPr="00387A0D">
        <w:rPr>
          <w:rFonts w:ascii="Verdana" w:hAnsi="Verdana" w:cs="Arial"/>
          <w:bCs/>
          <w:color w:val="0070C0"/>
          <w:sz w:val="10"/>
          <w:szCs w:val="10"/>
          <w:shd w:val="clear" w:color="auto" w:fill="FFFFFF"/>
        </w:rPr>
        <w:t>Prislovno</w:t>
      </w:r>
      <w:r w:rsidRPr="00387A0D">
        <w:rPr>
          <w:rFonts w:ascii="Verdana" w:hAnsi="Verdana" w:cs="Arial"/>
          <w:b/>
          <w:bCs/>
          <w:color w:val="0070C0"/>
          <w:sz w:val="10"/>
          <w:szCs w:val="10"/>
          <w:shd w:val="clear" w:color="auto" w:fill="FFFFFF"/>
        </w:rPr>
        <w:t xml:space="preserve"> </w:t>
      </w:r>
      <w:r w:rsidRPr="00387A0D">
        <w:rPr>
          <w:rFonts w:ascii="Verdana" w:hAnsi="Verdana" w:cs="Arial"/>
          <w:bCs/>
          <w:color w:val="0070C0"/>
          <w:sz w:val="10"/>
          <w:szCs w:val="10"/>
          <w:shd w:val="clear" w:color="auto" w:fill="FFFFFF"/>
        </w:rPr>
        <w:t>določil</w:t>
      </w:r>
      <w:r w:rsidR="00A26A5A" w:rsidRPr="00387A0D">
        <w:rPr>
          <w:rFonts w:ascii="Verdana" w:hAnsi="Verdana" w:cs="Arial"/>
          <w:bCs/>
          <w:color w:val="0070C0"/>
          <w:sz w:val="10"/>
          <w:szCs w:val="10"/>
          <w:shd w:val="clear" w:color="auto" w:fill="FFFFFF"/>
        </w:rPr>
        <w:t>o</w:t>
      </w:r>
      <w:r>
        <w:rPr>
          <w:rFonts w:ascii="Verdana" w:hAnsi="Verdana" w:cs="Arial"/>
          <w:color w:val="000000"/>
          <w:sz w:val="10"/>
          <w:szCs w:val="10"/>
          <w:shd w:val="clear" w:color="auto" w:fill="FFFFFF"/>
        </w:rPr>
        <w:t>(</w:t>
      </w:r>
      <w:r w:rsidR="00A26A5A" w:rsidRPr="00387A0D">
        <w:rPr>
          <w:rFonts w:ascii="Verdana" w:hAnsi="Verdana" w:cs="Arial"/>
          <w:color w:val="000000"/>
          <w:sz w:val="10"/>
          <w:szCs w:val="10"/>
          <w:shd w:val="clear" w:color="auto" w:fill="FFFFFF"/>
        </w:rPr>
        <w:t>dopolnjuje</w:t>
      </w:r>
      <w:r w:rsidR="00A26A5A" w:rsidRPr="00387A0D">
        <w:rPr>
          <w:rStyle w:val="apple-converted-space"/>
          <w:rFonts w:ascii="Verdana" w:hAnsi="Verdana" w:cs="Arial"/>
          <w:color w:val="000000"/>
          <w:sz w:val="10"/>
          <w:szCs w:val="10"/>
          <w:shd w:val="clear" w:color="auto" w:fill="FFFFFF"/>
        </w:rPr>
        <w:t> </w:t>
      </w:r>
      <w:r w:rsidR="00A26A5A" w:rsidRPr="00387A0D">
        <w:rPr>
          <w:rFonts w:ascii="Verdana" w:hAnsi="Verdana" w:cs="Arial"/>
          <w:sz w:val="10"/>
          <w:szCs w:val="10"/>
          <w:shd w:val="clear" w:color="auto" w:fill="FFFFFF"/>
        </w:rPr>
        <w:t>stavek</w:t>
      </w:r>
      <w:r w:rsidR="00A26A5A" w:rsidRPr="00387A0D">
        <w:rPr>
          <w:rStyle w:val="apple-converted-space"/>
          <w:rFonts w:ascii="Verdana" w:hAnsi="Verdana" w:cs="Arial"/>
          <w:color w:val="000000"/>
          <w:sz w:val="10"/>
          <w:szCs w:val="10"/>
          <w:shd w:val="clear" w:color="auto" w:fill="FFFFFF"/>
        </w:rPr>
        <w:t> </w:t>
      </w:r>
      <w:r w:rsidR="00A26A5A" w:rsidRPr="00387A0D">
        <w:rPr>
          <w:rFonts w:ascii="Verdana" w:hAnsi="Verdana" w:cs="Arial"/>
          <w:color w:val="000000"/>
          <w:sz w:val="10"/>
          <w:szCs w:val="10"/>
          <w:shd w:val="clear" w:color="auto" w:fill="FFFFFF"/>
        </w:rPr>
        <w:t xml:space="preserve">s podatkom o okoliščinah (kraju, času, vzroku </w:t>
      </w:r>
      <w:r>
        <w:rPr>
          <w:rFonts w:ascii="Verdana" w:hAnsi="Verdana" w:cs="Arial"/>
          <w:color w:val="000000"/>
          <w:sz w:val="10"/>
          <w:szCs w:val="10"/>
          <w:shd w:val="clear" w:color="auto" w:fill="FFFFFF"/>
        </w:rPr>
        <w:t>ali načinu) dogajanja,</w:t>
      </w:r>
      <w:r w:rsidRPr="00387A0D">
        <w:rPr>
          <w:rFonts w:ascii="Verdana" w:hAnsi="Verdana" w:cs="Arial"/>
          <w:color w:val="000000"/>
          <w:sz w:val="10"/>
          <w:szCs w:val="10"/>
          <w:shd w:val="clear" w:color="auto" w:fill="FFFFFF"/>
        </w:rPr>
        <w:t>stanja</w:t>
      </w:r>
      <w:r>
        <w:rPr>
          <w:rFonts w:ascii="Verdana" w:hAnsi="Verdana" w:cs="Arial"/>
          <w:color w:val="000000"/>
          <w:sz w:val="10"/>
          <w:szCs w:val="10"/>
          <w:shd w:val="clear" w:color="auto" w:fill="FFFFFF"/>
        </w:rPr>
        <w:t>)</w:t>
      </w:r>
    </w:p>
    <w:p w:rsidR="001E7E7F" w:rsidRPr="00945B62" w:rsidRDefault="00023C4A" w:rsidP="00945B62">
      <w:pPr>
        <w:spacing w:after="0"/>
        <w:ind w:right="4025"/>
        <w:rPr>
          <w:rFonts w:ascii="Verdana" w:hAnsi="Verdana"/>
          <w:sz w:val="10"/>
          <w:szCs w:val="10"/>
          <w:lang w:val="en-US"/>
        </w:rPr>
      </w:pPr>
      <w:r w:rsidRPr="00945B62">
        <w:rPr>
          <w:rFonts w:ascii="Verdana" w:hAnsi="Verdana"/>
          <w:b/>
          <w:sz w:val="10"/>
          <w:szCs w:val="10"/>
          <w:lang w:val="en-US"/>
        </w:rPr>
        <w:t>BESEDNE VRSTE</w:t>
      </w:r>
      <w:r w:rsidR="0033449C" w:rsidRPr="00945B62">
        <w:rPr>
          <w:rFonts w:ascii="Verdana" w:hAnsi="Verdana"/>
          <w:b/>
          <w:sz w:val="10"/>
          <w:szCs w:val="10"/>
          <w:lang w:val="en-US"/>
        </w:rPr>
        <w:t xml:space="preserve"> </w:t>
      </w:r>
      <w:r w:rsidR="00575175" w:rsidRPr="00945B62">
        <w:rPr>
          <w:rFonts w:ascii="Verdana" w:hAnsi="Verdana"/>
          <w:sz w:val="10"/>
          <w:szCs w:val="10"/>
          <w:lang w:val="en-US"/>
        </w:rPr>
        <w:t>(1-4polnopomenske,5-8nepolnopomenkse</w:t>
      </w:r>
      <w:r w:rsidRPr="00945B62">
        <w:rPr>
          <w:rFonts w:ascii="Verdana" w:hAnsi="Verdana"/>
          <w:sz w:val="10"/>
          <w:szCs w:val="10"/>
          <w:lang w:val="en-US"/>
        </w:rPr>
        <w:t>)</w:t>
      </w:r>
      <w:r w:rsidR="00575175" w:rsidRPr="00945B62">
        <w:rPr>
          <w:rFonts w:ascii="Verdana" w:hAnsi="Verdana"/>
          <w:sz w:val="10"/>
          <w:szCs w:val="10"/>
          <w:lang w:val="en-US"/>
        </w:rPr>
        <w:t>:</w:t>
      </w:r>
    </w:p>
    <w:p w:rsidR="008E5A46" w:rsidRPr="00945B62" w:rsidRDefault="008E5A46" w:rsidP="00945B62">
      <w:pPr>
        <w:spacing w:after="0"/>
        <w:ind w:right="4025"/>
        <w:rPr>
          <w:rFonts w:ascii="Verdana" w:hAnsi="Verdana"/>
          <w:sz w:val="10"/>
          <w:szCs w:val="10"/>
          <w:lang w:val="en-US"/>
        </w:rPr>
      </w:pPr>
      <w:r w:rsidRPr="00387A0D">
        <w:rPr>
          <w:rFonts w:ascii="Verdana" w:hAnsi="Verdana"/>
          <w:b/>
          <w:color w:val="0070C0"/>
          <w:sz w:val="10"/>
          <w:szCs w:val="10"/>
          <w:lang w:val="en-US"/>
        </w:rPr>
        <w:t>Polopomenske</w:t>
      </w:r>
      <w:r w:rsidRPr="00945B62">
        <w:rPr>
          <w:rFonts w:ascii="Verdana" w:hAnsi="Verdana"/>
          <w:sz w:val="10"/>
          <w:szCs w:val="10"/>
          <w:lang w:val="en-US"/>
        </w:rPr>
        <w:t xml:space="preserve"> poimenujejo prvine stvarnosti(resnične ali umišljene)</w:t>
      </w:r>
    </w:p>
    <w:p w:rsidR="008E5A46" w:rsidRPr="00945B62" w:rsidRDefault="008E5A46" w:rsidP="00945B62">
      <w:pPr>
        <w:spacing w:after="0"/>
        <w:ind w:right="4025"/>
        <w:rPr>
          <w:rFonts w:ascii="Verdana" w:hAnsi="Verdana"/>
          <w:sz w:val="10"/>
          <w:szCs w:val="10"/>
          <w:lang w:val="en-US"/>
        </w:rPr>
      </w:pPr>
      <w:r w:rsidRPr="00387A0D">
        <w:rPr>
          <w:rFonts w:ascii="Verdana" w:hAnsi="Verdana"/>
          <w:b/>
          <w:color w:val="0070C0"/>
          <w:sz w:val="10"/>
          <w:szCs w:val="10"/>
          <w:lang w:val="en-US"/>
        </w:rPr>
        <w:t>Nepolnopomenske</w:t>
      </w:r>
      <w:r w:rsidRPr="00945B62">
        <w:rPr>
          <w:rFonts w:ascii="Verdana" w:hAnsi="Verdana"/>
          <w:sz w:val="10"/>
          <w:szCs w:val="10"/>
          <w:lang w:val="en-US"/>
        </w:rPr>
        <w:t xml:space="preserve"> z predlogi in vezniki poimenujemo razmerja med prvinami</w:t>
      </w:r>
    </w:p>
    <w:p w:rsidR="00945B62" w:rsidRPr="00945B62" w:rsidRDefault="00945B62" w:rsidP="00945B62">
      <w:pPr>
        <w:spacing w:after="0"/>
        <w:ind w:right="4025"/>
        <w:rPr>
          <w:rFonts w:ascii="Verdana" w:hAnsi="Verdana"/>
          <w:sz w:val="10"/>
          <w:szCs w:val="10"/>
          <w:lang w:val="en-US"/>
        </w:rPr>
      </w:pPr>
      <w:r w:rsidRPr="00387A0D">
        <w:rPr>
          <w:rFonts w:ascii="Verdana" w:hAnsi="Verdana"/>
          <w:b/>
          <w:color w:val="0070C0"/>
          <w:sz w:val="10"/>
          <w:szCs w:val="10"/>
          <w:lang w:val="en-US"/>
        </w:rPr>
        <w:t>Besedna družina</w:t>
      </w:r>
      <w:r w:rsidRPr="00387A0D">
        <w:rPr>
          <w:rFonts w:ascii="Verdana" w:hAnsi="Verdana"/>
          <w:color w:val="0070C0"/>
          <w:sz w:val="10"/>
          <w:szCs w:val="10"/>
          <w:lang w:val="en-US"/>
        </w:rPr>
        <w:t xml:space="preserve"> </w:t>
      </w:r>
      <w:r w:rsidRPr="00945B62">
        <w:rPr>
          <w:rFonts w:ascii="Verdana" w:hAnsi="Verdana"/>
          <w:color w:val="000000"/>
          <w:sz w:val="10"/>
          <w:szCs w:val="10"/>
          <w:shd w:val="clear" w:color="auto" w:fill="FFFFFF"/>
        </w:rPr>
        <w:t>besede, ki imajo skupen koren</w:t>
      </w:r>
    </w:p>
    <w:p w:rsidR="00575175" w:rsidRPr="00945B62" w:rsidRDefault="00575175" w:rsidP="00945B62">
      <w:pPr>
        <w:pStyle w:val="ListParagraph"/>
        <w:numPr>
          <w:ilvl w:val="0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/>
          <w:color w:val="FF0000"/>
          <w:sz w:val="10"/>
          <w:szCs w:val="10"/>
          <w:lang w:val="en-US"/>
        </w:rPr>
        <w:t>Samostalni</w:t>
      </w:r>
      <w:r w:rsidRPr="00945B62">
        <w:rPr>
          <w:rFonts w:ascii="Verdana" w:hAnsi="Verdana"/>
          <w:b/>
          <w:color w:val="FF0000"/>
          <w:sz w:val="10"/>
          <w:szCs w:val="10"/>
        </w:rPr>
        <w:t>ška beseda</w:t>
      </w:r>
      <w:r w:rsidRPr="00945B62">
        <w:rPr>
          <w:rFonts w:ascii="Verdana" w:hAnsi="Verdana"/>
          <w:sz w:val="10"/>
          <w:szCs w:val="10"/>
        </w:rPr>
        <w:t>(poročilo,kopališče)</w:t>
      </w:r>
      <w:r w:rsidR="00622EF1">
        <w:rPr>
          <w:rFonts w:ascii="Verdana" w:hAnsi="Verdana"/>
          <w:sz w:val="10"/>
          <w:szCs w:val="10"/>
        </w:rPr>
        <w:t>(bitja,stvari,pojmi)</w:t>
      </w:r>
    </w:p>
    <w:p w:rsidR="00575175" w:rsidRPr="00945B62" w:rsidRDefault="00575175" w:rsidP="00945B62">
      <w:pPr>
        <w:pStyle w:val="Heading3"/>
        <w:numPr>
          <w:ilvl w:val="1"/>
          <w:numId w:val="2"/>
        </w:numPr>
        <w:spacing w:before="0" w:beforeAutospacing="0" w:after="0" w:afterAutospacing="0"/>
        <w:ind w:right="4025"/>
        <w:rPr>
          <w:rFonts w:ascii="Verdana" w:hAnsi="Verdana"/>
          <w:b w:val="0"/>
          <w:sz w:val="10"/>
          <w:szCs w:val="10"/>
        </w:rPr>
      </w:pPr>
      <w:r w:rsidRPr="00945B62">
        <w:rPr>
          <w:rFonts w:ascii="Verdana" w:hAnsi="Verdana"/>
          <w:b w:val="0"/>
          <w:color w:val="0070C0"/>
          <w:sz w:val="10"/>
          <w:szCs w:val="10"/>
        </w:rPr>
        <w:t>Samostalnik</w:t>
      </w:r>
      <w:r w:rsidR="00EC7249" w:rsidRPr="00945B62">
        <w:rPr>
          <w:rFonts w:ascii="Verdana" w:hAnsi="Verdana"/>
          <w:b w:val="0"/>
          <w:bCs w:val="0"/>
          <w:color w:val="0070C0"/>
          <w:sz w:val="10"/>
          <w:szCs w:val="10"/>
        </w:rPr>
        <w:t xml:space="preserve">ška </w:t>
      </w:r>
      <w:r w:rsidRPr="00945B62">
        <w:rPr>
          <w:rFonts w:ascii="Verdana" w:hAnsi="Verdana"/>
          <w:b w:val="0"/>
          <w:bCs w:val="0"/>
          <w:color w:val="0070C0"/>
          <w:sz w:val="10"/>
          <w:szCs w:val="10"/>
        </w:rPr>
        <w:t>besed</w:t>
      </w:r>
      <w:r w:rsidR="00D338BF" w:rsidRPr="00945B62">
        <w:rPr>
          <w:rFonts w:ascii="Verdana" w:hAnsi="Verdana"/>
          <w:b w:val="0"/>
          <w:bCs w:val="0"/>
          <w:color w:val="0070C0"/>
          <w:sz w:val="10"/>
          <w:szCs w:val="10"/>
        </w:rPr>
        <w:t>a:</w:t>
      </w:r>
      <w:r w:rsidR="00D338BF" w:rsidRPr="00945B62">
        <w:rPr>
          <w:rFonts w:ascii="Verdana" w:hAnsi="Verdana"/>
          <w:b w:val="0"/>
          <w:bCs w:val="0"/>
          <w:sz w:val="10"/>
          <w:szCs w:val="10"/>
        </w:rPr>
        <w:t>stoji sama:</w:t>
      </w:r>
      <w:r w:rsidR="00D338BF" w:rsidRPr="00945B62">
        <w:rPr>
          <w:rFonts w:ascii="Verdana" w:hAnsi="Verdana"/>
          <w:b w:val="0"/>
          <w:sz w:val="10"/>
          <w:szCs w:val="10"/>
        </w:rPr>
        <w:t>osebe,predmeti,</w:t>
      </w:r>
      <w:r w:rsidRPr="00945B62">
        <w:rPr>
          <w:rFonts w:ascii="Verdana" w:hAnsi="Verdana"/>
          <w:b w:val="0"/>
          <w:sz w:val="10"/>
          <w:szCs w:val="10"/>
        </w:rPr>
        <w:t>po</w:t>
      </w:r>
      <w:r w:rsidR="00D338BF" w:rsidRPr="00945B62">
        <w:rPr>
          <w:rFonts w:ascii="Verdana" w:hAnsi="Verdana"/>
          <w:b w:val="0"/>
          <w:sz w:val="10"/>
          <w:szCs w:val="10"/>
        </w:rPr>
        <w:t>jmi</w:t>
      </w:r>
    </w:p>
    <w:p w:rsidR="00575175" w:rsidRPr="00945B62" w:rsidRDefault="00575175" w:rsidP="00945B62">
      <w:pPr>
        <w:pStyle w:val="Heading3"/>
        <w:numPr>
          <w:ilvl w:val="1"/>
          <w:numId w:val="2"/>
        </w:numPr>
        <w:spacing w:before="0" w:beforeAutospacing="0" w:after="0" w:afterAutospacing="0"/>
        <w:ind w:right="4025"/>
        <w:rPr>
          <w:rFonts w:ascii="Verdana" w:hAnsi="Verdana"/>
          <w:b w:val="0"/>
          <w:sz w:val="10"/>
          <w:szCs w:val="10"/>
        </w:rPr>
      </w:pPr>
      <w:r w:rsidRPr="00945B62">
        <w:rPr>
          <w:rFonts w:ascii="Verdana" w:hAnsi="Verdana" w:cs="Arial"/>
          <w:b w:val="0"/>
          <w:bCs w:val="0"/>
          <w:color w:val="0070C0"/>
          <w:sz w:val="10"/>
          <w:szCs w:val="10"/>
          <w:shd w:val="clear" w:color="auto" w:fill="FFFFFF"/>
        </w:rPr>
        <w:t>Posamostaljen pridevnik</w:t>
      </w:r>
      <w:r w:rsidR="00D338BF" w:rsidRPr="00945B62">
        <w:rPr>
          <w:rStyle w:val="apple-converted-space"/>
          <w:rFonts w:ascii="Verdana" w:hAnsi="Verdana" w:cs="Arial"/>
          <w:b w:val="0"/>
          <w:sz w:val="10"/>
          <w:szCs w:val="10"/>
          <w:shd w:val="clear" w:color="auto" w:fill="FFFFFF"/>
        </w:rPr>
        <w:t>:</w:t>
      </w:r>
      <w:r w:rsidRPr="00945B62">
        <w:rPr>
          <w:rFonts w:ascii="Verdana" w:hAnsi="Verdana" w:cs="Arial"/>
          <w:b w:val="0"/>
          <w:sz w:val="10"/>
          <w:szCs w:val="10"/>
          <w:shd w:val="clear" w:color="auto" w:fill="FFFFFF"/>
        </w:rPr>
        <w:t>je</w:t>
      </w:r>
      <w:r w:rsidRPr="00945B62">
        <w:rPr>
          <w:rStyle w:val="apple-converted-space"/>
          <w:rFonts w:ascii="Verdana" w:hAnsi="Verdana" w:cs="Arial"/>
          <w:b w:val="0"/>
          <w:sz w:val="10"/>
          <w:szCs w:val="10"/>
          <w:shd w:val="clear" w:color="auto" w:fill="FFFFFF"/>
        </w:rPr>
        <w:t> </w:t>
      </w:r>
      <w:hyperlink r:id="rId6" w:tooltip="Samostalniška beseda" w:history="1">
        <w:r w:rsidRPr="001E7E7F">
          <w:rPr>
            <w:rStyle w:val="Hyperlink"/>
            <w:rFonts w:ascii="Verdana" w:hAnsi="Verdana" w:cs="Arial"/>
            <w:b w:val="0"/>
            <w:color w:val="auto"/>
            <w:sz w:val="10"/>
            <w:szCs w:val="10"/>
            <w:u w:val="none"/>
            <w:shd w:val="clear" w:color="auto" w:fill="FFFFFF"/>
          </w:rPr>
          <w:t>samostalniška beseda</w:t>
        </w:r>
      </w:hyperlink>
      <w:r w:rsidR="00023C4A" w:rsidRPr="00945B62">
        <w:rPr>
          <w:rFonts w:ascii="Verdana" w:hAnsi="Verdana" w:cs="Arial"/>
          <w:b w:val="0"/>
          <w:sz w:val="10"/>
          <w:szCs w:val="10"/>
          <w:shd w:val="clear" w:color="auto" w:fill="FFFFFF"/>
        </w:rPr>
        <w:t>, ki je nastala</w:t>
      </w:r>
      <w:r w:rsidR="00023C4A" w:rsidRPr="00945B62">
        <w:rPr>
          <w:rFonts w:ascii="Verdana" w:hAnsi="Verdana"/>
          <w:b w:val="0"/>
          <w:sz w:val="10"/>
          <w:szCs w:val="10"/>
        </w:rPr>
        <w:t xml:space="preserve"> </w:t>
      </w:r>
      <w:r w:rsidRPr="00945B62">
        <w:rPr>
          <w:rFonts w:ascii="Verdana" w:hAnsi="Verdana" w:cs="Arial"/>
          <w:b w:val="0"/>
          <w:sz w:val="10"/>
          <w:szCs w:val="10"/>
          <w:shd w:val="clear" w:color="auto" w:fill="FFFFFF"/>
        </w:rPr>
        <w:t>iz</w:t>
      </w:r>
      <w:r w:rsidRPr="00945B62">
        <w:rPr>
          <w:rStyle w:val="apple-converted-space"/>
          <w:rFonts w:ascii="Verdana" w:hAnsi="Verdana" w:cs="Arial"/>
          <w:b w:val="0"/>
          <w:sz w:val="10"/>
          <w:szCs w:val="10"/>
          <w:shd w:val="clear" w:color="auto" w:fill="FFFFFF"/>
        </w:rPr>
        <w:t> </w:t>
      </w:r>
      <w:hyperlink r:id="rId7" w:tooltip="Pridevnik" w:history="1">
        <w:r w:rsidRPr="001E7E7F">
          <w:rPr>
            <w:rStyle w:val="Hyperlink"/>
            <w:rFonts w:ascii="Verdana" w:hAnsi="Verdana" w:cs="Arial"/>
            <w:b w:val="0"/>
            <w:color w:val="auto"/>
            <w:sz w:val="10"/>
            <w:szCs w:val="10"/>
            <w:u w:val="none"/>
            <w:shd w:val="clear" w:color="auto" w:fill="FFFFFF"/>
          </w:rPr>
          <w:t>pridevnika</w:t>
        </w:r>
      </w:hyperlink>
    </w:p>
    <w:p w:rsidR="00023C4A" w:rsidRPr="00945B62" w:rsidRDefault="0033449C" w:rsidP="00945B62">
      <w:pPr>
        <w:pStyle w:val="Heading3"/>
        <w:numPr>
          <w:ilvl w:val="1"/>
          <w:numId w:val="2"/>
        </w:numPr>
        <w:spacing w:before="0" w:beforeAutospacing="0" w:after="0" w:afterAutospacing="0"/>
        <w:ind w:right="4025"/>
        <w:rPr>
          <w:rFonts w:ascii="Verdana" w:hAnsi="Verdana"/>
          <w:b w:val="0"/>
          <w:sz w:val="10"/>
          <w:szCs w:val="10"/>
          <w:lang w:val="en-US"/>
        </w:rPr>
      </w:pPr>
      <w:r w:rsidRPr="00945B62">
        <w:rPr>
          <w:rFonts w:ascii="Verdana" w:hAnsi="Verdana"/>
          <w:b w:val="0"/>
          <w:color w:val="0070C0"/>
          <w:sz w:val="10"/>
          <w:szCs w:val="10"/>
        </w:rPr>
        <w:t>Samostalniški zaimki</w:t>
      </w:r>
      <w:r w:rsidR="00D338BF" w:rsidRPr="00945B62">
        <w:rPr>
          <w:rFonts w:ascii="Verdana" w:hAnsi="Verdana"/>
          <w:b w:val="0"/>
          <w:sz w:val="10"/>
          <w:szCs w:val="10"/>
          <w:lang w:val="en-US"/>
        </w:rPr>
        <w:t>:</w:t>
      </w:r>
      <w:r w:rsidR="00023C4A" w:rsidRPr="00945B62">
        <w:rPr>
          <w:rFonts w:ascii="Verdana" w:hAnsi="Verdana"/>
          <w:b w:val="0"/>
          <w:sz w:val="10"/>
          <w:szCs w:val="10"/>
        </w:rPr>
        <w:t xml:space="preserve">so besede ki posredno poimenujejo </w:t>
      </w:r>
      <w:r w:rsidR="00D338BF" w:rsidRPr="00945B62">
        <w:rPr>
          <w:rFonts w:ascii="Verdana" w:hAnsi="Verdana"/>
          <w:b w:val="0"/>
          <w:sz w:val="10"/>
          <w:szCs w:val="10"/>
        </w:rPr>
        <w:t>bitja reči ali pojme</w:t>
      </w:r>
    </w:p>
    <w:p w:rsidR="00023C4A" w:rsidRPr="00945B62" w:rsidRDefault="00023C4A" w:rsidP="00945B62">
      <w:pPr>
        <w:pStyle w:val="Heading3"/>
        <w:numPr>
          <w:ilvl w:val="2"/>
          <w:numId w:val="2"/>
        </w:numPr>
        <w:spacing w:before="0" w:beforeAutospacing="0" w:after="0" w:afterAutospacing="0"/>
        <w:ind w:right="4025"/>
        <w:rPr>
          <w:rFonts w:ascii="Verdana" w:hAnsi="Verdana"/>
          <w:b w:val="0"/>
          <w:sz w:val="10"/>
          <w:szCs w:val="10"/>
        </w:rPr>
      </w:pPr>
      <w:r w:rsidRPr="001E7E7F">
        <w:rPr>
          <w:rFonts w:ascii="Verdana" w:hAnsi="Verdana"/>
          <w:b w:val="0"/>
          <w:bCs w:val="0"/>
          <w:color w:val="70AD47"/>
          <w:sz w:val="10"/>
          <w:szCs w:val="10"/>
        </w:rPr>
        <w:t>OSEBNI</w:t>
      </w:r>
      <w:r w:rsidRPr="00945B62">
        <w:rPr>
          <w:rFonts w:ascii="Verdana" w:hAnsi="Verdana"/>
          <w:b w:val="0"/>
          <w:bCs w:val="0"/>
          <w:sz w:val="10"/>
          <w:szCs w:val="10"/>
        </w:rPr>
        <w:t>: jaz, ti, on, midva, vidva, onadva; mi vi, oni</w:t>
      </w:r>
      <w:r w:rsidR="00EC7249" w:rsidRPr="00945B62">
        <w:rPr>
          <w:rFonts w:ascii="Verdana" w:hAnsi="Verdana"/>
          <w:b w:val="0"/>
          <w:sz w:val="10"/>
          <w:szCs w:val="10"/>
        </w:rPr>
        <w:t>(</w:t>
      </w:r>
      <w:r w:rsidRPr="00945B62">
        <w:rPr>
          <w:rFonts w:ascii="Verdana" w:hAnsi="Verdana"/>
          <w:b w:val="0"/>
          <w:bCs w:val="0"/>
          <w:sz w:val="10"/>
          <w:szCs w:val="10"/>
        </w:rPr>
        <w:t>Povratni osebni: sebe</w:t>
      </w:r>
      <w:r w:rsidR="00EC7249" w:rsidRPr="00945B62">
        <w:rPr>
          <w:rFonts w:ascii="Verdana" w:hAnsi="Verdana"/>
          <w:b w:val="0"/>
          <w:bCs w:val="0"/>
          <w:sz w:val="10"/>
          <w:szCs w:val="10"/>
        </w:rPr>
        <w:t>)</w:t>
      </w:r>
    </w:p>
    <w:p w:rsidR="00023C4A" w:rsidRPr="00945B62" w:rsidRDefault="00023C4A" w:rsidP="00945B62">
      <w:pPr>
        <w:pStyle w:val="Heading3"/>
        <w:numPr>
          <w:ilvl w:val="2"/>
          <w:numId w:val="2"/>
        </w:numPr>
        <w:spacing w:before="0" w:beforeAutospacing="0" w:after="0" w:afterAutospacing="0"/>
        <w:ind w:right="4025"/>
        <w:rPr>
          <w:rFonts w:ascii="Verdana" w:hAnsi="Verdana"/>
          <w:b w:val="0"/>
          <w:sz w:val="10"/>
          <w:szCs w:val="10"/>
        </w:rPr>
      </w:pPr>
      <w:r w:rsidRPr="001E7E7F">
        <w:rPr>
          <w:rFonts w:ascii="Verdana" w:hAnsi="Verdana"/>
          <w:b w:val="0"/>
          <w:bCs w:val="0"/>
          <w:color w:val="70AD47"/>
          <w:sz w:val="10"/>
          <w:szCs w:val="10"/>
        </w:rPr>
        <w:t>VPRAŠALNI</w:t>
      </w:r>
      <w:r w:rsidRPr="00945B62">
        <w:rPr>
          <w:rFonts w:ascii="Verdana" w:hAnsi="Verdana"/>
          <w:b w:val="0"/>
          <w:bCs w:val="0"/>
          <w:sz w:val="10"/>
          <w:szCs w:val="10"/>
        </w:rPr>
        <w:t>: kdo (po osebah), kaj (po vsem drugem)</w:t>
      </w:r>
    </w:p>
    <w:p w:rsidR="00023C4A" w:rsidRPr="00945B62" w:rsidRDefault="00023C4A" w:rsidP="00945B62">
      <w:pPr>
        <w:pStyle w:val="Heading3"/>
        <w:numPr>
          <w:ilvl w:val="2"/>
          <w:numId w:val="2"/>
        </w:numPr>
        <w:spacing w:before="0" w:beforeAutospacing="0" w:after="0" w:afterAutospacing="0"/>
        <w:ind w:right="4025"/>
        <w:rPr>
          <w:rFonts w:ascii="Verdana" w:hAnsi="Verdana"/>
          <w:b w:val="0"/>
          <w:sz w:val="10"/>
          <w:szCs w:val="10"/>
        </w:rPr>
      </w:pPr>
      <w:r w:rsidRPr="001E7E7F">
        <w:rPr>
          <w:rFonts w:ascii="Verdana" w:hAnsi="Verdana"/>
          <w:b w:val="0"/>
          <w:bCs w:val="0"/>
          <w:color w:val="70AD47"/>
          <w:sz w:val="10"/>
          <w:szCs w:val="10"/>
        </w:rPr>
        <w:t>NEDOLOČNI</w:t>
      </w:r>
      <w:r w:rsidRPr="00945B62">
        <w:rPr>
          <w:rFonts w:ascii="Verdana" w:hAnsi="Verdana"/>
          <w:b w:val="0"/>
          <w:bCs w:val="0"/>
          <w:sz w:val="10"/>
          <w:szCs w:val="10"/>
        </w:rPr>
        <w:t>: ne+kdo, ne-kaj</w:t>
      </w:r>
    </w:p>
    <w:p w:rsidR="00023C4A" w:rsidRPr="00945B62" w:rsidRDefault="00023C4A" w:rsidP="00945B62">
      <w:pPr>
        <w:pStyle w:val="Heading3"/>
        <w:numPr>
          <w:ilvl w:val="2"/>
          <w:numId w:val="2"/>
        </w:numPr>
        <w:spacing w:before="0" w:beforeAutospacing="0" w:after="0" w:afterAutospacing="0"/>
        <w:ind w:right="4025"/>
        <w:rPr>
          <w:rFonts w:ascii="Verdana" w:hAnsi="Verdana"/>
          <w:b w:val="0"/>
          <w:sz w:val="10"/>
          <w:szCs w:val="10"/>
        </w:rPr>
      </w:pPr>
      <w:r w:rsidRPr="001E7E7F">
        <w:rPr>
          <w:rFonts w:ascii="Verdana" w:hAnsi="Verdana"/>
          <w:b w:val="0"/>
          <w:bCs w:val="0"/>
          <w:color w:val="70AD47"/>
          <w:sz w:val="10"/>
          <w:szCs w:val="10"/>
        </w:rPr>
        <w:t>OZIRALNI</w:t>
      </w:r>
      <w:r w:rsidRPr="00945B62">
        <w:rPr>
          <w:rFonts w:ascii="Verdana" w:hAnsi="Verdana"/>
          <w:b w:val="0"/>
          <w:bCs w:val="0"/>
          <w:sz w:val="10"/>
          <w:szCs w:val="10"/>
        </w:rPr>
        <w:t>: kdo + R, ka + R</w:t>
      </w:r>
    </w:p>
    <w:p w:rsidR="00023C4A" w:rsidRPr="00945B62" w:rsidRDefault="00023C4A" w:rsidP="00945B62">
      <w:pPr>
        <w:pStyle w:val="Heading3"/>
        <w:numPr>
          <w:ilvl w:val="2"/>
          <w:numId w:val="2"/>
        </w:numPr>
        <w:spacing w:before="0" w:beforeAutospacing="0" w:after="0" w:afterAutospacing="0"/>
        <w:ind w:right="4025"/>
        <w:rPr>
          <w:rFonts w:ascii="Verdana" w:hAnsi="Verdana"/>
          <w:b w:val="0"/>
          <w:sz w:val="10"/>
          <w:szCs w:val="10"/>
        </w:rPr>
      </w:pPr>
      <w:r w:rsidRPr="001E7E7F">
        <w:rPr>
          <w:rFonts w:ascii="Verdana" w:hAnsi="Verdana"/>
          <w:b w:val="0"/>
          <w:bCs w:val="0"/>
          <w:color w:val="70AD47"/>
          <w:sz w:val="10"/>
          <w:szCs w:val="10"/>
        </w:rPr>
        <w:t>CELOSTNI</w:t>
      </w:r>
      <w:r w:rsidRPr="00945B62">
        <w:rPr>
          <w:rFonts w:ascii="Verdana" w:hAnsi="Verdana"/>
          <w:b w:val="0"/>
          <w:bCs w:val="0"/>
          <w:sz w:val="10"/>
          <w:szCs w:val="10"/>
        </w:rPr>
        <w:t>: VSA + kdo VSE</w:t>
      </w:r>
    </w:p>
    <w:p w:rsidR="00023C4A" w:rsidRPr="00945B62" w:rsidRDefault="00023C4A" w:rsidP="00945B62">
      <w:pPr>
        <w:pStyle w:val="Heading3"/>
        <w:numPr>
          <w:ilvl w:val="2"/>
          <w:numId w:val="2"/>
        </w:numPr>
        <w:spacing w:before="0" w:beforeAutospacing="0" w:after="0" w:afterAutospacing="0"/>
        <w:ind w:right="4025"/>
        <w:rPr>
          <w:rFonts w:ascii="Verdana" w:hAnsi="Verdana"/>
          <w:b w:val="0"/>
          <w:bCs w:val="0"/>
          <w:sz w:val="10"/>
          <w:szCs w:val="10"/>
        </w:rPr>
      </w:pPr>
      <w:r w:rsidRPr="001E7E7F">
        <w:rPr>
          <w:rFonts w:ascii="Verdana" w:hAnsi="Verdana"/>
          <w:b w:val="0"/>
          <w:bCs w:val="0"/>
          <w:color w:val="70AD47"/>
          <w:sz w:val="10"/>
          <w:szCs w:val="10"/>
        </w:rPr>
        <w:t>NIKALNI</w:t>
      </w:r>
      <w:r w:rsidRPr="00945B62">
        <w:rPr>
          <w:rFonts w:ascii="Verdana" w:hAnsi="Verdana"/>
          <w:b w:val="0"/>
          <w:bCs w:val="0"/>
          <w:sz w:val="10"/>
          <w:szCs w:val="10"/>
        </w:rPr>
        <w:t>: NI + hče, NIČ</w:t>
      </w:r>
    </w:p>
    <w:p w:rsidR="00575175" w:rsidRPr="00945B62" w:rsidRDefault="00575175" w:rsidP="00945B62">
      <w:pPr>
        <w:pStyle w:val="ListParagraph"/>
        <w:numPr>
          <w:ilvl w:val="0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/>
          <w:color w:val="FF0000"/>
          <w:sz w:val="10"/>
          <w:szCs w:val="10"/>
        </w:rPr>
        <w:t>Pridevniška beseda</w:t>
      </w:r>
      <w:r w:rsidRPr="00945B62">
        <w:rPr>
          <w:rFonts w:ascii="Verdana" w:hAnsi="Verdana"/>
          <w:sz w:val="10"/>
          <w:szCs w:val="10"/>
        </w:rPr>
        <w:t>(kopalni,predpisan</w:t>
      </w:r>
      <w:r w:rsidR="00622EF1">
        <w:rPr>
          <w:rFonts w:ascii="Verdana" w:hAnsi="Verdana"/>
          <w:sz w:val="10"/>
          <w:szCs w:val="10"/>
        </w:rPr>
        <w:t>,tak,en,noben</w:t>
      </w:r>
      <w:r w:rsidRPr="00945B62">
        <w:rPr>
          <w:rFonts w:ascii="Verdana" w:hAnsi="Verdana"/>
          <w:sz w:val="10"/>
          <w:szCs w:val="10"/>
        </w:rPr>
        <w:t>)</w:t>
      </w:r>
    </w:p>
    <w:p w:rsidR="00023C4A" w:rsidRPr="00945B62" w:rsidRDefault="00023C4A" w:rsidP="00945B62">
      <w:pPr>
        <w:pStyle w:val="ListParagraph"/>
        <w:numPr>
          <w:ilvl w:val="1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color w:val="0070C0"/>
          <w:sz w:val="10"/>
          <w:szCs w:val="10"/>
        </w:rPr>
        <w:t>pridevnik</w:t>
      </w:r>
      <w:r w:rsidR="00EC7249" w:rsidRPr="00945B62">
        <w:rPr>
          <w:rFonts w:ascii="Verdana" w:hAnsi="Verdana"/>
          <w:sz w:val="10"/>
          <w:szCs w:val="10"/>
        </w:rPr>
        <w:t>(neposredno poimenujejo lastnosti,vrsto,svojino:kakšen-sproščen)</w:t>
      </w:r>
    </w:p>
    <w:p w:rsidR="00023C4A" w:rsidRPr="00945B62" w:rsidRDefault="00EC7249" w:rsidP="00945B62">
      <w:pPr>
        <w:pStyle w:val="ListParagraph"/>
        <w:numPr>
          <w:ilvl w:val="1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color w:val="0070C0"/>
          <w:sz w:val="10"/>
          <w:szCs w:val="10"/>
        </w:rPr>
        <w:t>števnik</w:t>
      </w:r>
      <w:r w:rsidRPr="00945B62">
        <w:rPr>
          <w:rFonts w:ascii="Verdana" w:hAnsi="Verdana"/>
          <w:sz w:val="10"/>
          <w:szCs w:val="10"/>
        </w:rPr>
        <w:t>(neposredno poimenujejo količino,uvrščenost:koliko?-štirje)</w:t>
      </w:r>
    </w:p>
    <w:p w:rsidR="00EC7249" w:rsidRPr="00945B62" w:rsidRDefault="00EC7249" w:rsidP="00945B62">
      <w:pPr>
        <w:pStyle w:val="ListParagraph"/>
        <w:numPr>
          <w:ilvl w:val="1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color w:val="0070C0"/>
          <w:sz w:val="10"/>
          <w:szCs w:val="10"/>
        </w:rPr>
        <w:t>zaimek</w:t>
      </w:r>
      <w:r w:rsidRPr="00945B62">
        <w:rPr>
          <w:rFonts w:ascii="Verdana" w:hAnsi="Verdana"/>
          <w:sz w:val="10"/>
          <w:szCs w:val="10"/>
        </w:rPr>
        <w:t>(posredno poimenujejo lastnost,vrsto,svojino,količino:takšen,naša,vsi)</w:t>
      </w:r>
    </w:p>
    <w:p w:rsidR="00EC7249" w:rsidRPr="00945B62" w:rsidRDefault="00575175" w:rsidP="00945B62">
      <w:pPr>
        <w:pStyle w:val="ListParagraph"/>
        <w:numPr>
          <w:ilvl w:val="0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/>
          <w:color w:val="FF0000"/>
          <w:sz w:val="10"/>
          <w:szCs w:val="10"/>
        </w:rPr>
        <w:t>Glagol</w:t>
      </w:r>
      <w:r w:rsidRPr="00945B62">
        <w:rPr>
          <w:rFonts w:ascii="Verdana" w:hAnsi="Verdana"/>
          <w:sz w:val="10"/>
          <w:szCs w:val="10"/>
        </w:rPr>
        <w:t>(je prevzela,dopušča,se je pojavil)</w:t>
      </w:r>
      <w:r w:rsidR="00EC7249" w:rsidRPr="00945B62">
        <w:rPr>
          <w:rFonts w:ascii="Verdana" w:hAnsi="Verdana"/>
          <w:sz w:val="10"/>
          <w:szCs w:val="10"/>
        </w:rPr>
        <w:t>bese</w:t>
      </w:r>
      <w:r w:rsidR="00622EF1">
        <w:rPr>
          <w:rFonts w:ascii="Verdana" w:hAnsi="Verdana"/>
          <w:sz w:val="10"/>
          <w:szCs w:val="10"/>
        </w:rPr>
        <w:t>da s katero poimenujemo dejanje,stanje,dogajanje, zaznavanje,obstajanje,</w:t>
      </w:r>
      <w:r w:rsidR="00EC7249" w:rsidRPr="00945B62">
        <w:rPr>
          <w:rFonts w:ascii="Verdana" w:hAnsi="Verdana"/>
          <w:sz w:val="10"/>
          <w:szCs w:val="10"/>
        </w:rPr>
        <w:t>sprejemanje</w:t>
      </w:r>
    </w:p>
    <w:p w:rsidR="00D338BF" w:rsidRPr="00945B62" w:rsidRDefault="00D338BF" w:rsidP="00945B62">
      <w:pPr>
        <w:pStyle w:val="ListParagraph"/>
        <w:numPr>
          <w:ilvl w:val="1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color w:val="0070C0"/>
          <w:sz w:val="10"/>
          <w:szCs w:val="10"/>
        </w:rPr>
        <w:t>Polnopomenski</w:t>
      </w:r>
      <w:r w:rsidRPr="00945B62">
        <w:rPr>
          <w:rFonts w:ascii="Verdana" w:hAnsi="Verdana"/>
          <w:sz w:val="10"/>
          <w:szCs w:val="10"/>
        </w:rPr>
        <w:t>(sedim,gledam,tečem)ni jih treba dopolnjevati</w:t>
      </w:r>
    </w:p>
    <w:p w:rsidR="00D338BF" w:rsidRPr="00945B62" w:rsidRDefault="00D338BF" w:rsidP="00945B62">
      <w:pPr>
        <w:pStyle w:val="ListParagraph"/>
        <w:numPr>
          <w:ilvl w:val="1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color w:val="0070C0"/>
          <w:sz w:val="10"/>
          <w:szCs w:val="10"/>
        </w:rPr>
        <w:t>nepolnopomenski</w:t>
      </w:r>
      <w:r w:rsidRPr="00945B62">
        <w:rPr>
          <w:rFonts w:ascii="Verdana" w:hAnsi="Verdana"/>
          <w:sz w:val="10"/>
          <w:szCs w:val="10"/>
        </w:rPr>
        <w:t>(pomožni glagol):</w:t>
      </w:r>
    </w:p>
    <w:p w:rsidR="00D338BF" w:rsidRPr="00945B62" w:rsidRDefault="00D338BF" w:rsidP="00945B62">
      <w:pPr>
        <w:pStyle w:val="ListParagraph"/>
        <w:numPr>
          <w:ilvl w:val="2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1E7E7F">
        <w:rPr>
          <w:rFonts w:ascii="Verdana" w:hAnsi="Verdana"/>
          <w:color w:val="70AD47"/>
          <w:sz w:val="10"/>
          <w:szCs w:val="10"/>
        </w:rPr>
        <w:t xml:space="preserve">Naklonski </w:t>
      </w:r>
      <w:r w:rsidRPr="00945B62">
        <w:rPr>
          <w:rFonts w:ascii="Verdana" w:hAnsi="Verdana"/>
          <w:sz w:val="10"/>
          <w:szCs w:val="10"/>
        </w:rPr>
        <w:t>g.(želim,hočem,moram)</w:t>
      </w:r>
    </w:p>
    <w:p w:rsidR="00D338BF" w:rsidRPr="00945B62" w:rsidRDefault="00D338BF" w:rsidP="00945B62">
      <w:pPr>
        <w:pStyle w:val="ListParagraph"/>
        <w:numPr>
          <w:ilvl w:val="2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1E7E7F">
        <w:rPr>
          <w:rFonts w:ascii="Verdana" w:hAnsi="Verdana"/>
          <w:color w:val="70AD47"/>
          <w:sz w:val="10"/>
          <w:szCs w:val="10"/>
        </w:rPr>
        <w:t>fazni g.(</w:t>
      </w:r>
      <w:r w:rsidRPr="00945B62">
        <w:rPr>
          <w:rFonts w:ascii="Verdana" w:hAnsi="Verdana"/>
          <w:sz w:val="10"/>
          <w:szCs w:val="10"/>
        </w:rPr>
        <w:t>začnem,končam)</w:t>
      </w:r>
    </w:p>
    <w:p w:rsidR="00D338BF" w:rsidRPr="00945B62" w:rsidRDefault="00D338BF" w:rsidP="00945B62">
      <w:pPr>
        <w:pStyle w:val="ListParagraph"/>
        <w:numPr>
          <w:ilvl w:val="2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1E7E7F">
        <w:rPr>
          <w:rFonts w:ascii="Verdana" w:hAnsi="Verdana"/>
          <w:color w:val="70AD47"/>
          <w:sz w:val="10"/>
          <w:szCs w:val="10"/>
        </w:rPr>
        <w:t xml:space="preserve">pomožni g. biti </w:t>
      </w:r>
      <w:r w:rsidRPr="00945B62">
        <w:rPr>
          <w:rFonts w:ascii="Verdana" w:hAnsi="Verdana"/>
          <w:sz w:val="10"/>
          <w:szCs w:val="10"/>
        </w:rPr>
        <w:t>(kadar ne izražamo da se kdo/kaj kje nahaja ali obstaja)</w:t>
      </w:r>
    </w:p>
    <w:p w:rsidR="0033449C" w:rsidRPr="00945B62" w:rsidRDefault="0033449C" w:rsidP="00945B62">
      <w:pPr>
        <w:pStyle w:val="ListParagraph"/>
        <w:numPr>
          <w:ilvl w:val="1"/>
          <w:numId w:val="2"/>
        </w:numPr>
        <w:spacing w:after="0"/>
        <w:ind w:right="4025"/>
        <w:rPr>
          <w:rFonts w:ascii="Verdana" w:hAnsi="Verdana"/>
          <w:color w:val="0070C0"/>
          <w:sz w:val="10"/>
          <w:szCs w:val="10"/>
        </w:rPr>
      </w:pPr>
      <w:r w:rsidRPr="00945B62">
        <w:rPr>
          <w:rFonts w:ascii="Verdana" w:hAnsi="Verdana"/>
          <w:color w:val="0070C0"/>
          <w:sz w:val="10"/>
          <w:szCs w:val="10"/>
        </w:rPr>
        <w:t>Glagolski vid:</w:t>
      </w:r>
    </w:p>
    <w:p w:rsidR="0033449C" w:rsidRPr="00945B62" w:rsidRDefault="0033449C" w:rsidP="00945B62">
      <w:pPr>
        <w:pStyle w:val="ListParagraph"/>
        <w:numPr>
          <w:ilvl w:val="2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1E7E7F">
        <w:rPr>
          <w:rFonts w:ascii="Verdana" w:hAnsi="Verdana"/>
          <w:color w:val="70AD47"/>
          <w:sz w:val="10"/>
          <w:szCs w:val="10"/>
        </w:rPr>
        <w:t>dovršni</w:t>
      </w:r>
      <w:r w:rsidRPr="00945B62">
        <w:rPr>
          <w:rFonts w:ascii="Verdana" w:hAnsi="Verdana"/>
          <w:sz w:val="10"/>
          <w:szCs w:val="10"/>
        </w:rPr>
        <w:t>(se je že zgodilo)</w:t>
      </w:r>
    </w:p>
    <w:p w:rsidR="0033449C" w:rsidRPr="00945B62" w:rsidRDefault="0033449C" w:rsidP="00945B62">
      <w:pPr>
        <w:pStyle w:val="ListParagraph"/>
        <w:numPr>
          <w:ilvl w:val="2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1E7E7F">
        <w:rPr>
          <w:rFonts w:ascii="Verdana" w:hAnsi="Verdana"/>
          <w:color w:val="70AD47"/>
          <w:sz w:val="10"/>
          <w:szCs w:val="10"/>
        </w:rPr>
        <w:t>nedovršni</w:t>
      </w:r>
      <w:r w:rsidRPr="00945B62">
        <w:rPr>
          <w:rFonts w:ascii="Verdana" w:hAnsi="Verdana"/>
          <w:sz w:val="10"/>
          <w:szCs w:val="10"/>
        </w:rPr>
        <w:t>(se dogaja, nima določenega časa)</w:t>
      </w:r>
    </w:p>
    <w:p w:rsidR="00575175" w:rsidRPr="00945B62" w:rsidRDefault="00575175" w:rsidP="00945B62">
      <w:pPr>
        <w:pStyle w:val="ListParagraph"/>
        <w:numPr>
          <w:ilvl w:val="0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/>
          <w:color w:val="FF0000"/>
          <w:sz w:val="10"/>
          <w:szCs w:val="10"/>
        </w:rPr>
        <w:t>Prislov</w:t>
      </w:r>
      <w:r w:rsidR="008E11E3" w:rsidRPr="00945B62">
        <w:rPr>
          <w:rFonts w:ascii="Verdana" w:hAnsi="Verdana"/>
          <w:sz w:val="10"/>
          <w:szCs w:val="10"/>
        </w:rPr>
        <w:t xml:space="preserve"> so besede ki poimenujejo kraj(kje, kod, kam),čas(kdaj),način(kako),vzrok(zakaj):to delajo neposredno(domov) ali posredno(nekam)</w:t>
      </w:r>
    </w:p>
    <w:p w:rsidR="00575175" w:rsidRPr="00945B62" w:rsidRDefault="00575175" w:rsidP="00945B62">
      <w:pPr>
        <w:pStyle w:val="ListParagraph"/>
        <w:numPr>
          <w:ilvl w:val="0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/>
          <w:color w:val="FF0000"/>
          <w:sz w:val="10"/>
          <w:szCs w:val="10"/>
        </w:rPr>
        <w:t>Veznik</w:t>
      </w:r>
      <w:r w:rsidRPr="00945B62">
        <w:rPr>
          <w:rFonts w:ascii="Verdana" w:hAnsi="Verdana"/>
          <w:sz w:val="10"/>
          <w:szCs w:val="10"/>
        </w:rPr>
        <w:t>(in,saj,a,ko)</w:t>
      </w:r>
      <w:r w:rsidR="008E11E3" w:rsidRPr="00945B62">
        <w:rPr>
          <w:rFonts w:ascii="Times New Roman" w:hAnsi="Times New Roman"/>
          <w:color w:val="17365D"/>
          <w:sz w:val="10"/>
          <w:szCs w:val="10"/>
        </w:rPr>
        <w:t xml:space="preserve"> </w:t>
      </w:r>
      <w:r w:rsidR="008E11E3" w:rsidRPr="00945B62">
        <w:rPr>
          <w:rFonts w:ascii="Verdana" w:hAnsi="Verdana"/>
          <w:sz w:val="10"/>
          <w:szCs w:val="10"/>
        </w:rPr>
        <w:t>beseda ki poimenuje logično razmerje med prvinami predmetnosti in ne v</w:t>
      </w:r>
      <w:r w:rsidR="000B1C94" w:rsidRPr="00945B62">
        <w:rPr>
          <w:rFonts w:ascii="Verdana" w:hAnsi="Verdana"/>
          <w:sz w:val="10"/>
          <w:szCs w:val="10"/>
        </w:rPr>
        <w:t>pliva na obliko besede za seboj</w:t>
      </w:r>
    </w:p>
    <w:p w:rsidR="00575175" w:rsidRPr="00945B62" w:rsidRDefault="00575175" w:rsidP="00945B62">
      <w:pPr>
        <w:pStyle w:val="ListParagraph"/>
        <w:numPr>
          <w:ilvl w:val="0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/>
          <w:color w:val="FF0000"/>
          <w:sz w:val="10"/>
          <w:szCs w:val="10"/>
        </w:rPr>
        <w:t>Predlog</w:t>
      </w:r>
      <w:r w:rsidRPr="00945B62">
        <w:rPr>
          <w:rFonts w:ascii="Verdana" w:hAnsi="Verdana"/>
          <w:sz w:val="10"/>
          <w:szCs w:val="10"/>
        </w:rPr>
        <w:t>(o,za,pred)</w:t>
      </w:r>
      <w:r w:rsidR="000B1C94" w:rsidRPr="00945B62">
        <w:rPr>
          <w:rFonts w:ascii="Times New Roman" w:hAnsi="Times New Roman"/>
          <w:color w:val="17365D"/>
          <w:sz w:val="10"/>
          <w:szCs w:val="10"/>
        </w:rPr>
        <w:t xml:space="preserve"> </w:t>
      </w:r>
      <w:r w:rsidR="000B1C94" w:rsidRPr="00945B62">
        <w:rPr>
          <w:rFonts w:ascii="Verdana" w:hAnsi="Verdana"/>
          <w:sz w:val="10"/>
          <w:szCs w:val="10"/>
        </w:rPr>
        <w:t>besede ki poimenujejo neenakovredno razmerje med besedami ali besednimi zvezami; s/z, k/h</w:t>
      </w:r>
    </w:p>
    <w:p w:rsidR="00575175" w:rsidRPr="00945B62" w:rsidRDefault="00575175" w:rsidP="00945B62">
      <w:pPr>
        <w:pStyle w:val="ListParagraph"/>
        <w:numPr>
          <w:ilvl w:val="0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/>
          <w:color w:val="FF0000"/>
          <w:sz w:val="10"/>
          <w:szCs w:val="10"/>
        </w:rPr>
        <w:t>Členek</w:t>
      </w:r>
      <w:r w:rsidRPr="00945B62">
        <w:rPr>
          <w:rFonts w:ascii="Verdana" w:hAnsi="Verdana"/>
          <w:sz w:val="10"/>
          <w:szCs w:val="10"/>
        </w:rPr>
        <w:t>(tudi,</w:t>
      </w:r>
      <w:r w:rsidR="000B1C94" w:rsidRPr="00945B62">
        <w:rPr>
          <w:rFonts w:ascii="Verdana" w:hAnsi="Verdana"/>
          <w:sz w:val="10"/>
          <w:szCs w:val="10"/>
        </w:rPr>
        <w:t>da,ali,</w:t>
      </w:r>
      <w:r w:rsidRPr="00945B62">
        <w:rPr>
          <w:rFonts w:ascii="Verdana" w:hAnsi="Verdana"/>
          <w:sz w:val="10"/>
          <w:szCs w:val="10"/>
        </w:rPr>
        <w:t>ne)</w:t>
      </w:r>
      <w:r w:rsidR="000B1C94" w:rsidRPr="00945B62">
        <w:rPr>
          <w:rFonts w:ascii="Verdana" w:hAnsi="Verdana"/>
          <w:sz w:val="10"/>
          <w:szCs w:val="10"/>
        </w:rPr>
        <w:t xml:space="preserve"> izražajo sporočevalčevo razumsko presojo stvarnost(le še tik) ali večjo/manjšo stopnjo njegovega prepričanja o čem(morda,zares,zagotovo)</w:t>
      </w:r>
    </w:p>
    <w:p w:rsidR="00575175" w:rsidRPr="00945B62" w:rsidRDefault="00575175" w:rsidP="00945B62">
      <w:pPr>
        <w:pStyle w:val="ListParagraph"/>
        <w:numPr>
          <w:ilvl w:val="0"/>
          <w:numId w:val="2"/>
        </w:numPr>
        <w:spacing w:after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/>
          <w:color w:val="FF0000"/>
          <w:sz w:val="10"/>
          <w:szCs w:val="10"/>
        </w:rPr>
        <w:t>Medmet</w:t>
      </w:r>
      <w:r w:rsidRPr="00945B62">
        <w:rPr>
          <w:rFonts w:ascii="Verdana" w:hAnsi="Verdana"/>
          <w:sz w:val="10"/>
          <w:szCs w:val="10"/>
        </w:rPr>
        <w:t>(seveda,hopla,pljusk)</w:t>
      </w:r>
      <w:r w:rsidR="000B1C94" w:rsidRPr="00945B62">
        <w:rPr>
          <w:rFonts w:ascii="Verdana" w:hAnsi="Verdana"/>
          <w:sz w:val="10"/>
          <w:szCs w:val="10"/>
        </w:rPr>
        <w:t xml:space="preserve"> beseda ki neposredno izraža sporočevalčevo doživljanje stvarnosti</w:t>
      </w:r>
    </w:p>
    <w:p w:rsidR="007258E8" w:rsidRPr="00945B62" w:rsidRDefault="007258E8" w:rsidP="00945B62">
      <w:pPr>
        <w:pStyle w:val="Heading3"/>
        <w:spacing w:before="0" w:beforeAutospacing="0" w:after="0" w:afterAutospacing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color w:val="FF0000"/>
          <w:sz w:val="10"/>
          <w:szCs w:val="10"/>
        </w:rPr>
        <w:t>SKLANJATVE</w:t>
      </w:r>
    </w:p>
    <w:p w:rsidR="007258E8" w:rsidRPr="00945B62" w:rsidRDefault="007258E8" w:rsidP="00945B62">
      <w:pPr>
        <w:pStyle w:val="Heading3"/>
        <w:spacing w:before="0" w:beforeAutospacing="0" w:after="0" w:afterAutospacing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Cs w:val="0"/>
          <w:sz w:val="10"/>
          <w:szCs w:val="10"/>
        </w:rPr>
        <w:t>MOŠKE SKLANJATVE</w:t>
      </w:r>
    </w:p>
    <w:p w:rsidR="007258E8" w:rsidRPr="00945B62" w:rsidRDefault="007258E8" w:rsidP="00945B62">
      <w:pPr>
        <w:pStyle w:val="Heading3"/>
        <w:spacing w:before="0" w:beforeAutospacing="0" w:after="0" w:afterAutospacing="0"/>
        <w:ind w:right="4025"/>
        <w:rPr>
          <w:rFonts w:ascii="Verdana" w:hAnsi="Verdana"/>
          <w:b w:val="0"/>
          <w:bCs w:val="0"/>
          <w:sz w:val="10"/>
          <w:szCs w:val="10"/>
        </w:rPr>
      </w:pPr>
      <w:r w:rsidRPr="00945B62">
        <w:rPr>
          <w:rFonts w:ascii="Verdana" w:hAnsi="Verdana"/>
          <w:b w:val="0"/>
          <w:bCs w:val="0"/>
          <w:color w:val="0070C0"/>
          <w:sz w:val="10"/>
          <w:szCs w:val="10"/>
        </w:rPr>
        <w:t>I. MOŠKA SKLANJATEV</w:t>
      </w:r>
      <w:r w:rsidRPr="00945B62">
        <w:rPr>
          <w:rFonts w:ascii="Verdana" w:hAnsi="Verdana"/>
          <w:b w:val="0"/>
          <w:bCs w:val="0"/>
          <w:sz w:val="10"/>
          <w:szCs w:val="10"/>
        </w:rPr>
        <w:t>:V prvo moško sklanjatev spadajo samostalniki moškega spola, ki imajo v rodilniku končnico A.</w:t>
      </w:r>
    </w:p>
    <w:p w:rsidR="007258E8" w:rsidRPr="00945B62" w:rsidRDefault="007258E8" w:rsidP="00945B62">
      <w:pPr>
        <w:pStyle w:val="Heading3"/>
        <w:spacing w:before="0" w:beforeAutospacing="0" w:after="0" w:afterAutospacing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 w:val="0"/>
          <w:bCs w:val="0"/>
          <w:color w:val="0070C0"/>
          <w:sz w:val="10"/>
          <w:szCs w:val="10"/>
        </w:rPr>
        <w:t>II. MOŠKA  SKLANJATEV</w:t>
      </w:r>
      <w:r w:rsidRPr="00945B62">
        <w:rPr>
          <w:rFonts w:ascii="Verdana" w:hAnsi="Verdana"/>
          <w:b w:val="0"/>
          <w:bCs w:val="0"/>
          <w:sz w:val="10"/>
          <w:szCs w:val="10"/>
        </w:rPr>
        <w:t>: Sem spadajo samostalniki moškega spola, ki se že končujejo s črko A  v prvem sklonu, v rodilniku pa z e: vodja, vojvoda, Jaka …</w:t>
      </w:r>
    </w:p>
    <w:p w:rsidR="007258E8" w:rsidRPr="00945B62" w:rsidRDefault="007258E8" w:rsidP="00945B62">
      <w:pPr>
        <w:pStyle w:val="Heading3"/>
        <w:spacing w:before="0" w:beforeAutospacing="0" w:after="0" w:afterAutospacing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 w:val="0"/>
          <w:bCs w:val="0"/>
          <w:color w:val="0070C0"/>
          <w:sz w:val="10"/>
          <w:szCs w:val="10"/>
        </w:rPr>
        <w:t>III. MOŠKA  SKLANJATEV</w:t>
      </w:r>
      <w:r w:rsidRPr="00945B62">
        <w:rPr>
          <w:rFonts w:ascii="Verdana" w:hAnsi="Verdana"/>
          <w:b w:val="0"/>
          <w:bCs w:val="0"/>
          <w:sz w:val="10"/>
          <w:szCs w:val="10"/>
        </w:rPr>
        <w:t>: Je sklanjanje s končnico nič; črkovna imena ali kratice.</w:t>
      </w:r>
    </w:p>
    <w:p w:rsidR="007258E8" w:rsidRPr="00945B62" w:rsidRDefault="007258E8" w:rsidP="00945B62">
      <w:pPr>
        <w:pStyle w:val="Heading3"/>
        <w:spacing w:before="0" w:beforeAutospacing="0" w:after="0" w:afterAutospacing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Cs w:val="0"/>
          <w:sz w:val="10"/>
          <w:szCs w:val="10"/>
        </w:rPr>
        <w:t>ŽENSKA SKLANJATEV</w:t>
      </w:r>
    </w:p>
    <w:p w:rsidR="007258E8" w:rsidRPr="00945B62" w:rsidRDefault="007258E8" w:rsidP="00945B62">
      <w:pPr>
        <w:pStyle w:val="Heading3"/>
        <w:spacing w:before="0" w:beforeAutospacing="0" w:after="0" w:afterAutospacing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 w:val="0"/>
          <w:bCs w:val="0"/>
          <w:color w:val="0070C0"/>
          <w:sz w:val="10"/>
          <w:szCs w:val="10"/>
        </w:rPr>
        <w:t>I. ŽENSKA SKLANJATEV</w:t>
      </w:r>
      <w:r w:rsidRPr="00945B62">
        <w:rPr>
          <w:rFonts w:ascii="Verdana" w:hAnsi="Verdana"/>
          <w:b w:val="0"/>
          <w:bCs w:val="0"/>
          <w:sz w:val="10"/>
          <w:szCs w:val="10"/>
        </w:rPr>
        <w:t>: lipa; v prvo žensko sklanjatev spadajo samostalniki ženskega spola, ki imajo v rodilniku končnico E. Posebnosti: mati, hči. gospa, sam. na –ev: breskev … Posebnosti še: boa, oboa; v rodilniku množine imata:boE, oboE</w:t>
      </w:r>
    </w:p>
    <w:p w:rsidR="007258E8" w:rsidRPr="00945B62" w:rsidRDefault="007258E8" w:rsidP="00945B62">
      <w:pPr>
        <w:pStyle w:val="Heading3"/>
        <w:spacing w:before="0" w:beforeAutospacing="0" w:after="0" w:afterAutospacing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 w:val="0"/>
          <w:bCs w:val="0"/>
          <w:color w:val="0070C0"/>
          <w:sz w:val="10"/>
          <w:szCs w:val="10"/>
        </w:rPr>
        <w:t>II. ŽENSKA SKLANJATEV</w:t>
      </w:r>
      <w:r w:rsidRPr="00945B62">
        <w:rPr>
          <w:rFonts w:ascii="Verdana" w:hAnsi="Verdana"/>
          <w:b w:val="0"/>
          <w:bCs w:val="0"/>
          <w:sz w:val="10"/>
          <w:szCs w:val="10"/>
        </w:rPr>
        <w:t>: v im. ed. imajo ničto končnico: luč, reč …</w:t>
      </w:r>
    </w:p>
    <w:p w:rsidR="007258E8" w:rsidRPr="00945B62" w:rsidRDefault="007258E8" w:rsidP="00945B62">
      <w:pPr>
        <w:pStyle w:val="Heading3"/>
        <w:spacing w:before="0" w:beforeAutospacing="0" w:after="0" w:afterAutospacing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 w:val="0"/>
          <w:bCs w:val="0"/>
          <w:color w:val="0070C0"/>
          <w:sz w:val="10"/>
          <w:szCs w:val="10"/>
        </w:rPr>
        <w:t>III. ŽENSKA SKLANJATEV</w:t>
      </w:r>
      <w:r w:rsidRPr="00945B62">
        <w:rPr>
          <w:rFonts w:ascii="Verdana" w:hAnsi="Verdana"/>
          <w:b w:val="0"/>
          <w:bCs w:val="0"/>
          <w:sz w:val="10"/>
          <w:szCs w:val="10"/>
        </w:rPr>
        <w:t>: se sklanja s končnico nič; tuja ženska imena (Karmen), sam. ž. sp. s končnico na –i: Mici, mami …</w:t>
      </w:r>
    </w:p>
    <w:p w:rsidR="007258E8" w:rsidRPr="00945B62" w:rsidRDefault="007258E8" w:rsidP="00945B62">
      <w:pPr>
        <w:pStyle w:val="Heading3"/>
        <w:spacing w:before="0" w:beforeAutospacing="0" w:after="0" w:afterAutospacing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Cs w:val="0"/>
          <w:sz w:val="10"/>
          <w:szCs w:val="10"/>
        </w:rPr>
        <w:t>SREDNJE SKLANJATVE</w:t>
      </w:r>
    </w:p>
    <w:p w:rsidR="007258E8" w:rsidRPr="00945B62" w:rsidRDefault="007258E8" w:rsidP="00945B62">
      <w:pPr>
        <w:pStyle w:val="Heading3"/>
        <w:spacing w:before="0" w:beforeAutospacing="0" w:after="0" w:afterAutospacing="0"/>
        <w:ind w:right="4025"/>
        <w:rPr>
          <w:rFonts w:ascii="Verdana" w:hAnsi="Verdana"/>
          <w:sz w:val="10"/>
          <w:szCs w:val="10"/>
        </w:rPr>
      </w:pPr>
      <w:r w:rsidRPr="00945B62">
        <w:rPr>
          <w:rFonts w:ascii="Verdana" w:hAnsi="Verdana"/>
          <w:b w:val="0"/>
          <w:bCs w:val="0"/>
          <w:color w:val="0070C0"/>
          <w:sz w:val="10"/>
          <w:szCs w:val="10"/>
        </w:rPr>
        <w:t>I. SREDNJA SKLANJATEV</w:t>
      </w:r>
      <w:r w:rsidRPr="00945B62">
        <w:rPr>
          <w:rFonts w:ascii="Verdana" w:hAnsi="Verdana"/>
          <w:b w:val="0"/>
          <w:bCs w:val="0"/>
          <w:sz w:val="10"/>
          <w:szCs w:val="10"/>
        </w:rPr>
        <w:t>: mesto, srce, breme, tele …</w:t>
      </w:r>
    </w:p>
    <w:p w:rsidR="007258E8" w:rsidRPr="00945B62" w:rsidRDefault="007258E8" w:rsidP="00945B62">
      <w:pPr>
        <w:pStyle w:val="ListParagraph"/>
        <w:spacing w:after="0"/>
        <w:ind w:left="0" w:right="4025"/>
        <w:rPr>
          <w:rFonts w:ascii="Verdana" w:hAnsi="Verdana"/>
          <w:sz w:val="10"/>
          <w:szCs w:val="10"/>
        </w:rPr>
      </w:pPr>
    </w:p>
    <w:sectPr w:rsidR="007258E8" w:rsidRPr="00945B62" w:rsidSect="0057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6E60"/>
    <w:multiLevelType w:val="hybridMultilevel"/>
    <w:tmpl w:val="6FFA2AF8"/>
    <w:lvl w:ilvl="0" w:tplc="C5E227A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0"/>
      </w:rPr>
    </w:lvl>
    <w:lvl w:ilvl="1" w:tplc="59A6D13C">
      <w:start w:val="1"/>
      <w:numFmt w:val="lowerLetter"/>
      <w:suff w:val="nothing"/>
      <w:lvlText w:val="%2."/>
      <w:lvlJc w:val="left"/>
      <w:pPr>
        <w:ind w:left="0" w:firstLine="57"/>
      </w:pPr>
      <w:rPr>
        <w:rFonts w:hint="default"/>
        <w:color w:val="auto"/>
      </w:rPr>
    </w:lvl>
    <w:lvl w:ilvl="2" w:tplc="CE66CF06">
      <w:start w:val="1"/>
      <w:numFmt w:val="lowerLetter"/>
      <w:suff w:val="nothing"/>
      <w:lvlText w:val="%3)"/>
      <w:lvlJc w:val="left"/>
      <w:pPr>
        <w:ind w:left="0" w:firstLine="227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0569"/>
    <w:multiLevelType w:val="hybridMultilevel"/>
    <w:tmpl w:val="74BE19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43A8"/>
    <w:multiLevelType w:val="hybridMultilevel"/>
    <w:tmpl w:val="7BB65C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316A0"/>
    <w:multiLevelType w:val="hybridMultilevel"/>
    <w:tmpl w:val="F40AD43A"/>
    <w:lvl w:ilvl="0" w:tplc="0DBC5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F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4AB7"/>
    <w:multiLevelType w:val="hybridMultilevel"/>
    <w:tmpl w:val="4BA2F984"/>
    <w:lvl w:ilvl="0" w:tplc="DEECC73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31FB"/>
    <w:multiLevelType w:val="hybridMultilevel"/>
    <w:tmpl w:val="628E3BD4"/>
    <w:lvl w:ilvl="0" w:tplc="CE66CF06">
      <w:start w:val="1"/>
      <w:numFmt w:val="lowerLetter"/>
      <w:suff w:val="nothing"/>
      <w:lvlText w:val="%1)"/>
      <w:lvlJc w:val="left"/>
      <w:pPr>
        <w:ind w:left="0" w:firstLine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FCD"/>
    <w:rsid w:val="00023C4A"/>
    <w:rsid w:val="000B1C94"/>
    <w:rsid w:val="000B3E98"/>
    <w:rsid w:val="001E7E7F"/>
    <w:rsid w:val="002B6EF5"/>
    <w:rsid w:val="0033449C"/>
    <w:rsid w:val="00387A0D"/>
    <w:rsid w:val="00575175"/>
    <w:rsid w:val="00622EF1"/>
    <w:rsid w:val="007258E8"/>
    <w:rsid w:val="008E11E3"/>
    <w:rsid w:val="008E5A46"/>
    <w:rsid w:val="00945B62"/>
    <w:rsid w:val="00A26A5A"/>
    <w:rsid w:val="00AA6FCD"/>
    <w:rsid w:val="00C125E9"/>
    <w:rsid w:val="00C15B41"/>
    <w:rsid w:val="00D338BF"/>
    <w:rsid w:val="00EC7249"/>
    <w:rsid w:val="00F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49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249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l-SI"/>
    </w:rPr>
  </w:style>
  <w:style w:type="paragraph" w:styleId="Heading3">
    <w:name w:val="heading 3"/>
    <w:basedOn w:val="Normal"/>
    <w:link w:val="Heading3Char"/>
    <w:qFormat/>
    <w:rsid w:val="00EC7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4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EC7249"/>
    <w:rPr>
      <w:rFonts w:ascii="Calibri Light" w:eastAsia="Times New Roman" w:hAnsi="Calibri Light" w:cs="Times New Roman"/>
      <w:b/>
      <w:bCs/>
      <w:kern w:val="32"/>
      <w:sz w:val="32"/>
      <w:szCs w:val="32"/>
      <w:lang w:eastAsia="sl-SI"/>
    </w:rPr>
  </w:style>
  <w:style w:type="character" w:customStyle="1" w:styleId="Heading3Char">
    <w:name w:val="Heading 3 Char"/>
    <w:link w:val="Heading3"/>
    <w:rsid w:val="00EC724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1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75175"/>
  </w:style>
  <w:style w:type="character" w:styleId="Hyperlink">
    <w:name w:val="Hyperlink"/>
    <w:uiPriority w:val="99"/>
    <w:unhideWhenUsed/>
    <w:rsid w:val="00575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l.wikipedia.org/wiki/Pridevn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.wikipedia.org/wiki/Samostalni%C5%A1ka_bese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3763-7436-4171-A3AD-C841648A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http://sl.wikipedia.org/wiki/Pridevnik</vt:lpwstr>
      </vt:variant>
      <vt:variant>
        <vt:lpwstr/>
      </vt:variant>
      <vt:variant>
        <vt:i4>5177387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http://sl.wikipedia.org/wiki/Samostalni%C5%A1ka_beseda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