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bookmarkStart w:id="0" w:name="_GoBack"/>
      <w:bookmarkEnd w:id="0"/>
      <w:r w:rsidRPr="00F67A74">
        <w:rPr>
          <w:rFonts w:ascii="Arial" w:hAnsi="Arial" w:cs="Arial"/>
          <w:b/>
          <w:i/>
          <w:sz w:val="11"/>
          <w:szCs w:val="11"/>
          <w:u w:val="single"/>
        </w:rPr>
        <w:t>PRIREDJE</w:t>
      </w:r>
      <w:r w:rsidRPr="00F67A74">
        <w:rPr>
          <w:rFonts w:ascii="Arial" w:hAnsi="Arial" w:cs="Arial"/>
          <w:sz w:val="11"/>
          <w:szCs w:val="11"/>
        </w:rPr>
        <w:t xml:space="preserve">: </w:t>
      </w:r>
      <w:r w:rsidRPr="00F67A74">
        <w:rPr>
          <w:rFonts w:ascii="Arial" w:hAnsi="Arial" w:cs="Arial"/>
          <w:sz w:val="11"/>
          <w:szCs w:val="11"/>
          <w:u w:val="single"/>
        </w:rPr>
        <w:t xml:space="preserve">Vezalno </w:t>
      </w:r>
      <w:r w:rsidRPr="00F67A74">
        <w:rPr>
          <w:rFonts w:ascii="Arial" w:hAnsi="Arial" w:cs="Arial"/>
          <w:sz w:val="11"/>
          <w:szCs w:val="11"/>
        </w:rPr>
        <w:t xml:space="preserve">(in, pa, ter);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Stopnjevalno </w:t>
      </w:r>
      <w:r w:rsidRPr="00F67A74">
        <w:rPr>
          <w:rFonts w:ascii="Arial" w:hAnsi="Arial" w:cs="Arial"/>
          <w:sz w:val="11"/>
          <w:szCs w:val="11"/>
        </w:rPr>
        <w:t>(ne le, temveč tudi, ne – ne, niti - niti);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Ločno </w:t>
      </w:r>
      <w:r w:rsidRPr="00F67A74">
        <w:rPr>
          <w:rFonts w:ascii="Arial" w:hAnsi="Arial" w:cs="Arial"/>
          <w:sz w:val="11"/>
          <w:szCs w:val="11"/>
        </w:rPr>
        <w:t xml:space="preserve">(ali – ali, bodisi - bodisi);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Protivno </w:t>
      </w:r>
      <w:r w:rsidRPr="00F67A74">
        <w:rPr>
          <w:rFonts w:ascii="Arial" w:hAnsi="Arial" w:cs="Arial"/>
          <w:sz w:val="11"/>
          <w:szCs w:val="11"/>
        </w:rPr>
        <w:t xml:space="preserve">(ampak, toda, temveč, marveč, vendar, pa, ali, a); </w:t>
      </w:r>
      <w:r w:rsidRPr="00F67A74">
        <w:rPr>
          <w:rFonts w:ascii="Arial" w:hAnsi="Arial" w:cs="Arial"/>
          <w:sz w:val="11"/>
          <w:szCs w:val="11"/>
          <w:u w:val="single"/>
        </w:rPr>
        <w:t xml:space="preserve">Posledično </w:t>
      </w:r>
      <w:r w:rsidRPr="00F67A74">
        <w:rPr>
          <w:rFonts w:ascii="Arial" w:hAnsi="Arial" w:cs="Arial"/>
          <w:sz w:val="11"/>
          <w:szCs w:val="11"/>
        </w:rPr>
        <w:t xml:space="preserve">(zato);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Pojasnjevalno </w:t>
      </w:r>
      <w:r w:rsidRPr="00F67A74">
        <w:rPr>
          <w:rFonts w:ascii="Arial" w:hAnsi="Arial" w:cs="Arial"/>
          <w:sz w:val="11"/>
          <w:szCs w:val="11"/>
        </w:rPr>
        <w:t xml:space="preserve">(saj, kajti, namreč);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Sklepalno </w:t>
      </w:r>
      <w:r w:rsidRPr="00F67A74">
        <w:rPr>
          <w:rFonts w:ascii="Arial" w:hAnsi="Arial" w:cs="Arial"/>
          <w:sz w:val="11"/>
          <w:szCs w:val="11"/>
        </w:rPr>
        <w:t xml:space="preserve">(torej).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b/>
          <w:i/>
          <w:sz w:val="11"/>
          <w:szCs w:val="11"/>
          <w:u w:val="single"/>
        </w:rPr>
        <w:t>PODREDJE:</w:t>
      </w:r>
      <w:r w:rsidRPr="00F67A74">
        <w:rPr>
          <w:rFonts w:ascii="Arial" w:hAnsi="Arial" w:cs="Arial"/>
          <w:sz w:val="11"/>
          <w:szCs w:val="11"/>
        </w:rPr>
        <w:t xml:space="preserve"> </w:t>
      </w:r>
      <w:r w:rsidRPr="00F67A74">
        <w:rPr>
          <w:rFonts w:ascii="Arial" w:hAnsi="Arial" w:cs="Arial"/>
          <w:sz w:val="11"/>
          <w:szCs w:val="11"/>
          <w:u w:val="single"/>
        </w:rPr>
        <w:t xml:space="preserve">Osebkovi </w:t>
      </w:r>
      <w:r w:rsidRPr="00F67A74">
        <w:rPr>
          <w:rFonts w:ascii="Arial" w:hAnsi="Arial" w:cs="Arial"/>
          <w:sz w:val="11"/>
          <w:szCs w:val="11"/>
        </w:rPr>
        <w:t xml:space="preserve">(da, naj, ali, če, kdo, kakšen, kje);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Predmetni </w:t>
      </w:r>
      <w:r w:rsidRPr="00F67A74">
        <w:rPr>
          <w:rFonts w:ascii="Arial" w:hAnsi="Arial" w:cs="Arial"/>
          <w:sz w:val="11"/>
          <w:szCs w:val="11"/>
        </w:rPr>
        <w:t xml:space="preserve">(kdor, kar);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Krajevni </w:t>
      </w:r>
      <w:r w:rsidRPr="00F67A74">
        <w:rPr>
          <w:rFonts w:ascii="Arial" w:hAnsi="Arial" w:cs="Arial"/>
          <w:sz w:val="11"/>
          <w:szCs w:val="11"/>
        </w:rPr>
        <w:t xml:space="preserve">(kamor);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Časovni </w:t>
      </w:r>
      <w:r w:rsidRPr="00F67A74">
        <w:rPr>
          <w:rFonts w:ascii="Arial" w:hAnsi="Arial" w:cs="Arial"/>
          <w:sz w:val="11"/>
          <w:szCs w:val="11"/>
        </w:rPr>
        <w:t xml:space="preserve">(ko);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Načinovni </w:t>
      </w:r>
      <w:r w:rsidRPr="00F67A74">
        <w:rPr>
          <w:rFonts w:ascii="Arial" w:hAnsi="Arial" w:cs="Arial"/>
          <w:sz w:val="11"/>
          <w:szCs w:val="11"/>
        </w:rPr>
        <w:t xml:space="preserve">(kot);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Vzročni </w:t>
      </w:r>
      <w:r w:rsidRPr="00F67A74">
        <w:rPr>
          <w:rFonts w:ascii="Arial" w:hAnsi="Arial" w:cs="Arial"/>
          <w:sz w:val="11"/>
          <w:szCs w:val="11"/>
        </w:rPr>
        <w:t xml:space="preserve">(ker);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Namenski </w:t>
      </w:r>
      <w:r w:rsidRPr="00F67A74">
        <w:rPr>
          <w:rFonts w:ascii="Arial" w:hAnsi="Arial" w:cs="Arial"/>
          <w:sz w:val="11"/>
          <w:szCs w:val="11"/>
        </w:rPr>
        <w:t xml:space="preserve">(da); </w:t>
      </w:r>
    </w:p>
    <w:p w:rsidR="00F67A74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Pogojni </w:t>
      </w:r>
      <w:r w:rsidRPr="00F67A74">
        <w:rPr>
          <w:rFonts w:ascii="Arial" w:hAnsi="Arial" w:cs="Arial"/>
          <w:sz w:val="11"/>
          <w:szCs w:val="11"/>
        </w:rPr>
        <w:t xml:space="preserve">(če); </w:t>
      </w:r>
    </w:p>
    <w:p w:rsidR="00527401" w:rsidRPr="00F67A74" w:rsidRDefault="00527401" w:rsidP="00F67A74">
      <w:pPr>
        <w:ind w:right="6012"/>
        <w:jc w:val="both"/>
        <w:rPr>
          <w:rFonts w:ascii="Arial" w:hAnsi="Arial" w:cs="Arial"/>
          <w:sz w:val="11"/>
          <w:szCs w:val="11"/>
          <w:u w:val="single"/>
        </w:rPr>
      </w:pPr>
      <w:r w:rsidRPr="00F67A74">
        <w:rPr>
          <w:rFonts w:ascii="Arial" w:hAnsi="Arial" w:cs="Arial"/>
          <w:sz w:val="11"/>
          <w:szCs w:val="11"/>
          <w:u w:val="single"/>
        </w:rPr>
        <w:t xml:space="preserve">Dopustni </w:t>
      </w:r>
      <w:r w:rsidRPr="00F67A74">
        <w:rPr>
          <w:rFonts w:ascii="Arial" w:hAnsi="Arial" w:cs="Arial"/>
          <w:sz w:val="11"/>
          <w:szCs w:val="11"/>
        </w:rPr>
        <w:t>(čeprav).</w:t>
      </w:r>
    </w:p>
    <w:sectPr w:rsidR="00527401" w:rsidRPr="00F6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401"/>
    <w:rsid w:val="00095202"/>
    <w:rsid w:val="00527401"/>
    <w:rsid w:val="007D1CB8"/>
    <w:rsid w:val="00F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