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73" w:rsidRDefault="00373132">
      <w:pPr>
        <w:pStyle w:val="Heading1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37.</w:t>
      </w:r>
    </w:p>
    <w:p w:rsidR="00A34473" w:rsidRDefault="00373132">
      <w:pPr>
        <w:pStyle w:val="Heading1"/>
        <w:jc w:val="both"/>
        <w:rPr>
          <w:b w:val="0"/>
          <w:sz w:val="20"/>
        </w:rPr>
      </w:pPr>
      <w:r>
        <w:rPr>
          <w:b w:val="0"/>
          <w:sz w:val="20"/>
        </w:rPr>
        <w:t>Katalog: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Berilo 2, str.38</w:t>
      </w:r>
    </w:p>
    <w:p w:rsidR="00A34473" w:rsidRDefault="00373132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podoknica</w:t>
      </w:r>
    </w:p>
    <w:p w:rsidR="00A34473" w:rsidRDefault="00373132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slogovna in verzna analiza (personifikacija, zvočni učinki, verzni prestop)</w:t>
      </w:r>
    </w:p>
    <w:p w:rsidR="00A34473" w:rsidRDefault="00A34473">
      <w:pPr>
        <w:pStyle w:val="Heading1"/>
        <w:jc w:val="both"/>
        <w:rPr>
          <w:sz w:val="20"/>
        </w:rPr>
      </w:pPr>
    </w:p>
    <w:p w:rsidR="00A34473" w:rsidRDefault="00373132">
      <w:pPr>
        <w:pStyle w:val="Heading1"/>
        <w:jc w:val="both"/>
        <w:rPr>
          <w:sz w:val="20"/>
        </w:rPr>
      </w:pPr>
      <w:r>
        <w:rPr>
          <w:sz w:val="20"/>
        </w:rPr>
        <w:t>DRAGOTIN KETTE: NA TRGU</w:t>
      </w:r>
    </w:p>
    <w:p w:rsidR="00A34473" w:rsidRDefault="00A34473">
      <w:pPr>
        <w:jc w:val="both"/>
        <w:rPr>
          <w:rFonts w:ascii="Arial" w:hAnsi="Arial"/>
        </w:rPr>
      </w:pPr>
    </w:p>
    <w:p w:rsidR="00A34473" w:rsidRDefault="0037313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Pesem je tipična </w:t>
      </w:r>
      <w:r>
        <w:rPr>
          <w:rFonts w:ascii="Arial" w:hAnsi="Arial"/>
          <w:u w:val="single"/>
        </w:rPr>
        <w:t xml:space="preserve">podokonica ali serenada </w:t>
      </w:r>
      <w:r>
        <w:rPr>
          <w:rFonts w:ascii="Arial" w:hAnsi="Arial"/>
        </w:rPr>
        <w:t>(ljubezenska tematika – izpoved), tako po motivu nočne ljubezenske tožbe pod dekletovim oknom kot zaradi spevnosti, ki jo je pesnik dosegel s posebno razvrstitvijo zvočnih in kompozicijskih učinkov.</w:t>
      </w:r>
    </w:p>
    <w:p w:rsidR="00A34473" w:rsidRDefault="00A34473">
      <w:pPr>
        <w:jc w:val="both"/>
        <w:rPr>
          <w:rFonts w:ascii="Arial" w:hAnsi="Arial"/>
        </w:rPr>
      </w:pPr>
    </w:p>
    <w:p w:rsidR="00A34473" w:rsidRDefault="00373132">
      <w:pPr>
        <w:jc w:val="both"/>
        <w:rPr>
          <w:rFonts w:ascii="Arial" w:hAnsi="Arial"/>
        </w:rPr>
      </w:pPr>
      <w:r>
        <w:rPr>
          <w:rFonts w:ascii="Arial" w:hAnsi="Arial"/>
        </w:rPr>
        <w:t>V metrično osnovo je položena trizložna stopica, amfibrah, ki je v enobesednih verzih lahko nepopoln:</w:t>
      </w:r>
    </w:p>
    <w:p w:rsidR="00A34473" w:rsidRDefault="00373132">
      <w:pPr>
        <w:pStyle w:val="Heading2"/>
        <w:ind w:left="3540" w:firstLine="708"/>
        <w:jc w:val="both"/>
        <w:rPr>
          <w:sz w:val="20"/>
          <w:u w:val="none"/>
        </w:rPr>
      </w:pPr>
      <w:r>
        <w:rPr>
          <w:sz w:val="20"/>
          <w:u w:val="none"/>
        </w:rPr>
        <w:t>U – U</w:t>
      </w:r>
    </w:p>
    <w:p w:rsidR="00A34473" w:rsidRDefault="00373132">
      <w:pPr>
        <w:pStyle w:val="Heading3"/>
        <w:ind w:left="3540" w:firstLine="708"/>
        <w:jc w:val="both"/>
        <w:rPr>
          <w:sz w:val="20"/>
        </w:rPr>
      </w:pPr>
      <w:r>
        <w:rPr>
          <w:sz w:val="20"/>
        </w:rPr>
        <w:t>U –</w:t>
      </w:r>
    </w:p>
    <w:p w:rsidR="00A34473" w:rsidRDefault="00373132">
      <w:pPr>
        <w:pStyle w:val="Heading4"/>
        <w:ind w:left="3540" w:firstLine="708"/>
        <w:jc w:val="both"/>
        <w:rPr>
          <w:sz w:val="20"/>
        </w:rPr>
      </w:pPr>
      <w:r>
        <w:rPr>
          <w:sz w:val="20"/>
        </w:rPr>
        <w:t>U U – U</w:t>
      </w:r>
    </w:p>
    <w:p w:rsidR="00A34473" w:rsidRDefault="00373132">
      <w:pPr>
        <w:ind w:left="4248"/>
        <w:jc w:val="both"/>
        <w:rPr>
          <w:rFonts w:ascii="Arial" w:hAnsi="Arial"/>
        </w:rPr>
      </w:pPr>
      <w:r>
        <w:rPr>
          <w:rFonts w:ascii="Arial" w:hAnsi="Arial"/>
        </w:rPr>
        <w:t xml:space="preserve">U – </w:t>
      </w:r>
    </w:p>
    <w:p w:rsidR="00A34473" w:rsidRDefault="00373132">
      <w:pPr>
        <w:ind w:left="4248"/>
        <w:jc w:val="both"/>
        <w:rPr>
          <w:rFonts w:ascii="Arial" w:hAnsi="Arial"/>
        </w:rPr>
      </w:pPr>
      <w:r>
        <w:rPr>
          <w:rFonts w:ascii="Arial" w:hAnsi="Arial"/>
        </w:rPr>
        <w:t>U – U U – U U – U</w:t>
      </w:r>
    </w:p>
    <w:p w:rsidR="00A34473" w:rsidRDefault="00A34473">
      <w:pPr>
        <w:ind w:left="4248"/>
        <w:jc w:val="both"/>
        <w:rPr>
          <w:rFonts w:ascii="Arial" w:hAnsi="Arial"/>
        </w:rPr>
      </w:pPr>
    </w:p>
    <w:p w:rsidR="00A34473" w:rsidRDefault="00373132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Tematsko: </w:t>
      </w:r>
    </w:p>
    <w:p w:rsidR="00A34473" w:rsidRDefault="00373132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>1. del: impresionistična pesem (vzdušje  na trgu)</w:t>
      </w:r>
    </w:p>
    <w:p w:rsidR="00A34473" w:rsidRDefault="00373132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>2. del: ljubezenska tematika</w:t>
      </w:r>
    </w:p>
    <w:p w:rsidR="00A34473" w:rsidRDefault="00A34473">
      <w:pPr>
        <w:jc w:val="both"/>
        <w:rPr>
          <w:rFonts w:ascii="Arial" w:hAnsi="Arial"/>
        </w:rPr>
      </w:pPr>
    </w:p>
    <w:p w:rsidR="00A34473" w:rsidRDefault="00373132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Stilno:</w:t>
      </w:r>
    </w:p>
    <w:p w:rsidR="00A34473" w:rsidRDefault="00373132">
      <w:pPr>
        <w:pStyle w:val="BodyText"/>
        <w:jc w:val="both"/>
        <w:rPr>
          <w:sz w:val="20"/>
        </w:rPr>
      </w:pPr>
      <w:r>
        <w:rPr>
          <w:sz w:val="20"/>
        </w:rPr>
        <w:t>Prvih pet verzov prve kitice uporabi za zaključek pesmi v zadnji kitici, kateremu sledi preobrat v vzdušju iz optimističnega in prijetnega v temačno, pesimistično atmosfero.</w:t>
      </w:r>
    </w:p>
    <w:p w:rsidR="00A34473" w:rsidRDefault="00A34473">
      <w:pPr>
        <w:jc w:val="both"/>
        <w:rPr>
          <w:rFonts w:ascii="Arial" w:hAnsi="Arial"/>
        </w:rPr>
      </w:pPr>
    </w:p>
    <w:p w:rsidR="00A34473" w:rsidRDefault="00373132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  <w:u w:val="single"/>
        </w:rPr>
        <w:t>Poosebitve – personifikacije:</w:t>
      </w:r>
      <w:r>
        <w:rPr>
          <w:rFonts w:ascii="Arial" w:hAnsi="Arial"/>
        </w:rPr>
        <w:t xml:space="preserve"> (kaplje šumeče… hitite zaman hrepeneče)</w:t>
      </w:r>
    </w:p>
    <w:p w:rsidR="00A34473" w:rsidRDefault="00373132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Uporablja </w:t>
      </w:r>
      <w:r>
        <w:rPr>
          <w:rFonts w:ascii="Arial" w:hAnsi="Arial"/>
          <w:u w:val="single"/>
        </w:rPr>
        <w:t>primerjave – komparacije:</w:t>
      </w:r>
      <w:r>
        <w:rPr>
          <w:rFonts w:ascii="Arial" w:hAnsi="Arial"/>
        </w:rPr>
        <w:t xml:space="preserve"> (…kot misli so nanjo.)</w:t>
      </w:r>
    </w:p>
    <w:p w:rsidR="00A34473" w:rsidRDefault="00373132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  <w:u w:val="single"/>
        </w:rPr>
        <w:t>Rima</w:t>
      </w:r>
      <w:r>
        <w:rPr>
          <w:rFonts w:ascii="Arial" w:hAnsi="Arial"/>
        </w:rPr>
        <w:t xml:space="preserve"> je ženska.</w:t>
      </w:r>
    </w:p>
    <w:p w:rsidR="00A34473" w:rsidRDefault="00373132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  <w:u w:val="single"/>
        </w:rPr>
        <w:t>Zvočni učinki:</w:t>
      </w:r>
      <w:r>
        <w:rPr>
          <w:rFonts w:ascii="Arial" w:hAnsi="Arial"/>
        </w:rPr>
        <w:t xml:space="preserve"> (kaplje šumeče, vodice šume, rosice prše,…)</w:t>
      </w:r>
    </w:p>
    <w:p w:rsidR="00A34473" w:rsidRDefault="00373132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Verzni prestop: </w:t>
      </w:r>
      <w:r>
        <w:rPr>
          <w:rFonts w:ascii="Arial" w:hAnsi="Arial"/>
        </w:rPr>
        <w:t>misel se iz enega verza nadaljuje v drugega (Noč trudna molči)</w:t>
      </w:r>
    </w:p>
    <w:sectPr w:rsidR="00A3447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D6617F"/>
    <w:multiLevelType w:val="singleLevel"/>
    <w:tmpl w:val="1FEABE56"/>
    <w:lvl w:ilvl="0">
      <w:start w:val="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741BE2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132"/>
    <w:rsid w:val="00373132"/>
    <w:rsid w:val="00A34473"/>
    <w:rsid w:val="00B0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