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B4" w:rsidRDefault="004F3E95">
      <w:pPr>
        <w:pStyle w:val="Heading1"/>
        <w:keepNext w:val="0"/>
      </w:pPr>
      <w:bookmarkStart w:id="0" w:name="_Toc390002751"/>
      <w:bookmarkStart w:id="1" w:name="_Toc390003293"/>
      <w:bookmarkStart w:id="2" w:name="_GoBack"/>
      <w:bookmarkEnd w:id="2"/>
      <w:r>
        <w:t>SreČko Kosovel: PESEM ŠT. X</w:t>
      </w:r>
      <w:bookmarkEnd w:id="0"/>
      <w:bookmarkEnd w:id="1"/>
    </w:p>
    <w:p w:rsidR="00B813B4" w:rsidRDefault="00B813B4">
      <w:pPr>
        <w:rPr>
          <w:rFonts w:ascii="SL Swiss" w:hAnsi="SL Swiss" w:cs="SL Swiss"/>
          <w:sz w:val="20"/>
          <w:szCs w:val="20"/>
        </w:rPr>
      </w:pPr>
    </w:p>
    <w:p w:rsidR="00B813B4" w:rsidRDefault="004F3E95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Srečko Kosovel se je rodil leta 1904 v Sežani v učiteljski družini, ki se je kmalu preselila v bližnji Tomaj. Po osnovni šoli je obiskoval ljubljansko realko, zatem pa je na Filozofski fakulteti študiral slavistiko, romanistiko in filozofijo. Čeprav je živel v Ljubljani v skromnih razmerah in je bil tudi telesno šibak, je bil izredno dejavna in ustvarjalna osebnost. Žal je zbolel za meningitisom in po nekaj mesecih umrl doma v Tomaju, star komaj 22 let (1926). </w:t>
      </w:r>
    </w:p>
    <w:p w:rsidR="00B813B4" w:rsidRDefault="004F3E95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Kosovela uvrščamo v obdobje modernizma. To je ena izmed treh književnih smeri, ki so prevladale v 20. stoletju. V Kosovelovem pesniškem razvoju je opaziti tri stilna obdobja. Njegove začetne pesmi, ki so nastajale pod vplivom nove romantike, so pretežno impresionistične (pesmi o Krasu, materi, slutnja smrti). Iz impresionizma je kmalu prešel v ekspresionizem, usmerjen v iskanje moralnih vrednot v skladu z idejami tedanje politične in kulturne levice. Kosovel je postal in ostal vodilni pesnik slovenskega ekspresionizma. V zadnjem obdobju pa je pisal pesmi, ki se idejno od ekspresionizma bistveno ne odmikajo. Odlikuje pa jih drugačna oblika, ki ne zahteva tradicionalne verznosti, pač pa skrajno radikalen pesniški način - konstruktivizem. </w:t>
      </w:r>
    </w:p>
    <w:p w:rsidR="00B813B4" w:rsidRDefault="004F3E95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>Pesmi so konstrukcije, zgradbe, sestavljene iz posameznih delov, ki so zloženi v celoto na videz brez logične zveze. Sestavljajo se iz parol, gesel, tehničnih ali matematičnih izrazov, pa tudi iz kratkih podob s skrivnim pomenom, podobnim ugankam. Ideje in teme v njegovih pesmih so upor, obtožba družbe in opokaliptična razpoloženja.</w:t>
      </w:r>
    </w:p>
    <w:p w:rsidR="00B813B4" w:rsidRDefault="00B813B4">
      <w:pPr>
        <w:rPr>
          <w:rFonts w:ascii="SL Swiss" w:hAnsi="SL Swiss" w:cs="SL Swiss"/>
          <w:sz w:val="20"/>
          <w:szCs w:val="20"/>
        </w:rPr>
      </w:pPr>
    </w:p>
    <w:p w:rsidR="00B813B4" w:rsidRDefault="004F3E95">
      <w:pPr>
        <w:rPr>
          <w:rFonts w:ascii="SL Swiss" w:hAnsi="SL Swiss" w:cs="SL Swiss"/>
          <w:b/>
          <w:bCs/>
          <w:sz w:val="20"/>
          <w:szCs w:val="20"/>
        </w:rPr>
      </w:pPr>
      <w:r>
        <w:rPr>
          <w:rFonts w:ascii="SL Swiss" w:hAnsi="SL Swiss" w:cs="SL Swiss"/>
          <w:b/>
          <w:bCs/>
          <w:sz w:val="20"/>
          <w:szCs w:val="20"/>
        </w:rPr>
        <w:t xml:space="preserve">Pesem št. X </w:t>
      </w:r>
    </w:p>
    <w:p w:rsidR="00B813B4" w:rsidRDefault="004F3E95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Pesem sodi v Kosovelovo zadnje, konstruktivistično obdobje. Čeprav v konkretni pesmi niso uporabljeni skrajni konstruktivistični prijemi (likovnost), je pesem tipičen "konstrukt" različnih motivov in njihovega ubesedovanja. Postopek je pesniku omogočil, da je z na videz preprosto asociacijo združil podganjo in človeško smrt in tako, tudi s pomočjo ironije v obeh zaključnih verzih, izrazil ogorčenje nad splošno neprizadetostjo glede nizke cene človeškega življenja. Pesem je po obliki - za tisti čas - skrajno moderna, po (humanistični) ideji pa je sorodna Ekstazi smrti. </w:t>
      </w:r>
    </w:p>
    <w:p w:rsidR="00B813B4" w:rsidRDefault="004F3E95">
      <w:pPr>
        <w:ind w:firstLine="567"/>
        <w:rPr>
          <w:rFonts w:ascii="SL Swiss" w:hAnsi="SL Swiss" w:cs="SL Swiss"/>
          <w:sz w:val="20"/>
          <w:szCs w:val="20"/>
        </w:rPr>
      </w:pPr>
      <w:r>
        <w:rPr>
          <w:rFonts w:ascii="SL Swiss" w:hAnsi="SL Swiss" w:cs="SL Swiss"/>
          <w:sz w:val="20"/>
          <w:szCs w:val="20"/>
        </w:rPr>
        <w:t xml:space="preserve">Kosovelove konstruktivistične pesmi so v redakciji Antona Ocvirka izšle šele leta 1967 z naslovom Integrali. </w:t>
      </w:r>
    </w:p>
    <w:p w:rsidR="00B813B4" w:rsidRDefault="00B813B4"/>
    <w:sectPr w:rsidR="00B813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Swiss">
    <w:altName w:val="Times New Roman"/>
    <w:charset w:val="00"/>
    <w:family w:val="auto"/>
    <w:pitch w:val="variable"/>
  </w:font>
  <w:font w:name="Lucida Casual">
    <w:altName w:val="Calibri"/>
    <w:charset w:val="EE"/>
    <w:family w:val="script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53C6"/>
    <w:multiLevelType w:val="multilevel"/>
    <w:tmpl w:val="F118B070"/>
    <w:lvl w:ilvl="0">
      <w:start w:val="1"/>
      <w:numFmt w:val="decimal"/>
      <w:pStyle w:val="Heading1"/>
      <w:lvlText w:val="%1."/>
      <w:lvlJc w:val="center"/>
      <w:pPr>
        <w:tabs>
          <w:tab w:val="num" w:pos="360"/>
        </w:tabs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160"/>
        </w:tabs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1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E95"/>
    <w:rsid w:val="004F3E95"/>
    <w:rsid w:val="0053316F"/>
    <w:rsid w:val="00B8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jc w:val="center"/>
      <w:outlineLvl w:val="0"/>
    </w:pPr>
    <w:rPr>
      <w:rFonts w:ascii="SL Swiss" w:hAnsi="SL Swiss" w:cs="SL Swiss"/>
      <w:b/>
      <w:bCs/>
      <w:shadow/>
      <w:kern w:val="28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Lucida Casual" w:hAnsi="Lucida Casual" w:cs="Lucida Casu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Lucida Casual" w:hAnsi="Lucida Casual" w:cs="Lucida Casu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