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232" w:rsidRDefault="002E6232">
      <w:pPr>
        <w:rPr>
          <w:rFonts w:ascii="Verdana" w:hAnsi="Verdana"/>
          <w:sz w:val="18"/>
        </w:rPr>
      </w:pPr>
      <w:bookmarkStart w:id="0" w:name="_GoBack"/>
      <w:bookmarkEnd w:id="0"/>
      <w:r>
        <w:rPr>
          <w:rFonts w:ascii="Verdana" w:hAnsi="Verdana"/>
          <w:sz w:val="18"/>
        </w:rPr>
        <w:t>FRANCE PRESEREN – SLOVO OD MLADOSTI</w:t>
      </w:r>
    </w:p>
    <w:p w:rsidR="002E6232" w:rsidRDefault="002E6232">
      <w:pPr>
        <w:rPr>
          <w:rFonts w:ascii="Verdana" w:hAnsi="Verdana"/>
          <w:sz w:val="18"/>
        </w:rPr>
      </w:pPr>
    </w:p>
    <w:p w:rsidR="002E6232" w:rsidRDefault="002E6232">
      <w:pPr>
        <w:rPr>
          <w:rFonts w:ascii="Verdana" w:hAnsi="Verdana"/>
          <w:sz w:val="18"/>
        </w:rPr>
      </w:pPr>
      <w:r>
        <w:rPr>
          <w:rFonts w:ascii="Verdana" w:hAnsi="Verdana"/>
          <w:sz w:val="18"/>
        </w:rPr>
        <w:t xml:space="preserve">Pesem je razdeljena na tri enote (1:2:2). V prvi je mladost opisana kot </w:t>
      </w:r>
      <w:r>
        <w:rPr>
          <w:rFonts w:ascii="Verdana" w:hAnsi="Verdana"/>
          <w:b/>
          <w:bCs/>
          <w:sz w:val="18"/>
        </w:rPr>
        <w:t>muka, saj je mladost redko posuta z cvetjem</w:t>
      </w:r>
      <w:r>
        <w:rPr>
          <w:rFonts w:ascii="Verdana" w:hAnsi="Verdana"/>
          <w:sz w:val="18"/>
        </w:rPr>
        <w:t xml:space="preserve">, ter </w:t>
      </w:r>
      <w:r>
        <w:rPr>
          <w:rFonts w:ascii="Verdana" w:hAnsi="Verdana"/>
          <w:b/>
          <w:bCs/>
          <w:sz w:val="18"/>
        </w:rPr>
        <w:t>kot dragocena vrednota, po kateri žaluje</w:t>
      </w:r>
      <w:r>
        <w:rPr>
          <w:rFonts w:ascii="Verdana" w:hAnsi="Verdana"/>
          <w:sz w:val="18"/>
        </w:rPr>
        <w:t xml:space="preserve">. Mladost predstavi kot antitezo, glavna nosilka je </w:t>
      </w:r>
      <w:r>
        <w:rPr>
          <w:rFonts w:ascii="Verdana" w:hAnsi="Verdana"/>
          <w:b/>
          <w:bCs/>
          <w:sz w:val="18"/>
        </w:rPr>
        <w:t>matafora</w:t>
      </w:r>
      <w:r>
        <w:rPr>
          <w:rFonts w:ascii="Verdana" w:hAnsi="Verdana"/>
          <w:sz w:val="18"/>
        </w:rPr>
        <w:t xml:space="preserve"> </w:t>
      </w:r>
      <w:r>
        <w:rPr>
          <w:rFonts w:ascii="Verdana" w:hAnsi="Verdana"/>
          <w:b/>
          <w:bCs/>
          <w:sz w:val="18"/>
        </w:rPr>
        <w:t>temna zarja.</w:t>
      </w:r>
      <w:r>
        <w:rPr>
          <w:rFonts w:ascii="Verdana" w:hAnsi="Verdana"/>
          <w:sz w:val="18"/>
        </w:rPr>
        <w:t xml:space="preserve"> Druga enota utemeljuje temno tezo. Razloge za mračno mladost v tem, da so ideali eno, realnost pa drugo. Merila družbe so druga, kot idealna. Družba ne meri po duhovni vrednoti, zato se Prešeren počuti razdvojen (razkol med realnostjo in idealom). ..... Tretja nasprotuje drugi, saj utemeljuje dobro stran mladosti. Njena moč lahko gradi gradove v oblakih, puščave spreminjati v oaze... Zaradi tega mu je žal za mladostjo, ki se ne vrne.</w:t>
      </w:r>
    </w:p>
    <w:p w:rsidR="002E6232" w:rsidRDefault="002E6232">
      <w:pPr>
        <w:rPr>
          <w:rFonts w:ascii="Verdana" w:hAnsi="Verdana"/>
          <w:sz w:val="18"/>
        </w:rPr>
      </w:pPr>
    </w:p>
    <w:p w:rsidR="002E6232" w:rsidRDefault="002E6232" w:rsidP="002E6232">
      <w:pPr>
        <w:jc w:val="both"/>
        <w:rPr>
          <w:rFonts w:ascii="Verdana" w:hAnsi="Verdana"/>
          <w:sz w:val="18"/>
        </w:rPr>
      </w:pPr>
      <w:r>
        <w:rPr>
          <w:rFonts w:ascii="Verdana" w:hAnsi="Verdana"/>
          <w:sz w:val="18"/>
        </w:rPr>
        <w:t xml:space="preserve">Nastala je v stari </w:t>
      </w:r>
      <w:r>
        <w:rPr>
          <w:rFonts w:ascii="Verdana" w:hAnsi="Verdana"/>
          <w:b/>
          <w:bCs/>
          <w:sz w:val="18"/>
        </w:rPr>
        <w:t>Grčiji</w:t>
      </w:r>
      <w:r>
        <w:rPr>
          <w:rFonts w:ascii="Verdana" w:hAnsi="Verdana"/>
          <w:sz w:val="18"/>
        </w:rPr>
        <w:t xml:space="preserve">, prvotno otožna pesem, peta ob spremljaiv flavte, predvsem pomembna je </w:t>
      </w:r>
      <w:r>
        <w:rPr>
          <w:rFonts w:ascii="Verdana" w:hAnsi="Verdana"/>
          <w:b/>
          <w:bCs/>
          <w:sz w:val="18"/>
        </w:rPr>
        <w:t>otožna vsebina</w:t>
      </w:r>
      <w:r>
        <w:rPr>
          <w:rFonts w:ascii="Verdana" w:hAnsi="Verdana"/>
          <w:sz w:val="18"/>
        </w:rPr>
        <w:t xml:space="preserve">. Oblika se pojavi v ljudski pesmi, </w:t>
      </w:r>
      <w:r>
        <w:rPr>
          <w:rFonts w:ascii="Verdana" w:hAnsi="Verdana"/>
          <w:b/>
          <w:bCs/>
          <w:sz w:val="18"/>
        </w:rPr>
        <w:t>Prešernu</w:t>
      </w:r>
      <w:r>
        <w:rPr>
          <w:rFonts w:ascii="Verdana" w:hAnsi="Verdana"/>
          <w:sz w:val="18"/>
        </w:rPr>
        <w:t xml:space="preserve">, </w:t>
      </w:r>
      <w:r>
        <w:rPr>
          <w:rFonts w:ascii="Verdana" w:hAnsi="Verdana"/>
          <w:b/>
          <w:bCs/>
          <w:sz w:val="18"/>
        </w:rPr>
        <w:t>Stritarju</w:t>
      </w:r>
      <w:r>
        <w:rPr>
          <w:rFonts w:ascii="Verdana" w:hAnsi="Verdana"/>
          <w:sz w:val="18"/>
        </w:rPr>
        <w:t xml:space="preserve">, </w:t>
      </w:r>
      <w:r>
        <w:rPr>
          <w:rFonts w:ascii="Verdana" w:hAnsi="Verdana"/>
          <w:b/>
          <w:bCs/>
          <w:sz w:val="18"/>
        </w:rPr>
        <w:t>Gregorčiču</w:t>
      </w:r>
      <w:r>
        <w:rPr>
          <w:rFonts w:ascii="Verdana" w:hAnsi="Verdana"/>
          <w:sz w:val="18"/>
        </w:rPr>
        <w:t xml:space="preserve"> ter </w:t>
      </w:r>
      <w:r>
        <w:rPr>
          <w:rFonts w:ascii="Verdana" w:hAnsi="Verdana"/>
          <w:b/>
          <w:bCs/>
          <w:sz w:val="18"/>
        </w:rPr>
        <w:t>Župančiču</w:t>
      </w:r>
      <w:r>
        <w:rPr>
          <w:rFonts w:ascii="Verdana" w:hAnsi="Verdana"/>
          <w:sz w:val="18"/>
        </w:rPr>
        <w:t>.</w:t>
      </w:r>
    </w:p>
    <w:p w:rsidR="002E6232" w:rsidRDefault="002E6232" w:rsidP="002E6232">
      <w:pPr>
        <w:jc w:val="both"/>
        <w:rPr>
          <w:rFonts w:ascii="Verdana" w:hAnsi="Verdana"/>
          <w:sz w:val="18"/>
        </w:rPr>
      </w:pPr>
      <w:r>
        <w:rPr>
          <w:rFonts w:ascii="Verdana" w:hAnsi="Verdana"/>
          <w:b/>
          <w:bCs/>
          <w:sz w:val="18"/>
          <w:u w:val="single"/>
        </w:rPr>
        <w:t>Slogovna sredstva:</w:t>
      </w:r>
    </w:p>
    <w:p w:rsidR="002E6232" w:rsidRDefault="002E6232" w:rsidP="002E6232">
      <w:r>
        <w:rPr>
          <w:rFonts w:ascii="Verdana" w:hAnsi="Verdana"/>
          <w:sz w:val="18"/>
        </w:rPr>
        <w:t xml:space="preserve">Metaforika v pesmi je večplastna: </w:t>
      </w:r>
      <w:r>
        <w:rPr>
          <w:rFonts w:ascii="Verdana" w:hAnsi="Verdana"/>
          <w:b/>
          <w:bCs/>
          <w:sz w:val="18"/>
        </w:rPr>
        <w:t>metaforika iz krščanskega mita</w:t>
      </w:r>
      <w:r>
        <w:rPr>
          <w:rFonts w:ascii="Verdana" w:hAnsi="Verdana"/>
          <w:sz w:val="18"/>
        </w:rPr>
        <w:t xml:space="preserve"> (sad spoznanja), </w:t>
      </w:r>
      <w:r>
        <w:rPr>
          <w:rFonts w:ascii="Verdana" w:hAnsi="Verdana"/>
          <w:b/>
          <w:bCs/>
          <w:sz w:val="18"/>
        </w:rPr>
        <w:t>antičnega mita</w:t>
      </w:r>
      <w:r>
        <w:rPr>
          <w:rFonts w:ascii="Verdana" w:hAnsi="Verdana"/>
          <w:sz w:val="18"/>
        </w:rPr>
        <w:t xml:space="preserve"> (sovražna sreča: usoda), </w:t>
      </w:r>
      <w:r>
        <w:rPr>
          <w:rFonts w:ascii="Verdana" w:hAnsi="Verdana"/>
          <w:b/>
          <w:bCs/>
          <w:sz w:val="18"/>
        </w:rPr>
        <w:t>intelektualna metaforika</w:t>
      </w:r>
      <w:r>
        <w:rPr>
          <w:rFonts w:ascii="Verdana" w:hAnsi="Verdana"/>
          <w:sz w:val="18"/>
        </w:rPr>
        <w:t xml:space="preserve"> (slovo, mladost, veselje). Pojmi pravičnost, učenost so personificirani (device brez dot). Temna zarja – razdvojenost.</w:t>
      </w:r>
    </w:p>
    <w:sectPr w:rsidR="002E62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6232"/>
    <w:rsid w:val="002E6232"/>
    <w:rsid w:val="003C2C9E"/>
    <w:rsid w:val="00BF39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