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81A4" w14:textId="77777777" w:rsidR="0055353D" w:rsidRDefault="00B352E7">
      <w:bookmarkStart w:id="0" w:name="_GoBack"/>
      <w:bookmarkEnd w:id="0"/>
      <w:r>
        <w:t>FRANCE BEVK</w:t>
      </w:r>
    </w:p>
    <w:p w14:paraId="6821641E" w14:textId="77777777" w:rsidR="0055353D" w:rsidRDefault="0055353D"/>
    <w:p w14:paraId="640AB02F" w14:textId="77777777" w:rsidR="0055353D" w:rsidRDefault="00B352E7">
      <w:r>
        <w:t xml:space="preserve">Bevkova osebnost je bila svobodomiselna in svobodoljubna, predvsem pa socialno demokratična in nacionalna. Kot Pregelj je izšel iz revne primorske družine, vendar ga ni zajela izrazitejša katoliška miselnost. Čutil je predvsem pripadnost h kmečkemu ljudstvu, iz katerega je izšel in zanj pisal. Na življenje in človeka je gledal romantično in hkrati stvarno. Kot primorski Slovenec je intenzivno doživljal nacionalna čustva. </w:t>
      </w:r>
    </w:p>
    <w:p w14:paraId="0915DA63" w14:textId="77777777" w:rsidR="0055353D" w:rsidRDefault="0055353D"/>
    <w:p w14:paraId="2667BD3E" w14:textId="77777777" w:rsidR="0055353D" w:rsidRDefault="00B352E7">
      <w:r>
        <w:t>Med prvo svetovno vojno je Bevk nastopil s pesmijo, za katero je bila značilna razgibana ritmika, drzna simbolika, smisel za barve in glasove, iskrenost doživetja. Leta 1921 je zbral svoje pesmi v zbirki (Pesmi), potlej pa se je ves posvetil pripovedništvu.</w:t>
      </w:r>
    </w:p>
    <w:p w14:paraId="74D3AC9E" w14:textId="77777777" w:rsidR="0055353D" w:rsidRDefault="00B352E7">
      <w:r>
        <w:t xml:space="preserve">Bevk se je lotil pripovedništva, ko je moderna že izzvenela; že se je začel pojavljati ekspresionizem. Te silnice so učinkovale na smer in ustroj Bevkovih pripovednih tekstov.  Bevk zajema zvrsti, motive in oblike tudi iz izročila romantičnega realizma in deloma naturalizma. V njegovem pripovedništvu sta od vsega začetka v ospredju zgodovinski roman oziroma povest in pa kmečka pripoved. Bevk je motive, ideje in oblike teh zvrsti presadil v območje rodnih krajev, Cerkljanskega in Primorske. Zvrst zgodovinskih romanov in povesti zavzema pri Bevku precej prostora. Napisal je vrsto romanov in povesti, vendar pa nobeden ne dosega Tavčarjevih ali Pregljevih vzorov, ker je dogajanje preveč razdrobljeno, liki neizdelani, celota premalo izvirno zastavljena. Vendar se Bevk ni usmeril samo v preteklost, ampak je precejšen del svojega pripovedništva posvetil sodobni kmečki in malomeščanski motiviki; ta se mu je manj posrečila. S Pregljem ga veže vrsta motivov in celo idej, vendar brez krščanske ideologije; namesto te najdemo nacionalno, svobodoljubno in svobodomiselno miselnost. </w:t>
      </w:r>
    </w:p>
    <w:p w14:paraId="779212F8" w14:textId="77777777" w:rsidR="0055353D" w:rsidRDefault="0055353D"/>
    <w:p w14:paraId="39EEB1C0" w14:textId="77777777" w:rsidR="0055353D" w:rsidRDefault="00B352E7">
      <w:r>
        <w:t xml:space="preserve">Bevk je v vrsti del nadaljeval tradicijo, ki sta jo izdelala po Jurčiču zlasti Kersnik in Tavčar. Kmečko življenje pojmuje skozi usodo izjemnih, čudaških ali strastnih ljudi, ki doživljajo silne ljubezni, močna nasprotja, sovraštvo in nasilje. Poglavitni motivi njegovih črtic, povesti in romanov, se pravi najglobji konflikti njegovih ljudi izvirajo iz spola, pohlepa po imetju in želje po gospodovanju. </w:t>
      </w:r>
    </w:p>
    <w:p w14:paraId="1525DDC2" w14:textId="77777777" w:rsidR="0055353D" w:rsidRDefault="0055353D"/>
    <w:p w14:paraId="68B90822" w14:textId="77777777" w:rsidR="0055353D" w:rsidRDefault="00B352E7">
      <w:r>
        <w:t>Bevk je v povojnem času po pravici slovel kot eden najbolj priljubljenih pripovednikov za šolske otroke in predpubertetne mladostnike. Poleg novih mladinskih zgodb iz dobe italijanske zasedbe in osvobodilnega boja, so zdaj pogosto prihajale vnovic na svetlo tudi njegove predvojne otroške zgodbe. Bevk je pisal za otroke tudi potopisne, domoljubne in poučne spise ter celo besedila k slikanicam za najmlajše. Te spise so Bevku pogosto prevajali v srbščino, hrvaščino in makedonščino; po 5 knjig celo v slovaščino, nemščino in albanščino, po 4 v italijanščino in madzarščino, po 3 v češčino in turščino, posamezne pa v ruščino, litovščino, angleščino, danščino, tandžiščino in japonščino.</w:t>
      </w:r>
    </w:p>
    <w:p w14:paraId="1D79E415" w14:textId="77777777" w:rsidR="0055353D" w:rsidRDefault="0055353D"/>
    <w:p w14:paraId="682FCA66" w14:textId="77777777" w:rsidR="0055353D" w:rsidRDefault="00B352E7">
      <w:r>
        <w:t xml:space="preserve">Bevk je med najboljšimi slovenskimi ljudskimi pisatelji, imel je velik pomen za razvoj nacionalne, socialne in moralne zavesti. Z višjega literarnega stališča kakovost njegovih del ni zmeraj v sorazmerju z njihovo številčnostjo. Hitrica mu je onemogočala, da bi dobre zamisli dognal do konca, še bolj pa dejstvo, da je svoja zgodovinska in kmečka dela snoval iz tradicije, ki je bila v precejsnji meri že izčrpana;  kmečko povest je dognal do konca Finžgar, zgodovinsko pa Pregelj. Tej tradiciji je Bevk dodal predvsem svežino svoje domače pokrajine, ne pa novih idej in oblik. Celo najbolj dovršena Bevkova dela označujejo sledove naglice, pogosto celo improvizacije, kljub temu, da je zgodba lahko prikipela iz pripovednikove najglobje prizadetosti in intimnosti. Bevk je moral v mladeniških in najlepših moških letih pošiljati prve zapise ali celo osnutke v tiskarno, da je zagotovil rojakom najnujnejso količino slovenskega branja, sebi pa najskromnejši življenjski vir. Po letu 1945 pa  je na veliko predeloval prejsnja dela pred natisom v Izbranih spisih, in to zaradi večje umetniške dozorelosti. S tem je spravil slovstvene zgodovinarje v hudo zadrego, ker bi ti radi vrednotili njegovo delo predvsem glede na tisto obliko, ki je ob prvem izidu izžarevala na bralce in druge slovstvene pripovednike. </w:t>
      </w:r>
    </w:p>
    <w:p w14:paraId="0C74A3EB" w14:textId="77777777" w:rsidR="0055353D" w:rsidRDefault="00B352E7">
      <w:r>
        <w:t xml:space="preserve">Plodno ustvarjalnost je Bevku omogočila bogata domišljija, ljubezen do svojega ljudstva in izreden pisateljski dar. Življenje opisuje realistično in se poglablja v dogajanje in značaje svojih oseb. Miselna osnova njegovega dela je boj proti sleherni obliki zla, ki peha ljudi v narodnostno, socialno ali moralno odvisnost. S svojimi povestmi je Bevk ljudi vzgajal, jih učil domovinske pesmi in socialne pravičnosti, jih tolažil v času narodnega suženjstva, jih spodbujal in jim kazal lepšo prihodnost. S svojim delom je krepil v svojem primorskem ljudstvu narodno zavest in ljubezen do materinega jezika; s tem ga je obvaroval vplivov raznarodovanja, hkrati pa ga je pripravljal na osvobodilno borbo. Manj uspelo je upodobil življenje, ki mu je bilo tuje, izven meja njegovega domačega kraja. Svoj pisateljski poklic je pojmoval resno in je v svojih delih v poglavitnem pokazal: boj za resnico in pravico, kruh in ljubezen. V zgodovinskih povestih in romanih je poudarjal klenost našega ljudstva, ki je navzlic tlačenju vztrajalo na svoji zemlji. </w:t>
      </w:r>
    </w:p>
    <w:p w14:paraId="71C12152" w14:textId="77777777" w:rsidR="0055353D" w:rsidRDefault="0055353D"/>
    <w:p w14:paraId="19283469" w14:textId="77777777" w:rsidR="0055353D" w:rsidRDefault="00B352E7">
      <w:r>
        <w:t xml:space="preserve">S Francetom Bevkom kot mladinskim pisateljem sem se seznanil že kmalu po tistem, ko sem se naučil brati. Vključil sem se v gibanje za bralno značko. Začel sem s krajšimi zgodbami: Pestrna, Grivarjevi otroci, Učiteljica Breda, Lukec in njegov škorec, Vanka partizanka; v višjih razredih šole Tatič in pa tudi Kaplan Martin </w:t>
      </w:r>
      <w:r>
        <w:lastRenderedPageBreak/>
        <w:t>Čedermac. Takrat sem rad prebiral Bevka saj je pisal res stvarno, preprosto in razumljivo; mojim letom primerno, všeč pa so mi bile še teme o otroštvu kmečkih otrok in partizanski dogodki. Tako sem tudi sam segal po njegovih knjigah, ne le po tistih, ki so bile obvezne v šoli. Že ob sami omembi imena Franceta Bevka sem si živo predstavljal tega možaka, kako sloni nad delovno mizo in piše, zaradi bujne domišljije pri branju njegovih knjig. Danes pa je ta lik v meni že nekoliko zbledel, saj je že dolgo tega, kar sem zadnjič bral kakšno njegovo delo.</w:t>
      </w:r>
    </w:p>
    <w:p w14:paraId="1EFBBD6A" w14:textId="77777777" w:rsidR="0055353D" w:rsidRDefault="0055353D"/>
    <w:sectPr w:rsidR="0055353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2E7"/>
    <w:rsid w:val="0055353D"/>
    <w:rsid w:val="00783226"/>
    <w:rsid w:val="00B352E7"/>
    <w:rsid w:val="00B73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1F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