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21C" w:rsidRDefault="004B121C">
      <w:pPr>
        <w:spacing w:line="313" w:lineRule="auto"/>
        <w:jc w:val="left"/>
        <w:rPr>
          <w:color w:val="FF00FF"/>
          <w:sz w:val="40"/>
          <w:u w:val="single"/>
        </w:rPr>
      </w:pPr>
      <w:bookmarkStart w:id="0" w:name="_GoBack"/>
      <w:bookmarkEnd w:id="0"/>
      <w:r>
        <w:rPr>
          <w:color w:val="FF00FF"/>
          <w:sz w:val="40"/>
          <w:u w:val="single"/>
        </w:rPr>
        <w:t>Dušan čater</w:t>
      </w:r>
    </w:p>
    <w:p w:rsidR="004B121C" w:rsidRDefault="004B121C">
      <w:pPr>
        <w:spacing w:line="313" w:lineRule="auto"/>
        <w:jc w:val="left"/>
        <w:rPr>
          <w:sz w:val="28"/>
        </w:rPr>
      </w:pPr>
    </w:p>
    <w:p w:rsidR="004B121C" w:rsidRDefault="004B121C">
      <w:pPr>
        <w:spacing w:line="313" w:lineRule="auto"/>
        <w:jc w:val="left"/>
        <w:rPr>
          <w:sz w:val="28"/>
        </w:rPr>
      </w:pPr>
      <w:r>
        <w:rPr>
          <w:sz w:val="28"/>
        </w:rPr>
        <w:t>Dušan Čater, slovenski pisatelj, urednik, prevajalec, * 1968, Celje, Slovenija.</w:t>
      </w:r>
    </w:p>
    <w:p w:rsidR="004B121C" w:rsidRDefault="004B121C">
      <w:pPr>
        <w:spacing w:line="313" w:lineRule="auto"/>
        <w:jc w:val="left"/>
        <w:rPr>
          <w:sz w:val="28"/>
        </w:rPr>
      </w:pPr>
      <w:r>
        <w:rPr>
          <w:sz w:val="28"/>
        </w:rPr>
        <w:t>Življenje in delo</w:t>
      </w:r>
    </w:p>
    <w:p w:rsidR="004B121C" w:rsidRDefault="004B121C">
      <w:pPr>
        <w:spacing w:line="313" w:lineRule="auto"/>
        <w:jc w:val="left"/>
        <w:rPr>
          <w:sz w:val="28"/>
        </w:rPr>
      </w:pPr>
    </w:p>
    <w:p w:rsidR="004B121C" w:rsidRDefault="004B121C">
      <w:pPr>
        <w:spacing w:line="313" w:lineRule="auto"/>
        <w:jc w:val="left"/>
        <w:rPr>
          <w:sz w:val="28"/>
        </w:rPr>
      </w:pPr>
      <w:r>
        <w:rPr>
          <w:sz w:val="28"/>
        </w:rPr>
        <w:t>Dušan Čater je na ljubljanski univerzi študiral novinarstvo in sociologijo. Delal je kot urednik založbe Karantanija ter kot kolumnist sodeloval pri nekaterih slovenskih časopisih in revijah. Napisal je nekaj scenarijev za televizijske oddaje in nekaj izvirnih iger. Od leta 1995 deluje kot svobodni pisatelj. Je član Društva slovenskih pisateljev (DSP).</w:t>
      </w:r>
    </w:p>
    <w:p w:rsidR="004B121C" w:rsidRDefault="004B121C">
      <w:pPr>
        <w:spacing w:line="313" w:lineRule="auto"/>
        <w:jc w:val="left"/>
        <w:rPr>
          <w:sz w:val="28"/>
        </w:rPr>
      </w:pPr>
      <w:r>
        <w:rPr>
          <w:sz w:val="28"/>
        </w:rPr>
        <w:t>Bibliografija</w:t>
      </w:r>
    </w:p>
    <w:p w:rsidR="004B121C" w:rsidRDefault="004B121C">
      <w:pPr>
        <w:spacing w:line="313" w:lineRule="auto"/>
        <w:jc w:val="left"/>
        <w:rPr>
          <w:sz w:val="28"/>
        </w:rPr>
      </w:pPr>
      <w:r>
        <w:rPr>
          <w:sz w:val="28"/>
        </w:rPr>
        <w:t>Romani</w:t>
      </w:r>
    </w:p>
    <w:p w:rsidR="004B121C" w:rsidRDefault="004B121C">
      <w:pPr>
        <w:spacing w:line="313" w:lineRule="auto"/>
        <w:jc w:val="left"/>
        <w:rPr>
          <w:sz w:val="28"/>
        </w:rPr>
      </w:pPr>
    </w:p>
    <w:p w:rsidR="004B121C" w:rsidRDefault="004B121C">
      <w:pPr>
        <w:spacing w:line="313" w:lineRule="auto"/>
        <w:jc w:val="left"/>
        <w:rPr>
          <w:sz w:val="28"/>
        </w:rPr>
      </w:pPr>
      <w:r>
        <w:rPr>
          <w:sz w:val="28"/>
        </w:rPr>
        <w:t xml:space="preserve">    Flash Royal (1994)</w:t>
      </w:r>
    </w:p>
    <w:p w:rsidR="004B121C" w:rsidRDefault="004B121C">
      <w:pPr>
        <w:spacing w:line="313" w:lineRule="auto"/>
        <w:jc w:val="left"/>
        <w:rPr>
          <w:sz w:val="28"/>
        </w:rPr>
      </w:pPr>
      <w:r>
        <w:rPr>
          <w:sz w:val="28"/>
        </w:rPr>
        <w:t xml:space="preserve">    Imitacija (1996)</w:t>
      </w:r>
    </w:p>
    <w:p w:rsidR="004B121C" w:rsidRDefault="004B121C">
      <w:pPr>
        <w:spacing w:line="313" w:lineRule="auto"/>
        <w:jc w:val="left"/>
        <w:rPr>
          <w:sz w:val="28"/>
        </w:rPr>
      </w:pPr>
      <w:r>
        <w:rPr>
          <w:sz w:val="28"/>
        </w:rPr>
        <w:t xml:space="preserve">    Resnični umori (1997)</w:t>
      </w:r>
    </w:p>
    <w:p w:rsidR="004B121C" w:rsidRDefault="004B121C">
      <w:pPr>
        <w:spacing w:line="313" w:lineRule="auto"/>
        <w:jc w:val="left"/>
        <w:rPr>
          <w:sz w:val="28"/>
        </w:rPr>
      </w:pPr>
      <w:r>
        <w:rPr>
          <w:sz w:val="28"/>
        </w:rPr>
        <w:t xml:space="preserve">    Patosi (1999)</w:t>
      </w:r>
    </w:p>
    <w:p w:rsidR="004B121C" w:rsidRDefault="004B121C">
      <w:pPr>
        <w:spacing w:line="313" w:lineRule="auto"/>
        <w:jc w:val="left"/>
        <w:rPr>
          <w:sz w:val="28"/>
        </w:rPr>
      </w:pPr>
      <w:r>
        <w:rPr>
          <w:sz w:val="28"/>
        </w:rPr>
        <w:t xml:space="preserve">    Ata je spet pijan (2002)</w:t>
      </w:r>
    </w:p>
    <w:p w:rsidR="004B121C" w:rsidRDefault="004B121C">
      <w:pPr>
        <w:spacing w:line="313" w:lineRule="auto"/>
        <w:jc w:val="left"/>
        <w:rPr>
          <w:sz w:val="28"/>
        </w:rPr>
      </w:pPr>
      <w:r>
        <w:rPr>
          <w:sz w:val="28"/>
        </w:rPr>
        <w:t xml:space="preserve">    Pojdi z mano (2009)</w:t>
      </w:r>
    </w:p>
    <w:p w:rsidR="004B121C" w:rsidRDefault="004B121C">
      <w:pPr>
        <w:spacing w:line="313" w:lineRule="auto"/>
        <w:jc w:val="left"/>
        <w:rPr>
          <w:sz w:val="28"/>
        </w:rPr>
      </w:pPr>
    </w:p>
    <w:p w:rsidR="004B121C" w:rsidRDefault="004B121C">
      <w:pPr>
        <w:spacing w:line="313" w:lineRule="auto"/>
        <w:jc w:val="left"/>
        <w:rPr>
          <w:sz w:val="28"/>
        </w:rPr>
      </w:pPr>
      <w:r>
        <w:rPr>
          <w:sz w:val="28"/>
        </w:rPr>
        <w:t>Kratka proza</w:t>
      </w:r>
    </w:p>
    <w:p w:rsidR="004B121C" w:rsidRDefault="004B121C">
      <w:pPr>
        <w:spacing w:line="313" w:lineRule="auto"/>
        <w:jc w:val="left"/>
        <w:rPr>
          <w:sz w:val="28"/>
        </w:rPr>
      </w:pPr>
    </w:p>
    <w:p w:rsidR="004B121C" w:rsidRDefault="004B121C">
      <w:pPr>
        <w:spacing w:line="313" w:lineRule="auto"/>
        <w:jc w:val="left"/>
        <w:rPr>
          <w:sz w:val="28"/>
        </w:rPr>
      </w:pPr>
      <w:r>
        <w:rPr>
          <w:sz w:val="28"/>
        </w:rPr>
        <w:t xml:space="preserve">    Džehenem</w:t>
      </w:r>
    </w:p>
    <w:p w:rsidR="004B121C" w:rsidRDefault="004B121C">
      <w:pPr>
        <w:spacing w:line="313" w:lineRule="auto"/>
        <w:jc w:val="left"/>
        <w:rPr>
          <w:sz w:val="28"/>
        </w:rPr>
      </w:pPr>
    </w:p>
    <w:p w:rsidR="004B121C" w:rsidRDefault="004B121C">
      <w:pPr>
        <w:spacing w:line="313" w:lineRule="auto"/>
        <w:jc w:val="left"/>
        <w:rPr>
          <w:sz w:val="28"/>
        </w:rPr>
      </w:pPr>
      <w:r>
        <w:rPr>
          <w:sz w:val="28"/>
        </w:rPr>
        <w:t>Knjige za otroke</w:t>
      </w:r>
    </w:p>
    <w:p w:rsidR="004B121C" w:rsidRDefault="004B121C">
      <w:pPr>
        <w:spacing w:line="313" w:lineRule="auto"/>
        <w:jc w:val="left"/>
        <w:rPr>
          <w:sz w:val="28"/>
        </w:rPr>
      </w:pPr>
    </w:p>
    <w:p w:rsidR="004B121C" w:rsidRDefault="004B121C">
      <w:pPr>
        <w:spacing w:line="313" w:lineRule="auto"/>
        <w:jc w:val="left"/>
        <w:rPr>
          <w:sz w:val="28"/>
        </w:rPr>
      </w:pPr>
      <w:r>
        <w:rPr>
          <w:sz w:val="28"/>
        </w:rPr>
        <w:t xml:space="preserve">    Peter Klepec (1995)</w:t>
      </w:r>
    </w:p>
    <w:p w:rsidR="004B121C" w:rsidRDefault="004B121C">
      <w:pPr>
        <w:spacing w:line="313" w:lineRule="auto"/>
        <w:jc w:val="left"/>
        <w:rPr>
          <w:sz w:val="28"/>
        </w:rPr>
      </w:pPr>
      <w:r>
        <w:rPr>
          <w:sz w:val="28"/>
        </w:rPr>
        <w:t xml:space="preserve">    Kralj Matjaž (1996)</w:t>
      </w:r>
    </w:p>
    <w:p w:rsidR="004B121C" w:rsidRDefault="004B121C">
      <w:pPr>
        <w:spacing w:line="313" w:lineRule="auto"/>
        <w:jc w:val="left"/>
        <w:rPr>
          <w:sz w:val="28"/>
        </w:rPr>
      </w:pPr>
      <w:r>
        <w:rPr>
          <w:sz w:val="28"/>
        </w:rPr>
        <w:t xml:space="preserve">    Veronika Deseniška (1996)</w:t>
      </w:r>
    </w:p>
    <w:p w:rsidR="004B121C" w:rsidRDefault="004B121C">
      <w:pPr>
        <w:spacing w:line="313" w:lineRule="auto"/>
        <w:jc w:val="left"/>
        <w:rPr>
          <w:sz w:val="28"/>
        </w:rPr>
      </w:pPr>
      <w:r>
        <w:rPr>
          <w:sz w:val="28"/>
        </w:rPr>
        <w:t xml:space="preserve">    Pojdi z mano (2009)</w:t>
      </w:r>
    </w:p>
    <w:p w:rsidR="004B121C" w:rsidRDefault="004B121C">
      <w:pPr>
        <w:spacing w:line="313" w:lineRule="auto"/>
        <w:jc w:val="left"/>
        <w:rPr>
          <w:sz w:val="28"/>
        </w:rPr>
      </w:pPr>
    </w:p>
    <w:p w:rsidR="004B121C" w:rsidRDefault="004B121C">
      <w:pPr>
        <w:spacing w:line="313" w:lineRule="auto"/>
        <w:jc w:val="left"/>
        <w:rPr>
          <w:sz w:val="28"/>
        </w:rPr>
      </w:pPr>
      <w:r>
        <w:rPr>
          <w:sz w:val="28"/>
        </w:rPr>
        <w:t>Monografije</w:t>
      </w:r>
    </w:p>
    <w:p w:rsidR="004B121C" w:rsidRDefault="004B121C">
      <w:pPr>
        <w:spacing w:line="313" w:lineRule="auto"/>
        <w:jc w:val="left"/>
        <w:rPr>
          <w:sz w:val="28"/>
        </w:rPr>
      </w:pPr>
    </w:p>
    <w:p w:rsidR="004B121C" w:rsidRDefault="004B121C">
      <w:pPr>
        <w:spacing w:line="313" w:lineRule="auto"/>
        <w:jc w:val="left"/>
        <w:rPr>
          <w:sz w:val="28"/>
        </w:rPr>
      </w:pPr>
      <w:r>
        <w:rPr>
          <w:sz w:val="28"/>
        </w:rPr>
        <w:t xml:space="preserve">    Marilyn Monroe (1994)</w:t>
      </w:r>
    </w:p>
    <w:p w:rsidR="004B121C" w:rsidRDefault="004B121C">
      <w:pPr>
        <w:spacing w:line="313" w:lineRule="auto"/>
        <w:jc w:val="left"/>
        <w:rPr>
          <w:sz w:val="28"/>
        </w:rPr>
      </w:pPr>
      <w:r>
        <w:rPr>
          <w:sz w:val="28"/>
        </w:rPr>
        <w:lastRenderedPageBreak/>
        <w:t xml:space="preserve">    Casanova (1994)</w:t>
      </w:r>
    </w:p>
    <w:p w:rsidR="004B121C" w:rsidRDefault="004B121C">
      <w:pPr>
        <w:spacing w:line="313" w:lineRule="auto"/>
        <w:jc w:val="left"/>
        <w:rPr>
          <w:sz w:val="28"/>
        </w:rPr>
      </w:pPr>
      <w:r>
        <w:rPr>
          <w:sz w:val="28"/>
        </w:rPr>
        <w:t xml:space="preserve">    Oscar Wilde (1995)</w:t>
      </w:r>
    </w:p>
    <w:p w:rsidR="004B121C" w:rsidRDefault="004B121C">
      <w:pPr>
        <w:spacing w:line="313" w:lineRule="auto"/>
        <w:jc w:val="left"/>
        <w:rPr>
          <w:sz w:val="28"/>
        </w:rPr>
      </w:pPr>
      <w:r>
        <w:rPr>
          <w:sz w:val="28"/>
        </w:rPr>
        <w:t xml:space="preserve">    The Doors (2000)</w:t>
      </w:r>
    </w:p>
    <w:p w:rsidR="004B121C" w:rsidRDefault="004B121C">
      <w:pPr>
        <w:spacing w:line="313" w:lineRule="auto"/>
        <w:jc w:val="left"/>
        <w:rPr>
          <w:sz w:val="28"/>
        </w:rPr>
      </w:pPr>
    </w:p>
    <w:p w:rsidR="004B121C" w:rsidRDefault="004B121C">
      <w:pPr>
        <w:spacing w:line="313" w:lineRule="auto"/>
        <w:jc w:val="left"/>
        <w:rPr>
          <w:sz w:val="28"/>
        </w:rPr>
      </w:pPr>
      <w:r>
        <w:rPr>
          <w:sz w:val="28"/>
        </w:rPr>
        <w:t>Prevodi</w:t>
      </w:r>
    </w:p>
    <w:p w:rsidR="004B121C" w:rsidRDefault="004B121C">
      <w:pPr>
        <w:spacing w:line="313" w:lineRule="auto"/>
        <w:jc w:val="left"/>
        <w:rPr>
          <w:sz w:val="28"/>
        </w:rPr>
      </w:pPr>
    </w:p>
    <w:p w:rsidR="004B121C" w:rsidRDefault="004B121C">
      <w:pPr>
        <w:spacing w:line="313" w:lineRule="auto"/>
        <w:jc w:val="left"/>
        <w:rPr>
          <w:sz w:val="28"/>
        </w:rPr>
      </w:pPr>
      <w:r>
        <w:rPr>
          <w:sz w:val="28"/>
        </w:rPr>
        <w:t xml:space="preserve">    Robert Perišić: Vse te smešne zgodbe (2002)</w:t>
      </w:r>
    </w:p>
    <w:p w:rsidR="004B121C" w:rsidRDefault="004B121C">
      <w:pPr>
        <w:spacing w:line="313" w:lineRule="auto"/>
        <w:jc w:val="left"/>
        <w:rPr>
          <w:sz w:val="28"/>
        </w:rPr>
      </w:pPr>
      <w:r>
        <w:rPr>
          <w:sz w:val="28"/>
        </w:rPr>
        <w:t xml:space="preserve">    Edo Popović: Izhod Zagreb jug (2004)</w:t>
      </w:r>
    </w:p>
    <w:p w:rsidR="004B121C" w:rsidRDefault="004B121C">
      <w:pPr>
        <w:spacing w:line="313" w:lineRule="auto"/>
        <w:jc w:val="left"/>
        <w:rPr>
          <w:sz w:val="28"/>
        </w:rPr>
      </w:pPr>
      <w:r>
        <w:rPr>
          <w:sz w:val="28"/>
        </w:rPr>
        <w:t xml:space="preserve">    Antologija hrvaške kratke zgodbe (2005)</w:t>
      </w:r>
    </w:p>
    <w:p w:rsidR="004B121C" w:rsidRDefault="004B121C">
      <w:pPr>
        <w:spacing w:line="313" w:lineRule="auto"/>
        <w:jc w:val="left"/>
        <w:rPr>
          <w:sz w:val="28"/>
        </w:rPr>
      </w:pPr>
      <w:r>
        <w:rPr>
          <w:sz w:val="28"/>
        </w:rPr>
        <w:t xml:space="preserve">    Ante Tomić: Veliki šoping (2005)</w:t>
      </w:r>
    </w:p>
    <w:p w:rsidR="004B121C" w:rsidRDefault="004B121C">
      <w:pPr>
        <w:spacing w:line="313" w:lineRule="auto"/>
        <w:jc w:val="left"/>
        <w:rPr>
          <w:sz w:val="28"/>
        </w:rPr>
      </w:pPr>
      <w:r>
        <w:rPr>
          <w:sz w:val="28"/>
        </w:rPr>
        <w:t xml:space="preserve">    Goran Samardžić: Gozdni duh (2006)</w:t>
      </w:r>
    </w:p>
    <w:sectPr w:rsidR="004B121C">
      <w:endnotePr>
        <w:numFmt w:val="decimal"/>
      </w:endnotePr>
      <w:pgSz w:w="11906" w:h="16838"/>
      <w:pgMar w:top="1134" w:right="1701" w:bottom="850" w:left="1701" w:header="720" w:footer="72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00"/>
  <w:hyphenationZone w:val="425"/>
  <w:evenAndOddHeaders/>
  <w:displayHorizontalDrawingGridEvery w:val="0"/>
  <w:displayVerticalDrawingGridEvery w:val="2"/>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D1F"/>
    <w:rsid w:val="00106629"/>
    <w:rsid w:val="004B121C"/>
    <w:rsid w:val="0086644C"/>
    <w:rsid w:val="00C61D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ymbol"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jc w:val="both"/>
    </w:pPr>
    <w:rPr>
      <w:rFonts w:eastAsia="Times New Roman"/>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