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C48" w:rsidRPr="00D2054D" w:rsidRDefault="00ED60E5" w:rsidP="00681D51">
      <w:pPr>
        <w:pStyle w:val="NoSpacing"/>
        <w:jc w:val="center"/>
        <w:rPr>
          <w:sz w:val="20"/>
          <w:szCs w:val="20"/>
          <w:lang w:val="sl-SI"/>
        </w:rPr>
      </w:pPr>
      <w:bookmarkStart w:id="0" w:name="_GoBack"/>
      <w:bookmarkEnd w:id="0"/>
      <w:r w:rsidRPr="00D2054D">
        <w:rPr>
          <w:sz w:val="20"/>
          <w:szCs w:val="20"/>
          <w:lang w:val="sl-SI"/>
        </w:rPr>
        <w:t>ANTON TOMAŽ LINHART</w:t>
      </w:r>
    </w:p>
    <w:p w:rsidR="00ED60E5" w:rsidRPr="00D2054D" w:rsidRDefault="00ED60E5" w:rsidP="00681D51">
      <w:pPr>
        <w:pStyle w:val="NoSpacing"/>
        <w:rPr>
          <w:sz w:val="20"/>
          <w:szCs w:val="20"/>
          <w:lang w:val="sl-SI"/>
        </w:rPr>
      </w:pPr>
    </w:p>
    <w:p w:rsidR="00681D51" w:rsidRPr="00D2054D" w:rsidRDefault="00681D51" w:rsidP="00681D51">
      <w:pPr>
        <w:pStyle w:val="NoSpacing"/>
        <w:rPr>
          <w:sz w:val="20"/>
          <w:szCs w:val="20"/>
          <w:lang w:val="sl-SI"/>
        </w:rPr>
      </w:pPr>
      <w:r w:rsidRPr="00D2054D">
        <w:rPr>
          <w:sz w:val="20"/>
          <w:szCs w:val="20"/>
          <w:lang w:val="sl-SI"/>
        </w:rPr>
        <w:t>ROJSTVO:</w:t>
      </w:r>
    </w:p>
    <w:p w:rsidR="00681D51" w:rsidRPr="00D2054D" w:rsidRDefault="00681D51" w:rsidP="00681D51">
      <w:pPr>
        <w:pStyle w:val="NoSpacing"/>
        <w:rPr>
          <w:sz w:val="20"/>
          <w:szCs w:val="20"/>
          <w:lang w:val="sl-SI"/>
        </w:rPr>
      </w:pPr>
    </w:p>
    <w:p w:rsidR="00681D51" w:rsidRPr="00D2054D" w:rsidRDefault="00681D51" w:rsidP="00681D51">
      <w:pPr>
        <w:pStyle w:val="NoSpacing"/>
        <w:numPr>
          <w:ilvl w:val="0"/>
          <w:numId w:val="1"/>
        </w:numPr>
        <w:rPr>
          <w:sz w:val="20"/>
          <w:szCs w:val="20"/>
          <w:lang w:val="sl-SI"/>
        </w:rPr>
      </w:pPr>
      <w:r w:rsidRPr="00D2054D">
        <w:rPr>
          <w:sz w:val="20"/>
          <w:szCs w:val="20"/>
          <w:lang w:val="sl-SI"/>
        </w:rPr>
        <w:t>11. december 1756 v Radovljici.</w:t>
      </w:r>
    </w:p>
    <w:p w:rsidR="00681D51" w:rsidRPr="00D2054D" w:rsidRDefault="00681D51" w:rsidP="00681D51">
      <w:pPr>
        <w:pStyle w:val="NoSpacing"/>
        <w:numPr>
          <w:ilvl w:val="0"/>
          <w:numId w:val="1"/>
        </w:numPr>
        <w:rPr>
          <w:sz w:val="20"/>
          <w:szCs w:val="20"/>
          <w:lang w:val="sl-SI"/>
        </w:rPr>
      </w:pPr>
      <w:r w:rsidRPr="00D2054D">
        <w:rPr>
          <w:sz w:val="20"/>
          <w:szCs w:val="20"/>
          <w:lang w:val="sl-SI"/>
        </w:rPr>
        <w:t>Venceslav nogavičar, (Čeh), mama (Radovljica).</w:t>
      </w:r>
    </w:p>
    <w:p w:rsidR="00681D51" w:rsidRPr="00D2054D" w:rsidRDefault="00681D51" w:rsidP="00681D51">
      <w:pPr>
        <w:pStyle w:val="NoSpacing"/>
        <w:numPr>
          <w:ilvl w:val="0"/>
          <w:numId w:val="1"/>
        </w:numPr>
        <w:rPr>
          <w:sz w:val="20"/>
          <w:szCs w:val="20"/>
          <w:lang w:val="sl-SI"/>
        </w:rPr>
      </w:pPr>
      <w:r w:rsidRPr="00D2054D">
        <w:rPr>
          <w:sz w:val="20"/>
          <w:szCs w:val="20"/>
          <w:lang w:val="sl-SI"/>
        </w:rPr>
        <w:t>10 bratov in sester, 3 umrli.</w:t>
      </w:r>
    </w:p>
    <w:p w:rsidR="00681D51" w:rsidRPr="00D2054D" w:rsidRDefault="00681D51" w:rsidP="00681D51">
      <w:pPr>
        <w:pStyle w:val="NoSpacing"/>
        <w:rPr>
          <w:sz w:val="20"/>
          <w:szCs w:val="20"/>
          <w:lang w:val="sl-SI"/>
        </w:rPr>
      </w:pPr>
    </w:p>
    <w:p w:rsidR="00681D51" w:rsidRPr="00D2054D" w:rsidRDefault="00681D51" w:rsidP="00681D51">
      <w:pPr>
        <w:pStyle w:val="NoSpacing"/>
        <w:rPr>
          <w:sz w:val="20"/>
          <w:szCs w:val="20"/>
          <w:lang w:val="sl-SI"/>
        </w:rPr>
      </w:pPr>
      <w:r w:rsidRPr="00D2054D">
        <w:rPr>
          <w:sz w:val="20"/>
          <w:szCs w:val="20"/>
          <w:lang w:val="sl-SI"/>
        </w:rPr>
        <w:t>ŠOLANJE:</w:t>
      </w:r>
    </w:p>
    <w:p w:rsidR="00681D51" w:rsidRPr="00D2054D" w:rsidRDefault="00681D51" w:rsidP="00681D51">
      <w:pPr>
        <w:pStyle w:val="NoSpacing"/>
        <w:numPr>
          <w:ilvl w:val="0"/>
          <w:numId w:val="1"/>
        </w:numPr>
        <w:rPr>
          <w:sz w:val="20"/>
          <w:szCs w:val="20"/>
          <w:lang w:val="sl-SI"/>
        </w:rPr>
      </w:pPr>
      <w:r w:rsidRPr="00D2054D">
        <w:rPr>
          <w:sz w:val="20"/>
          <w:szCs w:val="20"/>
          <w:lang w:val="sl-SI"/>
        </w:rPr>
        <w:t>Najprej  šolal v domačem kraju; končal lj. gim., vodili jezuiti, odličnjak.</w:t>
      </w:r>
    </w:p>
    <w:p w:rsidR="00681D51" w:rsidRPr="00D2054D" w:rsidRDefault="00681D51" w:rsidP="00681D51">
      <w:pPr>
        <w:pStyle w:val="NoSpacing"/>
        <w:numPr>
          <w:ilvl w:val="0"/>
          <w:numId w:val="1"/>
        </w:numPr>
        <w:rPr>
          <w:sz w:val="20"/>
          <w:szCs w:val="20"/>
          <w:lang w:val="sl-SI"/>
        </w:rPr>
      </w:pPr>
      <w:r w:rsidRPr="00D2054D">
        <w:rPr>
          <w:sz w:val="20"/>
          <w:szCs w:val="20"/>
          <w:lang w:val="sl-SI"/>
        </w:rPr>
        <w:t>Hotel biti menih; od 1776 do 1778 prebil v Stični (cistercijani).</w:t>
      </w:r>
    </w:p>
    <w:p w:rsidR="00681D51" w:rsidRPr="00D2054D" w:rsidRDefault="00681D51" w:rsidP="00681D51">
      <w:pPr>
        <w:pStyle w:val="ListParagraph"/>
        <w:numPr>
          <w:ilvl w:val="0"/>
          <w:numId w:val="1"/>
        </w:numPr>
        <w:rPr>
          <w:sz w:val="20"/>
          <w:szCs w:val="20"/>
          <w:lang w:val="sl-SI"/>
        </w:rPr>
      </w:pPr>
      <w:r w:rsidRPr="00D2054D">
        <w:rPr>
          <w:sz w:val="20"/>
          <w:szCs w:val="20"/>
          <w:lang w:val="sl-SI"/>
        </w:rPr>
        <w:t xml:space="preserve"> Premislil; na Dunaj, pravne študije.</w:t>
      </w:r>
    </w:p>
    <w:p w:rsidR="00861088" w:rsidRPr="00D2054D" w:rsidRDefault="00861088" w:rsidP="00861088">
      <w:pPr>
        <w:rPr>
          <w:sz w:val="20"/>
          <w:szCs w:val="20"/>
          <w:lang w:val="sl-SI"/>
        </w:rPr>
      </w:pPr>
    </w:p>
    <w:p w:rsidR="00D2054D" w:rsidRPr="00D2054D" w:rsidRDefault="00D2054D" w:rsidP="00D2054D">
      <w:pPr>
        <w:rPr>
          <w:sz w:val="20"/>
          <w:szCs w:val="20"/>
          <w:lang w:val="sl-SI"/>
        </w:rPr>
      </w:pPr>
      <w:r w:rsidRPr="00D2054D">
        <w:rPr>
          <w:sz w:val="20"/>
          <w:szCs w:val="20"/>
          <w:lang w:val="sl-SI"/>
        </w:rPr>
        <w:t>DELA</w:t>
      </w:r>
    </w:p>
    <w:p w:rsidR="00D2054D" w:rsidRPr="00D2054D" w:rsidRDefault="00D2054D" w:rsidP="00D2054D">
      <w:pPr>
        <w:pStyle w:val="NoSpacing"/>
        <w:rPr>
          <w:i/>
          <w:sz w:val="20"/>
          <w:szCs w:val="20"/>
          <w:lang w:val="sl-SI"/>
        </w:rPr>
      </w:pPr>
      <w:r w:rsidRPr="00D2054D">
        <w:rPr>
          <w:sz w:val="20"/>
          <w:szCs w:val="20"/>
          <w:lang w:val="sl-SI"/>
        </w:rPr>
        <w:sym w:font="Monotype Sorts" w:char="F06A"/>
      </w:r>
      <w:r w:rsidRPr="00D2054D">
        <w:rPr>
          <w:sz w:val="20"/>
          <w:szCs w:val="20"/>
          <w:lang w:val="sl-SI"/>
        </w:rPr>
        <w:t xml:space="preserve">V nemščini:  - tragedija </w:t>
      </w:r>
      <w:r w:rsidRPr="00D2054D">
        <w:rPr>
          <w:i/>
          <w:sz w:val="20"/>
          <w:szCs w:val="20"/>
          <w:lang w:val="sl-SI"/>
        </w:rPr>
        <w:t>Miss Jenny Love</w:t>
      </w:r>
    </w:p>
    <w:p w:rsidR="00D2054D" w:rsidRPr="00D2054D" w:rsidRDefault="00D2054D" w:rsidP="00D2054D">
      <w:pPr>
        <w:pStyle w:val="NoSpacing"/>
        <w:rPr>
          <w:sz w:val="20"/>
          <w:szCs w:val="20"/>
          <w:lang w:val="sl-SI"/>
        </w:rPr>
      </w:pPr>
      <w:r w:rsidRPr="00D2054D">
        <w:rPr>
          <w:sz w:val="20"/>
          <w:szCs w:val="20"/>
          <w:lang w:val="sl-SI"/>
        </w:rPr>
        <w:t>- nemške pesmi, z kranjskimi motivi in motivi iz slovenskih ljudskih pesmi:</w:t>
      </w:r>
    </w:p>
    <w:p w:rsidR="00D2054D" w:rsidRPr="00D2054D" w:rsidRDefault="00D2054D" w:rsidP="00D2054D">
      <w:pPr>
        <w:pStyle w:val="NoSpacing"/>
        <w:rPr>
          <w:i/>
          <w:sz w:val="20"/>
          <w:szCs w:val="20"/>
          <w:lang w:val="sl-SI"/>
        </w:rPr>
      </w:pPr>
      <w:r w:rsidRPr="00D2054D">
        <w:rPr>
          <w:sz w:val="20"/>
          <w:szCs w:val="20"/>
          <w:lang w:val="sl-SI"/>
        </w:rPr>
        <w:t xml:space="preserve"> </w:t>
      </w:r>
      <w:r w:rsidRPr="00D2054D">
        <w:rPr>
          <w:i/>
          <w:sz w:val="20"/>
          <w:szCs w:val="20"/>
          <w:lang w:val="sl-SI"/>
        </w:rPr>
        <w:t>Blumen aus Krain fur das Jahr 1781 (Cvetje iz Kranjske za leto 1781)</w:t>
      </w:r>
    </w:p>
    <w:p w:rsidR="00D2054D" w:rsidRPr="00D2054D" w:rsidRDefault="00D2054D" w:rsidP="00D2054D">
      <w:pPr>
        <w:rPr>
          <w:sz w:val="20"/>
          <w:szCs w:val="20"/>
        </w:rPr>
      </w:pPr>
      <w:r w:rsidRPr="00D2054D">
        <w:rPr>
          <w:sz w:val="20"/>
          <w:szCs w:val="20"/>
          <w:lang w:val="sl-SI"/>
        </w:rPr>
        <w:t xml:space="preserve">Po Zoisovem prigovarjanju se je lotil domače zgodovine in ob njegovi denarni podpori izdal v letih 1788 in 1791 v dveh obsežnih knjigah </w:t>
      </w:r>
      <w:r w:rsidRPr="00D2054D">
        <w:rPr>
          <w:i/>
          <w:sz w:val="20"/>
          <w:szCs w:val="20"/>
          <w:lang w:val="sl-SI"/>
        </w:rPr>
        <w:t>delo Versuch einer Geschichte von Krain und den ubrigen sudlichen Slaven Osterreichs (Poskus zgodovine Kranjske in ostalih južnih Slovanov v Avstriji).</w:t>
      </w:r>
      <w:r w:rsidRPr="00D2054D">
        <w:rPr>
          <w:sz w:val="20"/>
          <w:szCs w:val="20"/>
        </w:rPr>
        <w:t xml:space="preserve"> </w:t>
      </w:r>
    </w:p>
    <w:p w:rsidR="00D2054D" w:rsidRPr="00D2054D" w:rsidRDefault="00D2054D" w:rsidP="00D2054D">
      <w:pPr>
        <w:rPr>
          <w:sz w:val="20"/>
          <w:szCs w:val="20"/>
        </w:rPr>
      </w:pPr>
      <w:r w:rsidRPr="00D2054D">
        <w:rPr>
          <w:sz w:val="20"/>
          <w:szCs w:val="20"/>
        </w:rPr>
        <w:sym w:font="Monotype Sorts" w:char="F06A"/>
      </w:r>
      <w:r w:rsidRPr="00D2054D">
        <w:rPr>
          <w:sz w:val="20"/>
          <w:szCs w:val="20"/>
        </w:rPr>
        <w:t xml:space="preserve">V slovenščini: - igra </w:t>
      </w:r>
      <w:r w:rsidRPr="00D2054D">
        <w:rPr>
          <w:i/>
          <w:sz w:val="20"/>
          <w:szCs w:val="20"/>
        </w:rPr>
        <w:t xml:space="preserve">Županova Micka-1789- </w:t>
      </w:r>
      <w:r w:rsidRPr="00D2054D">
        <w:rPr>
          <w:sz w:val="20"/>
          <w:szCs w:val="20"/>
        </w:rPr>
        <w:t xml:space="preserve"> (priredba Ricterjeve </w:t>
      </w:r>
      <w:r w:rsidRPr="00D2054D">
        <w:rPr>
          <w:i/>
          <w:sz w:val="20"/>
          <w:szCs w:val="20"/>
        </w:rPr>
        <w:t>Die Feldmuhle</w:t>
      </w:r>
      <w:r w:rsidRPr="00D2054D">
        <w:rPr>
          <w:sz w:val="20"/>
          <w:szCs w:val="20"/>
        </w:rPr>
        <w:t>)</w:t>
      </w:r>
    </w:p>
    <w:p w:rsidR="00D2054D" w:rsidRPr="00D2054D" w:rsidRDefault="00D2054D" w:rsidP="00D2054D">
      <w:pPr>
        <w:pStyle w:val="BodyText"/>
        <w:numPr>
          <w:ilvl w:val="0"/>
          <w:numId w:val="2"/>
        </w:numPr>
        <w:rPr>
          <w:rFonts w:ascii="Calibri" w:hAnsi="Calibri"/>
          <w:sz w:val="20"/>
        </w:rPr>
      </w:pPr>
      <w:r w:rsidRPr="00D2054D">
        <w:rPr>
          <w:rFonts w:ascii="Calibri" w:hAnsi="Calibri"/>
          <w:sz w:val="20"/>
        </w:rPr>
        <w:t xml:space="preserve">veseloigra </w:t>
      </w:r>
      <w:r w:rsidRPr="00D2054D">
        <w:rPr>
          <w:rFonts w:ascii="Calibri" w:hAnsi="Calibri"/>
          <w:i/>
          <w:sz w:val="20"/>
        </w:rPr>
        <w:t>Veseli dan ali Matiček se ženi</w:t>
      </w:r>
      <w:r w:rsidRPr="00D2054D">
        <w:rPr>
          <w:rFonts w:ascii="Calibri" w:hAnsi="Calibri"/>
          <w:sz w:val="20"/>
        </w:rPr>
        <w:t xml:space="preserve">-1790-(priredba Baumarchaisove komedije </w:t>
      </w:r>
      <w:r w:rsidRPr="00D2054D">
        <w:rPr>
          <w:rFonts w:ascii="Calibri" w:hAnsi="Calibri"/>
          <w:i/>
          <w:sz w:val="20"/>
        </w:rPr>
        <w:t>La folle journee ou le Mariage de Figaro</w:t>
      </w:r>
      <w:r w:rsidRPr="00D2054D">
        <w:rPr>
          <w:rFonts w:ascii="Calibri" w:hAnsi="Calibri"/>
          <w:sz w:val="20"/>
        </w:rPr>
        <w:t>)</w:t>
      </w:r>
    </w:p>
    <w:p w:rsidR="00D2054D" w:rsidRPr="00D2054D" w:rsidRDefault="00D2054D" w:rsidP="00D2054D">
      <w:pPr>
        <w:pStyle w:val="BodyText"/>
        <w:ind w:left="75"/>
        <w:rPr>
          <w:rFonts w:ascii="Calibri" w:hAnsi="Calibri"/>
          <w:sz w:val="20"/>
        </w:rPr>
      </w:pPr>
      <w:r w:rsidRPr="00D2054D">
        <w:rPr>
          <w:rFonts w:ascii="Calibri" w:hAnsi="Calibri"/>
          <w:sz w:val="20"/>
        </w:rPr>
        <w:t>Medtem, ko je Županova Micka še skoraj prevod, je Veseli dan blesteče gledališko delo, prirejeno po tujem zgledu.</w:t>
      </w:r>
    </w:p>
    <w:p w:rsidR="00D2054D" w:rsidRPr="00D2054D" w:rsidRDefault="00D2054D" w:rsidP="00D2054D">
      <w:pPr>
        <w:pStyle w:val="BodyText"/>
        <w:ind w:left="75"/>
        <w:rPr>
          <w:rFonts w:ascii="Calibri" w:hAnsi="Calibri"/>
          <w:sz w:val="20"/>
        </w:rPr>
      </w:pPr>
    </w:p>
    <w:p w:rsidR="00861088" w:rsidRPr="00D2054D" w:rsidRDefault="00D2054D" w:rsidP="00D2054D">
      <w:pPr>
        <w:pStyle w:val="NoSpacing"/>
        <w:rPr>
          <w:i/>
          <w:sz w:val="20"/>
          <w:szCs w:val="20"/>
          <w:lang w:val="sl-SI"/>
        </w:rPr>
      </w:pPr>
      <w:r w:rsidRPr="00D2054D">
        <w:rPr>
          <w:sz w:val="20"/>
          <w:szCs w:val="20"/>
        </w:rPr>
        <w:t>Linhartovo dramatsko delo je položilo temelje naši dramatiki</w:t>
      </w:r>
    </w:p>
    <w:p w:rsidR="00861088" w:rsidRPr="00D2054D" w:rsidRDefault="00861088" w:rsidP="00861088">
      <w:pPr>
        <w:rPr>
          <w:sz w:val="20"/>
          <w:szCs w:val="20"/>
          <w:lang w:val="sl-SI"/>
        </w:rPr>
      </w:pPr>
    </w:p>
    <w:p w:rsidR="00861088" w:rsidRPr="00D2054D" w:rsidRDefault="00861088" w:rsidP="00861088">
      <w:pPr>
        <w:rPr>
          <w:sz w:val="20"/>
          <w:szCs w:val="20"/>
          <w:lang w:val="sl-SI"/>
        </w:rPr>
      </w:pPr>
      <w:r w:rsidRPr="00D2054D">
        <w:rPr>
          <w:sz w:val="20"/>
          <w:szCs w:val="20"/>
          <w:lang w:val="sl-SI"/>
        </w:rPr>
        <w:t>POKLICNA POT</w:t>
      </w:r>
    </w:p>
    <w:p w:rsidR="00861088" w:rsidRPr="00D2054D" w:rsidRDefault="00861088" w:rsidP="00681D51">
      <w:pPr>
        <w:pStyle w:val="ListParagraph"/>
        <w:numPr>
          <w:ilvl w:val="0"/>
          <w:numId w:val="1"/>
        </w:numPr>
        <w:rPr>
          <w:sz w:val="20"/>
          <w:szCs w:val="20"/>
          <w:lang w:val="sl-SI"/>
        </w:rPr>
      </w:pPr>
      <w:r w:rsidRPr="00D2054D">
        <w:rPr>
          <w:sz w:val="20"/>
          <w:szCs w:val="20"/>
          <w:lang w:val="sl-SI"/>
        </w:rPr>
        <w:t>1780 se vrnil v Lj.; arhivar pri škofu Herbersteinu, uradniške funkcije.</w:t>
      </w:r>
    </w:p>
    <w:p w:rsidR="00681D51" w:rsidRPr="00D2054D" w:rsidRDefault="00861088" w:rsidP="00681D51">
      <w:pPr>
        <w:pStyle w:val="ListParagraph"/>
        <w:numPr>
          <w:ilvl w:val="0"/>
          <w:numId w:val="1"/>
        </w:numPr>
        <w:rPr>
          <w:sz w:val="20"/>
          <w:szCs w:val="20"/>
          <w:lang w:val="sl-SI"/>
        </w:rPr>
      </w:pPr>
      <w:r w:rsidRPr="00D2054D">
        <w:rPr>
          <w:sz w:val="20"/>
          <w:szCs w:val="20"/>
          <w:lang w:val="sl-SI"/>
        </w:rPr>
        <w:t xml:space="preserve"> 1792 deželni tajnik.</w:t>
      </w:r>
    </w:p>
    <w:p w:rsidR="00861088" w:rsidRPr="00D2054D" w:rsidRDefault="00861088" w:rsidP="00681D51">
      <w:pPr>
        <w:pStyle w:val="ListParagraph"/>
        <w:numPr>
          <w:ilvl w:val="0"/>
          <w:numId w:val="1"/>
        </w:numPr>
        <w:rPr>
          <w:sz w:val="20"/>
          <w:szCs w:val="20"/>
          <w:lang w:val="sl-SI"/>
        </w:rPr>
      </w:pPr>
      <w:r w:rsidRPr="00D2054D">
        <w:rPr>
          <w:sz w:val="20"/>
          <w:szCs w:val="20"/>
          <w:lang w:val="sl-SI"/>
        </w:rPr>
        <w:t>Kasneje se preusmeril iz nemške kulture slo.; izrazita svobodomiselnost; simpatizer fr.revolucije; član Zoisovega krožka.</w:t>
      </w:r>
    </w:p>
    <w:p w:rsidR="00D2054D" w:rsidRPr="00D2054D" w:rsidRDefault="00D2054D" w:rsidP="00D2054D">
      <w:pPr>
        <w:rPr>
          <w:sz w:val="20"/>
          <w:szCs w:val="20"/>
          <w:lang w:val="sl-SI"/>
        </w:rPr>
      </w:pPr>
      <w:r w:rsidRPr="00D2054D">
        <w:rPr>
          <w:sz w:val="20"/>
          <w:szCs w:val="20"/>
          <w:lang w:val="sl-SI"/>
        </w:rPr>
        <w:t>SMRT:</w:t>
      </w:r>
    </w:p>
    <w:p w:rsidR="00861088" w:rsidRPr="00D2054D" w:rsidRDefault="00D2054D" w:rsidP="00861088">
      <w:pPr>
        <w:rPr>
          <w:sz w:val="20"/>
          <w:szCs w:val="20"/>
          <w:lang w:val="sl-SI"/>
        </w:rPr>
      </w:pPr>
      <w:r w:rsidRPr="00D2054D">
        <w:rPr>
          <w:sz w:val="20"/>
          <w:szCs w:val="20"/>
        </w:rPr>
        <w:t>Umrl zgodaj pri 39. srčna kap, ko ustvaril družino in sezidal dom</w:t>
      </w:r>
      <w:r w:rsidRPr="00D2054D">
        <w:rPr>
          <w:sz w:val="20"/>
          <w:szCs w:val="20"/>
        </w:rPr>
        <w:br/>
        <w:t xml:space="preserve">Prešeren na grob napisal: </w:t>
      </w:r>
      <w:r w:rsidRPr="00D2054D">
        <w:rPr>
          <w:sz w:val="20"/>
          <w:szCs w:val="20"/>
        </w:rPr>
        <w:br/>
      </w:r>
      <w:r w:rsidRPr="00D2054D">
        <w:rPr>
          <w:sz w:val="20"/>
          <w:szCs w:val="20"/>
        </w:rPr>
        <w:br/>
        <w:t>Steze popustil nemškega Parnasa,</w:t>
      </w:r>
      <w:r w:rsidRPr="00D2054D">
        <w:rPr>
          <w:sz w:val="20"/>
          <w:szCs w:val="20"/>
        </w:rPr>
        <w:br/>
        <w:t>Je pisal zgodbe kranjske star´ga časa.</w:t>
      </w:r>
      <w:r w:rsidRPr="00D2054D">
        <w:rPr>
          <w:sz w:val="20"/>
          <w:szCs w:val="20"/>
        </w:rPr>
        <w:br/>
        <w:t>Komu Matiček, Micka, hči župana,</w:t>
      </w:r>
      <w:r w:rsidRPr="00D2054D">
        <w:rPr>
          <w:sz w:val="20"/>
          <w:szCs w:val="20"/>
        </w:rPr>
        <w:br/>
        <w:t xml:space="preserve">ki mar mu je slovenstvo, nista znana? </w:t>
      </w:r>
      <w:r w:rsidRPr="00D2054D">
        <w:rPr>
          <w:sz w:val="20"/>
          <w:szCs w:val="20"/>
        </w:rPr>
        <w:br/>
        <w:t>Slavile, dokler mrtvi se zbudijo,</w:t>
      </w:r>
      <w:r w:rsidRPr="00D2054D">
        <w:rPr>
          <w:sz w:val="20"/>
          <w:szCs w:val="20"/>
        </w:rPr>
        <w:br/>
        <w:t>domače bote ga Talija, Klijo</w:t>
      </w:r>
    </w:p>
    <w:sectPr w:rsidR="00861088" w:rsidRPr="00D2054D" w:rsidSect="008F4C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206"/>
    <w:multiLevelType w:val="hybridMultilevel"/>
    <w:tmpl w:val="3DA67AE2"/>
    <w:lvl w:ilvl="0" w:tplc="1CE25C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44D74"/>
    <w:multiLevelType w:val="singleLevel"/>
    <w:tmpl w:val="2BDE4CE8"/>
    <w:lvl w:ilvl="0">
      <w:start w:val="175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0E5"/>
    <w:rsid w:val="00115987"/>
    <w:rsid w:val="002E311F"/>
    <w:rsid w:val="00681D51"/>
    <w:rsid w:val="00861088"/>
    <w:rsid w:val="008F4C48"/>
    <w:rsid w:val="00B5591F"/>
    <w:rsid w:val="00BD6222"/>
    <w:rsid w:val="00D2054D"/>
    <w:rsid w:val="00E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C4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D51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1D51"/>
    <w:pPr>
      <w:ind w:left="720"/>
      <w:contextualSpacing/>
    </w:pPr>
  </w:style>
  <w:style w:type="paragraph" w:customStyle="1" w:styleId="petra">
    <w:name w:val="petra"/>
    <w:basedOn w:val="Normal"/>
    <w:rsid w:val="00D2054D"/>
    <w:pPr>
      <w:spacing w:after="0" w:line="240" w:lineRule="auto"/>
    </w:pPr>
    <w:rPr>
      <w:rFonts w:ascii="Verdana" w:eastAsia="Times New Roman" w:hAnsi="Verdana"/>
      <w:color w:val="FF00FF"/>
      <w:sz w:val="28"/>
      <w:szCs w:val="20"/>
      <w:lang w:val="sl-SI"/>
    </w:rPr>
  </w:style>
  <w:style w:type="paragraph" w:styleId="BodyText">
    <w:name w:val="Body Text"/>
    <w:basedOn w:val="Normal"/>
    <w:link w:val="BodyTextChar"/>
    <w:semiHidden/>
    <w:rsid w:val="00D2054D"/>
    <w:pPr>
      <w:spacing w:after="0" w:line="240" w:lineRule="auto"/>
    </w:pPr>
    <w:rPr>
      <w:rFonts w:ascii="Times New Roman" w:eastAsia="Times New Roman" w:hAnsi="Times New Roman"/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D2054D"/>
    <w:rPr>
      <w:rFonts w:ascii="Times New Roman" w:eastAsia="Times New Roman" w:hAnsi="Times New Roman" w:cs="Times New Roman"/>
      <w:sz w:val="28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