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85" w:rsidRPr="00052C76" w:rsidRDefault="000D5D85" w:rsidP="000D5D85">
      <w:pPr>
        <w:rPr>
          <w:b/>
          <w:i/>
          <w:color w:val="FF0000"/>
          <w:sz w:val="48"/>
          <w:szCs w:val="48"/>
          <w:u w:val="single"/>
          <w:lang w:val="sl-SI"/>
        </w:rPr>
      </w:pPr>
      <w:bookmarkStart w:id="0" w:name="_GoBack"/>
      <w:bookmarkEnd w:id="0"/>
      <w:r w:rsidRPr="00052C76">
        <w:rPr>
          <w:b/>
          <w:i/>
          <w:color w:val="FF0000"/>
          <w:sz w:val="48"/>
          <w:szCs w:val="48"/>
          <w:u w:val="single"/>
          <w:lang w:val="sl-SI"/>
        </w:rPr>
        <w:t>NOVA ROMANTIKA, DEKADENCA, SIMBOLIZEM, IMPRESIONIZEM</w:t>
      </w:r>
    </w:p>
    <w:p w:rsidR="000D5D85" w:rsidRPr="00052C76" w:rsidRDefault="000D5D85" w:rsidP="000D5D85">
      <w:pPr>
        <w:rPr>
          <w:b/>
          <w:i/>
          <w:u w:val="single"/>
          <w:lang w:val="sl-SI"/>
        </w:rPr>
      </w:pPr>
    </w:p>
    <w:p w:rsidR="000D5D85" w:rsidRPr="00052C76" w:rsidRDefault="000D5D85" w:rsidP="000D5D85">
      <w:pPr>
        <w:numPr>
          <w:ilvl w:val="0"/>
          <w:numId w:val="1"/>
        </w:numPr>
        <w:tabs>
          <w:tab w:val="clear" w:pos="720"/>
          <w:tab w:val="num" w:pos="540"/>
        </w:tabs>
        <w:ind w:left="540"/>
        <w:rPr>
          <w:b/>
          <w:color w:val="FF9900"/>
          <w:lang w:val="sl-SI"/>
        </w:rPr>
      </w:pPr>
      <w:r w:rsidRPr="00052C76">
        <w:rPr>
          <w:b/>
          <w:color w:val="000000"/>
          <w:sz w:val="28"/>
          <w:szCs w:val="28"/>
          <w:lang w:val="sl-SI"/>
        </w:rPr>
        <w:t>DRUŽBENO- IN KULTURNOZGODOVINSKI OKVIR</w:t>
      </w:r>
    </w:p>
    <w:p w:rsidR="000D5D85" w:rsidRDefault="000D5D85" w:rsidP="000D5D85">
      <w:pPr>
        <w:ind w:left="360"/>
        <w:rPr>
          <w:lang w:val="sl-SI"/>
        </w:rPr>
      </w:pPr>
    </w:p>
    <w:p w:rsidR="000D5D85" w:rsidRDefault="000D5D85" w:rsidP="000D5D85">
      <w:pPr>
        <w:ind w:left="360"/>
        <w:rPr>
          <w:lang w:val="sl-SI"/>
        </w:rPr>
      </w:pPr>
      <w:r>
        <w:rPr>
          <w:lang w:val="sl-SI"/>
        </w:rPr>
        <w:t>Proti koncu 19. stoletja je bil kapitalizem v polnem razmahu, močne države so si hotele razdeliti svet, kar je povzročilo izbruh vojne. To je bil čas številnih tehničnih izumov in iznajdb, razvoj je bil hiter. Številne spremembe so povzročile, da so se ljudje začeli množično seliti, in to s podeželja v mesta in iz revnejših v industrijsko razvitejše in bogatejše države.</w:t>
      </w:r>
    </w:p>
    <w:p w:rsidR="000D5D85" w:rsidRPr="00A923E0" w:rsidRDefault="000D5D85" w:rsidP="000D5D85">
      <w:pPr>
        <w:ind w:left="360"/>
        <w:rPr>
          <w:color w:val="FF9900"/>
          <w:lang w:val="sl-SI"/>
        </w:rPr>
      </w:pPr>
    </w:p>
    <w:p w:rsidR="000D5D85" w:rsidRPr="00052C76" w:rsidRDefault="000D5D85" w:rsidP="000D5D85">
      <w:pPr>
        <w:numPr>
          <w:ilvl w:val="0"/>
          <w:numId w:val="1"/>
        </w:numPr>
        <w:tabs>
          <w:tab w:val="clear" w:pos="720"/>
          <w:tab w:val="num" w:pos="540"/>
        </w:tabs>
        <w:ind w:left="540"/>
        <w:rPr>
          <w:b/>
          <w:color w:val="000000"/>
          <w:sz w:val="28"/>
          <w:szCs w:val="28"/>
          <w:lang w:val="sl-SI"/>
        </w:rPr>
      </w:pPr>
      <w:r w:rsidRPr="00052C76">
        <w:rPr>
          <w:b/>
          <w:color w:val="000000"/>
          <w:sz w:val="28"/>
          <w:szCs w:val="28"/>
          <w:lang w:val="sl-SI"/>
        </w:rPr>
        <w:t>LITERARNE SMERI, PREDSTAVNIKI, LIRIKA, DRAMATIKA</w:t>
      </w:r>
    </w:p>
    <w:p w:rsidR="000D5D85" w:rsidRDefault="000D5D85" w:rsidP="000D5D85">
      <w:pPr>
        <w:rPr>
          <w:lang w:val="sl-SI"/>
        </w:rPr>
      </w:pPr>
    </w:p>
    <w:p w:rsidR="000D5D85" w:rsidRDefault="000D5D85" w:rsidP="000D5D85">
      <w:pPr>
        <w:ind w:left="360"/>
        <w:rPr>
          <w:lang w:val="sl-SI"/>
        </w:rPr>
      </w:pPr>
      <w:r>
        <w:rPr>
          <w:lang w:val="sl-SI"/>
        </w:rPr>
        <w:t>V književnosti so se pojavile nove smeri (nova romantika, dekadenca, simbolizem in tudi impresionizem). Te smeri so pogosto imenovane pod skupnim imenom fr. Fin de siècle oz. konec stoletja ali kar moderna. V Franciji se je začela že po letu 1850, drugod pa pozneje. Vsem smerem je skupno, da temeljijo na subjektivnosti in poudarjajo pomen čustev, domišljije in razpoloženja. Med seboj pa jih je včasih težko razlikovati.</w:t>
      </w:r>
    </w:p>
    <w:p w:rsidR="000D5D85" w:rsidRDefault="000D5D85" w:rsidP="000D5D85">
      <w:pPr>
        <w:ind w:left="360"/>
        <w:rPr>
          <w:lang w:val="sl-SI"/>
        </w:rPr>
      </w:pPr>
    </w:p>
    <w:p w:rsidR="000D5D85" w:rsidRDefault="000D5D85" w:rsidP="000D5D85">
      <w:pPr>
        <w:ind w:left="360"/>
        <w:rPr>
          <w:lang w:val="sl-SI"/>
        </w:rPr>
      </w:pPr>
      <w:r>
        <w:rPr>
          <w:lang w:val="sl-SI"/>
        </w:rPr>
        <w:t>Številni umetniki tega časa (realisti in naturalisti) so v ospredje postavljali predvsem idejo in zakone stvarnosti. Naloga umetnosti je bila po njihovem mnenju v tem, da čim bolj verodostojno posnema stvarnost in tako postaja podobna znanosti, saj skuša znanost iz sveta stvarnosti posneti njeno pravo resničnost.</w:t>
      </w:r>
    </w:p>
    <w:p w:rsidR="000D5D85" w:rsidRDefault="000D5D85" w:rsidP="000D5D85">
      <w:pPr>
        <w:ind w:left="360"/>
        <w:rPr>
          <w:lang w:val="sl-SI"/>
        </w:rPr>
      </w:pPr>
    </w:p>
    <w:p w:rsidR="000D5D85" w:rsidRDefault="000D5D85" w:rsidP="000D5D85">
      <w:pPr>
        <w:ind w:left="360"/>
        <w:rPr>
          <w:lang w:val="sl-SI"/>
        </w:rPr>
      </w:pPr>
      <w:r>
        <w:rPr>
          <w:lang w:val="sl-SI"/>
        </w:rPr>
        <w:t>Po letu 1850 so se pojavili umetniki, ki sta jih združevala odpor do stvarnosti in pojmovanje (razmišljanje), da poleg stvarnosti obstaja še neka pojavnost, ki ji zakoni stvarnosti ne morejo do živega in je nosilka pravega življenjskega bistva. Lepota navideznih svetov, domišljije in sanj jim je bila bliže kot vsakdanja in izpraznjena stvarnost. Ti umetniki so se sami poimenovali novi romantiki, dekadenti in simbolisti.</w:t>
      </w:r>
    </w:p>
    <w:p w:rsidR="000D5D85" w:rsidRDefault="000D5D85" w:rsidP="000D5D85">
      <w:pPr>
        <w:ind w:left="360"/>
        <w:rPr>
          <w:lang w:val="sl-SI"/>
        </w:rPr>
      </w:pPr>
    </w:p>
    <w:p w:rsidR="000D5D85" w:rsidRDefault="000D5D85" w:rsidP="000D5D85">
      <w:pPr>
        <w:ind w:left="360"/>
        <w:rPr>
          <w:lang w:val="sl-SI"/>
        </w:rPr>
      </w:pPr>
      <w:r>
        <w:rPr>
          <w:lang w:val="sl-SI"/>
        </w:rPr>
        <w:t>Predstavniki: Charles Baudelaire, Paul Verlaine, Oscar Wilde, Anton Pavlovič Čehov</w:t>
      </w:r>
    </w:p>
    <w:p w:rsidR="000D5D85" w:rsidRDefault="000D5D85" w:rsidP="000D5D85">
      <w:pPr>
        <w:ind w:left="360"/>
        <w:rPr>
          <w:lang w:val="sl-SI"/>
        </w:rPr>
      </w:pPr>
    </w:p>
    <w:p w:rsidR="000D5D85" w:rsidRPr="00052C76" w:rsidRDefault="000D5D85" w:rsidP="000D5D85">
      <w:pPr>
        <w:numPr>
          <w:ilvl w:val="0"/>
          <w:numId w:val="1"/>
        </w:numPr>
        <w:tabs>
          <w:tab w:val="clear" w:pos="720"/>
          <w:tab w:val="num" w:pos="540"/>
        </w:tabs>
        <w:ind w:left="540"/>
        <w:rPr>
          <w:b/>
          <w:color w:val="000000"/>
          <w:sz w:val="28"/>
          <w:szCs w:val="28"/>
          <w:lang w:val="sl-SI"/>
        </w:rPr>
      </w:pPr>
      <w:r w:rsidRPr="00052C76">
        <w:rPr>
          <w:b/>
          <w:color w:val="000000"/>
          <w:sz w:val="28"/>
          <w:szCs w:val="28"/>
          <w:lang w:val="sl-SI"/>
        </w:rPr>
        <w:t>SMERI</w:t>
      </w:r>
    </w:p>
    <w:p w:rsidR="000D5D85" w:rsidRDefault="000D5D85" w:rsidP="000D5D85">
      <w:pPr>
        <w:ind w:left="360"/>
        <w:rPr>
          <w:lang w:val="sl-SI"/>
        </w:rPr>
      </w:pPr>
    </w:p>
    <w:p w:rsidR="000D5D85" w:rsidRPr="00052C76" w:rsidRDefault="000D5D85" w:rsidP="000D5D85">
      <w:pPr>
        <w:numPr>
          <w:ilvl w:val="1"/>
          <w:numId w:val="1"/>
        </w:numPr>
        <w:tabs>
          <w:tab w:val="clear" w:pos="1440"/>
          <w:tab w:val="num" w:pos="1260"/>
        </w:tabs>
        <w:ind w:left="1260"/>
        <w:rPr>
          <w:u w:val="wave"/>
          <w:lang w:val="sl-SI"/>
        </w:rPr>
      </w:pPr>
      <w:r w:rsidRPr="00052C76">
        <w:rPr>
          <w:u w:val="wave"/>
          <w:lang w:val="sl-SI"/>
        </w:rPr>
        <w:t>NOVA ROMANTIKA</w:t>
      </w:r>
    </w:p>
    <w:p w:rsidR="000D5D85" w:rsidRDefault="000D5D85" w:rsidP="000D5D85">
      <w:pPr>
        <w:ind w:left="1080"/>
        <w:rPr>
          <w:lang w:val="sl-SI"/>
        </w:rPr>
      </w:pPr>
    </w:p>
    <w:p w:rsidR="000D5D85" w:rsidRDefault="000D5D85" w:rsidP="000D5D85">
      <w:pPr>
        <w:ind w:left="1080"/>
        <w:rPr>
          <w:lang w:val="sl-SI"/>
        </w:rPr>
      </w:pPr>
      <w:r>
        <w:rPr>
          <w:lang w:val="sl-SI"/>
        </w:rPr>
        <w:t>Je literarna smer, ki obuja vrednote stare romantike (1800-</w:t>
      </w:r>
      <w:smartTag w:uri="urn:schemas-microsoft-com:office:smarttags" w:element="metricconverter">
        <w:smartTagPr>
          <w:attr w:name="ProductID" w:val="1830 oz"/>
        </w:smartTagPr>
        <w:r>
          <w:rPr>
            <w:lang w:val="sl-SI"/>
          </w:rPr>
          <w:t>1830 oz</w:t>
        </w:r>
      </w:smartTag>
      <w:r>
        <w:rPr>
          <w:lang w:val="sl-SI"/>
        </w:rPr>
        <w:t xml:space="preserve">. romantika pri Slovencih 1830-1848), temelji na čustvih, išče snovi v </w:t>
      </w:r>
      <w:r w:rsidRPr="00052C76">
        <w:rPr>
          <w:u w:val="single"/>
          <w:lang w:val="sl-SI"/>
        </w:rPr>
        <w:t>mistiki</w:t>
      </w:r>
      <w:r w:rsidRPr="00052C76">
        <w:rPr>
          <w:rStyle w:val="FootnoteReference"/>
          <w:color w:val="FF0000"/>
          <w:u w:val="single"/>
          <w:lang w:val="sl-SI"/>
        </w:rPr>
        <w:footnoteReference w:id="1"/>
      </w:r>
      <w:r>
        <w:rPr>
          <w:lang w:val="sl-SI"/>
        </w:rPr>
        <w:t>, poudarja lepoto pesnikove duše, posebne občutljivosti, in sicer ob pomoči bogatih podob, slogovnih učinkov in zvočne učinkovitosti.</w:t>
      </w:r>
    </w:p>
    <w:p w:rsidR="000D5D85" w:rsidRPr="00052C76" w:rsidRDefault="000D5D85" w:rsidP="000D5D85">
      <w:pPr>
        <w:numPr>
          <w:ilvl w:val="1"/>
          <w:numId w:val="1"/>
        </w:numPr>
        <w:tabs>
          <w:tab w:val="clear" w:pos="1440"/>
          <w:tab w:val="num" w:pos="1260"/>
        </w:tabs>
        <w:ind w:left="1260"/>
        <w:rPr>
          <w:u w:val="wave"/>
          <w:lang w:val="sl-SI"/>
        </w:rPr>
      </w:pPr>
      <w:r>
        <w:rPr>
          <w:lang w:val="sl-SI"/>
        </w:rPr>
        <w:br w:type="page"/>
      </w:r>
      <w:r w:rsidRPr="00052C76">
        <w:rPr>
          <w:u w:val="wave"/>
          <w:lang w:val="sl-SI"/>
        </w:rPr>
        <w:lastRenderedPageBreak/>
        <w:t>DEKADENCA  (iz fr. besede, ki pomeni propad)</w:t>
      </w:r>
    </w:p>
    <w:p w:rsidR="000D5D85" w:rsidRDefault="000D5D85" w:rsidP="000D5D85">
      <w:pPr>
        <w:ind w:left="360"/>
        <w:rPr>
          <w:lang w:val="sl-SI"/>
        </w:rPr>
      </w:pPr>
    </w:p>
    <w:p w:rsidR="000D5D85" w:rsidRDefault="000D5D85" w:rsidP="000D5D85">
      <w:pPr>
        <w:ind w:left="360"/>
        <w:rPr>
          <w:lang w:val="sl-SI"/>
        </w:rPr>
      </w:pPr>
      <w:r>
        <w:rPr>
          <w:lang w:val="sl-SI"/>
        </w:rPr>
        <w:t xml:space="preserve">Je smer, ki poudarja izjemne, bolestne, tudi perverzne poteze v pesniškem doživljanju sveta. Igra se z estetiko, izraža odpor proti ustaljenim vrednotam, sega celo po opolzkosti in skuša omamljati z besedami. Najpomembnejši dekadenčni motivi so motivi omame, </w:t>
      </w:r>
      <w:r w:rsidRPr="00052C76">
        <w:rPr>
          <w:u w:val="single"/>
          <w:lang w:val="sl-SI"/>
        </w:rPr>
        <w:t>spleena</w:t>
      </w:r>
      <w:r w:rsidRPr="00052C76">
        <w:rPr>
          <w:rStyle w:val="FootnoteReference"/>
          <w:color w:val="FF0000"/>
          <w:u w:val="single"/>
          <w:lang w:val="sl-SI"/>
        </w:rPr>
        <w:footnoteReference w:id="2"/>
      </w:r>
      <w:r>
        <w:rPr>
          <w:lang w:val="sl-SI"/>
        </w:rPr>
        <w:t>, lepote, zavračanja narave in ustvarjanja navideznih in umetnih svetov. Eno izmed sredstev dekadenčne omame je tudi užitek ob osupljivem učinku, ki ga dekadenti dosegajo s svojo umetnostjo in ekstravagantnim življenjem v okviru sive meščanske družbe, do katere čutijo izjemen prezir.</w:t>
      </w:r>
    </w:p>
    <w:p w:rsidR="000D5D85" w:rsidRDefault="000D5D85" w:rsidP="000D5D85">
      <w:pPr>
        <w:ind w:left="360"/>
        <w:rPr>
          <w:lang w:val="sl-SI"/>
        </w:rPr>
      </w:pPr>
    </w:p>
    <w:p w:rsidR="000D5D85" w:rsidRDefault="000D5D85" w:rsidP="000D5D85">
      <w:pPr>
        <w:numPr>
          <w:ilvl w:val="1"/>
          <w:numId w:val="1"/>
        </w:numPr>
        <w:tabs>
          <w:tab w:val="clear" w:pos="1440"/>
          <w:tab w:val="num" w:pos="1260"/>
        </w:tabs>
        <w:ind w:left="1260"/>
        <w:rPr>
          <w:lang w:val="sl-SI"/>
        </w:rPr>
      </w:pPr>
      <w:r w:rsidRPr="00052C76">
        <w:rPr>
          <w:u w:val="wave"/>
          <w:lang w:val="sl-SI"/>
        </w:rPr>
        <w:t>SIMBOIZEM (iz gr. symbolon – simbol, znamenje, podoba)</w:t>
      </w:r>
    </w:p>
    <w:p w:rsidR="000D5D85" w:rsidRPr="00095844" w:rsidRDefault="000D5D85" w:rsidP="000D5D85">
      <w:pPr>
        <w:rPr>
          <w:lang w:val="sl-SI"/>
        </w:rPr>
      </w:pPr>
    </w:p>
    <w:p w:rsidR="000D5D85" w:rsidRDefault="000D5D85" w:rsidP="000D5D85">
      <w:pPr>
        <w:ind w:left="360"/>
        <w:rPr>
          <w:lang w:val="sl-SI"/>
        </w:rPr>
      </w:pPr>
      <w:r>
        <w:rPr>
          <w:lang w:val="sl-SI"/>
        </w:rPr>
        <w:t xml:space="preserve">Je literarna smer, ki hoče ob pomoči simbolov najti neko globljo resničnost, zateka se v mistiko (opomba 1) in </w:t>
      </w:r>
      <w:r w:rsidRPr="00052C76">
        <w:rPr>
          <w:u w:val="single"/>
          <w:lang w:val="sl-SI"/>
        </w:rPr>
        <w:t>spiritualnost</w:t>
      </w:r>
      <w:r w:rsidRPr="00052C76">
        <w:rPr>
          <w:rStyle w:val="FootnoteReference"/>
          <w:color w:val="FF0000"/>
          <w:u w:val="single"/>
          <w:lang w:val="sl-SI"/>
        </w:rPr>
        <w:footnoteReference w:id="3"/>
      </w:r>
      <w:r>
        <w:rPr>
          <w:lang w:val="sl-SI"/>
        </w:rPr>
        <w:t>. Simbolisti so trdili, da je umetnost sama po sebi namen.</w:t>
      </w:r>
    </w:p>
    <w:p w:rsidR="000D5D85" w:rsidRDefault="000D5D85" w:rsidP="000D5D85">
      <w:pPr>
        <w:ind w:left="360"/>
        <w:rPr>
          <w:lang w:val="sl-SI"/>
        </w:rPr>
      </w:pPr>
    </w:p>
    <w:p w:rsidR="000D5D85" w:rsidRPr="00052C76" w:rsidRDefault="000D5D85" w:rsidP="000D5D85">
      <w:pPr>
        <w:numPr>
          <w:ilvl w:val="1"/>
          <w:numId w:val="1"/>
        </w:numPr>
        <w:tabs>
          <w:tab w:val="clear" w:pos="1440"/>
          <w:tab w:val="num" w:pos="1260"/>
        </w:tabs>
        <w:ind w:left="1260"/>
        <w:rPr>
          <w:u w:val="wave"/>
          <w:lang w:val="sl-SI"/>
        </w:rPr>
      </w:pPr>
      <w:r w:rsidRPr="00052C76">
        <w:rPr>
          <w:u w:val="wave"/>
          <w:lang w:val="sl-SI"/>
        </w:rPr>
        <w:t>IMPRESIONIZEM (impressio – vtis)</w:t>
      </w:r>
    </w:p>
    <w:p w:rsidR="000D5D85" w:rsidRDefault="000D5D85" w:rsidP="000D5D85">
      <w:pPr>
        <w:ind w:left="360"/>
        <w:rPr>
          <w:lang w:val="sl-SI"/>
        </w:rPr>
      </w:pPr>
    </w:p>
    <w:p w:rsidR="000D5D85" w:rsidRDefault="000D5D85" w:rsidP="000D5D85">
      <w:pPr>
        <w:ind w:left="360"/>
        <w:rPr>
          <w:lang w:val="sl-SI"/>
        </w:rPr>
      </w:pPr>
      <w:r>
        <w:rPr>
          <w:lang w:val="sl-SI"/>
        </w:rPr>
        <w:t xml:space="preserve">Je slog, ki se je najprej uveljavil v Franciji v letih 1860-1890, uveljavljal pa je slikanje na prostem, svetlobo in barvne učinke. V književnosti je nastal med leti 1890-1915 kot upor zoper naturalizem in njegov fotografski objektivizem. Poudarja osebni vtis, ki je iz trenutka v trenutek drugačen. Prepoznamo ga po čustvenih in čutnih stanjih, razpoloženjih in vtisih. Za impresionistični slog so značilni nepopolni stavki, nedokončane povedi, pogosta  sta  zvočno slikanje in </w:t>
      </w:r>
      <w:r w:rsidRPr="00052C76">
        <w:rPr>
          <w:u w:val="single"/>
          <w:lang w:val="sl-SI"/>
        </w:rPr>
        <w:t>sinestezija</w:t>
      </w:r>
      <w:r w:rsidRPr="00052C76">
        <w:rPr>
          <w:rStyle w:val="FootnoteReference"/>
          <w:color w:val="FF0000"/>
          <w:u w:val="single"/>
          <w:lang w:val="sl-SI"/>
        </w:rPr>
        <w:footnoteReference w:id="4"/>
      </w:r>
      <w:r>
        <w:rPr>
          <w:lang w:val="sl-SI"/>
        </w:rPr>
        <w:t>. Pojavlja se v poeziji in prozi, kjer zaznavamo razpoloženja v vseh možnih odtenkih (žalost, veselje, razočaranje,…).</w:t>
      </w:r>
    </w:p>
    <w:p w:rsidR="000D5D85" w:rsidRDefault="000D5D85" w:rsidP="000D5D85">
      <w:pPr>
        <w:ind w:left="360"/>
        <w:rPr>
          <w:lang w:val="sl-SI"/>
        </w:rPr>
      </w:pPr>
    </w:p>
    <w:p w:rsidR="000D5D85" w:rsidRDefault="000D5D85" w:rsidP="000D5D85">
      <w:pPr>
        <w:ind w:left="360"/>
        <w:rPr>
          <w:lang w:val="sl-SI"/>
        </w:rPr>
      </w:pPr>
      <w:r>
        <w:rPr>
          <w:lang w:val="sl-SI"/>
        </w:rPr>
        <w:t>Razlika med novo romantiko, dekadenco, simbolizmom in impresionizmom se kaže v različnem pojmovanju (razmišljanju) posameznika.</w:t>
      </w:r>
    </w:p>
    <w:p w:rsidR="000D5D85" w:rsidRDefault="000D5D85" w:rsidP="000D5D85">
      <w:pPr>
        <w:ind w:left="360"/>
        <w:rPr>
          <w:lang w:val="sl-SI"/>
        </w:rPr>
      </w:pPr>
    </w:p>
    <w:p w:rsidR="000D5D85" w:rsidRPr="002212D7" w:rsidRDefault="000D5D85" w:rsidP="000D5D85">
      <w:pPr>
        <w:numPr>
          <w:ilvl w:val="0"/>
          <w:numId w:val="1"/>
        </w:numPr>
        <w:tabs>
          <w:tab w:val="clear" w:pos="720"/>
          <w:tab w:val="num" w:pos="540"/>
        </w:tabs>
        <w:ind w:left="540"/>
        <w:rPr>
          <w:b/>
          <w:sz w:val="28"/>
          <w:szCs w:val="28"/>
          <w:lang w:val="sl-SI"/>
        </w:rPr>
      </w:pPr>
      <w:r>
        <w:rPr>
          <w:lang w:val="sl-SI"/>
        </w:rPr>
        <w:br w:type="page"/>
      </w:r>
      <w:r w:rsidRPr="002212D7">
        <w:rPr>
          <w:b/>
          <w:sz w:val="28"/>
          <w:szCs w:val="28"/>
          <w:lang w:val="sl-SI"/>
        </w:rPr>
        <w:lastRenderedPageBreak/>
        <w:t>ZVRSTI IN OBLIKE</w:t>
      </w:r>
    </w:p>
    <w:p w:rsidR="000D5D85" w:rsidRDefault="000D5D85" w:rsidP="000D5D85">
      <w:pPr>
        <w:rPr>
          <w:lang w:val="sl-SI"/>
        </w:rPr>
      </w:pPr>
    </w:p>
    <w:p w:rsidR="000D5D85" w:rsidRPr="00052C76" w:rsidRDefault="000D5D85" w:rsidP="000D5D85">
      <w:pPr>
        <w:numPr>
          <w:ilvl w:val="1"/>
          <w:numId w:val="1"/>
        </w:numPr>
        <w:tabs>
          <w:tab w:val="clear" w:pos="1440"/>
          <w:tab w:val="num" w:pos="1260"/>
        </w:tabs>
        <w:ind w:left="1260"/>
        <w:rPr>
          <w:u w:val="wave"/>
          <w:lang w:val="sl-SI"/>
        </w:rPr>
      </w:pPr>
      <w:r w:rsidRPr="00052C76">
        <w:rPr>
          <w:u w:val="wave"/>
          <w:lang w:val="sl-SI"/>
        </w:rPr>
        <w:t>LIRIKA</w:t>
      </w:r>
    </w:p>
    <w:p w:rsidR="000D5D85" w:rsidRDefault="000D5D85" w:rsidP="000D5D85">
      <w:pPr>
        <w:ind w:left="360"/>
        <w:rPr>
          <w:lang w:val="sl-SI"/>
        </w:rPr>
      </w:pPr>
    </w:p>
    <w:p w:rsidR="000D5D85" w:rsidRDefault="000D5D85" w:rsidP="000D5D85">
      <w:pPr>
        <w:ind w:left="360"/>
        <w:rPr>
          <w:lang w:val="sl-SI"/>
        </w:rPr>
      </w:pPr>
      <w:r>
        <w:rPr>
          <w:lang w:val="sl-SI"/>
        </w:rPr>
        <w:t>Je najmočnejše zastopana, temelji na nasprotju  med ideali in stvarnostjo. Najpogostejši so motivi čutne omame, praznote, smrti (skrajna čustvena oz. čutna stanja), pogoste so sanje, halucinacije (prividi). Običajno se prepletajo vse smeri, pogosta je impresionistična tehnika. Pesniki uporabljajo svobodni verz, poudarjajo zvočno plat besed, posegajo po simbolih, ki so pogosto nejasni.</w:t>
      </w:r>
    </w:p>
    <w:p w:rsidR="000D5D85" w:rsidRDefault="000D5D85" w:rsidP="000D5D85">
      <w:pPr>
        <w:ind w:left="360"/>
        <w:rPr>
          <w:lang w:val="sl-SI"/>
        </w:rPr>
      </w:pPr>
      <w:r>
        <w:rPr>
          <w:lang w:val="sl-SI"/>
        </w:rPr>
        <w:t>Najpomembnejši liriki so: Baudelaire, Verlaine, Rimbaud, Wilde.</w:t>
      </w:r>
    </w:p>
    <w:p w:rsidR="000D5D85" w:rsidRDefault="000D5D85" w:rsidP="000D5D85">
      <w:pPr>
        <w:ind w:left="360"/>
        <w:rPr>
          <w:lang w:val="sl-SI"/>
        </w:rPr>
      </w:pPr>
    </w:p>
    <w:p w:rsidR="000D5D85" w:rsidRPr="00052C76" w:rsidRDefault="000D5D85" w:rsidP="000D5D85">
      <w:pPr>
        <w:numPr>
          <w:ilvl w:val="1"/>
          <w:numId w:val="1"/>
        </w:numPr>
        <w:tabs>
          <w:tab w:val="clear" w:pos="1440"/>
          <w:tab w:val="num" w:pos="1260"/>
        </w:tabs>
        <w:ind w:left="1260"/>
        <w:rPr>
          <w:u w:val="wave"/>
          <w:lang w:val="sl-SI"/>
        </w:rPr>
      </w:pPr>
      <w:r w:rsidRPr="00052C76">
        <w:rPr>
          <w:u w:val="wave"/>
          <w:lang w:val="sl-SI"/>
        </w:rPr>
        <w:t>DRAMATIKA</w:t>
      </w:r>
    </w:p>
    <w:p w:rsidR="000D5D85" w:rsidRDefault="000D5D85" w:rsidP="000D5D85">
      <w:pPr>
        <w:ind w:left="360"/>
        <w:rPr>
          <w:lang w:val="sl-SI"/>
        </w:rPr>
      </w:pPr>
    </w:p>
    <w:p w:rsidR="000D5D85" w:rsidRDefault="000D5D85" w:rsidP="000D5D85">
      <w:pPr>
        <w:ind w:left="360"/>
        <w:rPr>
          <w:lang w:val="sl-SI"/>
        </w:rPr>
      </w:pPr>
      <w:r>
        <w:rPr>
          <w:lang w:val="sl-SI"/>
        </w:rPr>
        <w:t xml:space="preserve">Na odru prevladuje </w:t>
      </w:r>
      <w:r w:rsidRPr="00052C76">
        <w:rPr>
          <w:u w:val="single"/>
          <w:lang w:val="sl-SI"/>
        </w:rPr>
        <w:t>statičnost</w:t>
      </w:r>
      <w:r w:rsidRPr="00052C76">
        <w:rPr>
          <w:rStyle w:val="FootnoteReference"/>
          <w:color w:val="FF0000"/>
          <w:u w:val="single"/>
          <w:lang w:val="sl-SI"/>
        </w:rPr>
        <w:footnoteReference w:id="5"/>
      </w:r>
      <w:r>
        <w:rPr>
          <w:lang w:val="sl-SI"/>
        </w:rPr>
        <w:t>. Motivi so sanjski, pravljični, zgodovinski, tudi vsakdanji. Pogosti so motivi hrepenenja. dekadenčne drame poudarjajo drugačnost, lepoto nevsakdanjega, pomen omame.</w:t>
      </w:r>
    </w:p>
    <w:p w:rsidR="000D5D85" w:rsidRDefault="000D5D85" w:rsidP="000D5D85">
      <w:pPr>
        <w:ind w:left="360"/>
        <w:rPr>
          <w:lang w:val="sl-SI"/>
        </w:rPr>
      </w:pPr>
      <w:r>
        <w:rPr>
          <w:lang w:val="sl-SI"/>
        </w:rPr>
        <w:t>Pomembnejši predstavniki so: Wilde, Ibsen, Strindberg.</w:t>
      </w:r>
    </w:p>
    <w:p w:rsidR="000D5D85" w:rsidRDefault="000D5D85" w:rsidP="000D5D85">
      <w:pPr>
        <w:ind w:left="360"/>
        <w:rPr>
          <w:lang w:val="sl-SI"/>
        </w:rPr>
      </w:pPr>
    </w:p>
    <w:p w:rsidR="000D5D85" w:rsidRDefault="000D5D85" w:rsidP="000D5D85">
      <w:pPr>
        <w:ind w:left="360"/>
        <w:rPr>
          <w:lang w:val="sl-SI"/>
        </w:rPr>
      </w:pPr>
      <w:r>
        <w:rPr>
          <w:lang w:val="sl-SI"/>
        </w:rPr>
        <w:t xml:space="preserve">Epika je bila redka, temeljila je na </w:t>
      </w:r>
      <w:r w:rsidRPr="00052C76">
        <w:rPr>
          <w:u w:val="single"/>
          <w:lang w:val="sl-SI"/>
        </w:rPr>
        <w:t>fantastiki</w:t>
      </w:r>
      <w:r w:rsidRPr="00052C76">
        <w:rPr>
          <w:rStyle w:val="FootnoteReference"/>
          <w:color w:val="FF0000"/>
          <w:u w:val="single"/>
          <w:lang w:val="sl-SI"/>
        </w:rPr>
        <w:footnoteReference w:id="6"/>
      </w:r>
      <w:r>
        <w:rPr>
          <w:lang w:val="sl-SI"/>
        </w:rPr>
        <w:t xml:space="preserve"> (O. Wilde: Slika Doriana Graya).</w:t>
      </w:r>
    </w:p>
    <w:p w:rsidR="000D5D85" w:rsidRDefault="000D5D85" w:rsidP="000D5D85">
      <w:pPr>
        <w:ind w:left="360"/>
        <w:rPr>
          <w:lang w:val="sl-SI"/>
        </w:rPr>
      </w:pPr>
    </w:p>
    <w:p w:rsidR="000D5D85" w:rsidRPr="00052C76" w:rsidRDefault="000D5D85" w:rsidP="000D5D85">
      <w:pPr>
        <w:numPr>
          <w:ilvl w:val="0"/>
          <w:numId w:val="1"/>
        </w:numPr>
        <w:tabs>
          <w:tab w:val="clear" w:pos="720"/>
          <w:tab w:val="num" w:pos="540"/>
        </w:tabs>
        <w:ind w:left="540"/>
        <w:rPr>
          <w:b/>
          <w:sz w:val="28"/>
          <w:szCs w:val="28"/>
          <w:lang w:val="sl-SI"/>
        </w:rPr>
      </w:pPr>
      <w:r w:rsidRPr="00052C76">
        <w:rPr>
          <w:b/>
          <w:sz w:val="28"/>
          <w:szCs w:val="28"/>
          <w:lang w:val="sl-SI"/>
        </w:rPr>
        <w:t>ESTETICIZEM</w:t>
      </w:r>
    </w:p>
    <w:p w:rsidR="000D5D85" w:rsidRDefault="000D5D85" w:rsidP="000D5D85">
      <w:pPr>
        <w:ind w:left="360"/>
        <w:rPr>
          <w:lang w:val="sl-SI"/>
        </w:rPr>
      </w:pPr>
    </w:p>
    <w:p w:rsidR="000D5D85" w:rsidRDefault="000D5D85" w:rsidP="000D5D85">
      <w:pPr>
        <w:ind w:left="360"/>
        <w:rPr>
          <w:lang w:val="sl-SI"/>
        </w:rPr>
      </w:pPr>
      <w:r>
        <w:rPr>
          <w:lang w:val="sl-SI"/>
        </w:rPr>
        <w:t xml:space="preserve">Je pojmovanje (razmišljanje), da umetnost in lepota nista samo nekaj </w:t>
      </w:r>
      <w:r w:rsidRPr="00052C76">
        <w:rPr>
          <w:u w:val="single"/>
          <w:lang w:val="sl-SI"/>
        </w:rPr>
        <w:t>avtonomnega</w:t>
      </w:r>
      <w:r w:rsidRPr="00052C76">
        <w:rPr>
          <w:rStyle w:val="FootnoteReference"/>
          <w:color w:val="FF0000"/>
          <w:u w:val="single"/>
          <w:lang w:val="sl-SI"/>
        </w:rPr>
        <w:footnoteReference w:id="7"/>
      </w:r>
      <w:r>
        <w:rPr>
          <w:lang w:val="sl-SI"/>
        </w:rPr>
        <w:t>, ampak sta tudi nekaj vrednostno najvišjega in najpomembnejšega. Estetika grdega je motive iz sveta odurnega, popačenega in grdega uveljavila kot sestavino umetnosti.</w:t>
      </w:r>
    </w:p>
    <w:p w:rsidR="000D5D85" w:rsidRPr="00052C76" w:rsidRDefault="000D5D85" w:rsidP="000D5D85">
      <w:pPr>
        <w:numPr>
          <w:ilvl w:val="0"/>
          <w:numId w:val="1"/>
        </w:numPr>
        <w:tabs>
          <w:tab w:val="clear" w:pos="720"/>
          <w:tab w:val="num" w:pos="540"/>
        </w:tabs>
        <w:ind w:left="540"/>
        <w:rPr>
          <w:b/>
          <w:sz w:val="28"/>
          <w:szCs w:val="28"/>
          <w:lang w:val="sl-SI"/>
        </w:rPr>
      </w:pPr>
      <w:r>
        <w:rPr>
          <w:lang w:val="sl-SI"/>
        </w:rPr>
        <w:br w:type="page"/>
      </w:r>
      <w:r w:rsidRPr="00052C76">
        <w:rPr>
          <w:b/>
          <w:sz w:val="28"/>
          <w:szCs w:val="28"/>
          <w:lang w:val="sl-SI"/>
        </w:rPr>
        <w:lastRenderedPageBreak/>
        <w:t>PESNIŠKE OBLIKE</w:t>
      </w:r>
    </w:p>
    <w:p w:rsidR="000D5D85" w:rsidRDefault="000D5D85" w:rsidP="000D5D85">
      <w:pPr>
        <w:ind w:left="360"/>
        <w:rPr>
          <w:lang w:val="sl-SI"/>
        </w:rPr>
      </w:pPr>
    </w:p>
    <w:p w:rsidR="000D5D85" w:rsidRDefault="000D5D85" w:rsidP="000D5D85">
      <w:pPr>
        <w:numPr>
          <w:ilvl w:val="0"/>
          <w:numId w:val="8"/>
        </w:numPr>
        <w:rPr>
          <w:lang w:val="sl-SI"/>
        </w:rPr>
      </w:pPr>
      <w:r>
        <w:rPr>
          <w:lang w:val="sl-SI"/>
        </w:rPr>
        <w:t xml:space="preserve">Najznamenitejša oblika tega časa je bila </w:t>
      </w:r>
      <w:r w:rsidRPr="00052C76">
        <w:rPr>
          <w:b/>
          <w:u w:val="single"/>
          <w:lang w:val="sl-SI"/>
        </w:rPr>
        <w:t>pesem v prozi</w:t>
      </w:r>
      <w:r>
        <w:rPr>
          <w:lang w:val="sl-SI"/>
        </w:rPr>
        <w:t>. To je besedilna vrsta kratkega obsega, napisana v bolj ali manj ritmizirani prozi, ki je po svojih osrednjih značilnostih izrazito lirska. Zanjo so značilne bogate retorične figure (okrasni pridevki, personifikacija oz. poosebitev, retorično vprašanje, metafora,…), zlasti metafore.</w:t>
      </w:r>
    </w:p>
    <w:p w:rsidR="000D5D85" w:rsidRDefault="000D5D85" w:rsidP="000D5D85">
      <w:pPr>
        <w:numPr>
          <w:ilvl w:val="0"/>
          <w:numId w:val="8"/>
        </w:numPr>
        <w:rPr>
          <w:lang w:val="sl-SI"/>
        </w:rPr>
      </w:pPr>
      <w:r>
        <w:rPr>
          <w:lang w:val="sl-SI"/>
        </w:rPr>
        <w:t xml:space="preserve">V tem obdobju se je pojavil </w:t>
      </w:r>
      <w:r w:rsidRPr="00052C76">
        <w:rPr>
          <w:b/>
          <w:u w:val="single"/>
          <w:lang w:val="sl-SI"/>
        </w:rPr>
        <w:t>svobodni verz</w:t>
      </w:r>
      <w:r>
        <w:rPr>
          <w:lang w:val="sl-SI"/>
        </w:rPr>
        <w:t xml:space="preserve"> – verzi nimajo metrične sheme (niso napisani po neki shemi, ampak je slog pisanja prost), med seboj so primerljivi glede na odnos med verznim koncem in stavčnim koncem (konec verza je hkrati konec stavka. Verz se konča sredi stavka, stavek pa sredi verza).</w:t>
      </w:r>
    </w:p>
    <w:p w:rsidR="000D5D85" w:rsidRPr="00052C76" w:rsidRDefault="000D5D85" w:rsidP="000D5D85">
      <w:pPr>
        <w:ind w:left="360"/>
        <w:rPr>
          <w:b/>
          <w:sz w:val="28"/>
          <w:szCs w:val="28"/>
          <w:lang w:val="sl-SI"/>
        </w:rPr>
      </w:pPr>
    </w:p>
    <w:p w:rsidR="000D5D85" w:rsidRPr="00052C76" w:rsidRDefault="000D5D85" w:rsidP="000D5D85">
      <w:pPr>
        <w:numPr>
          <w:ilvl w:val="0"/>
          <w:numId w:val="1"/>
        </w:numPr>
        <w:tabs>
          <w:tab w:val="clear" w:pos="720"/>
          <w:tab w:val="num" w:pos="540"/>
        </w:tabs>
        <w:ind w:left="540"/>
        <w:rPr>
          <w:b/>
          <w:sz w:val="28"/>
          <w:szCs w:val="28"/>
          <w:lang w:val="sl-SI"/>
        </w:rPr>
      </w:pPr>
      <w:r w:rsidRPr="00052C76">
        <w:rPr>
          <w:b/>
          <w:sz w:val="28"/>
          <w:szCs w:val="28"/>
          <w:lang w:val="sl-SI"/>
        </w:rPr>
        <w:t>POMEN OBDOBJA</w:t>
      </w:r>
    </w:p>
    <w:p w:rsidR="000D5D85" w:rsidRDefault="000D5D85" w:rsidP="000D5D85">
      <w:pPr>
        <w:ind w:left="360"/>
        <w:rPr>
          <w:lang w:val="sl-SI"/>
        </w:rPr>
      </w:pPr>
    </w:p>
    <w:p w:rsidR="000D5D85" w:rsidRPr="00366F7C" w:rsidRDefault="000D5D85" w:rsidP="000D5D85">
      <w:pPr>
        <w:ind w:left="360"/>
        <w:rPr>
          <w:lang w:val="sl-SI"/>
        </w:rPr>
      </w:pPr>
      <w:r>
        <w:rPr>
          <w:lang w:val="sl-SI"/>
        </w:rPr>
        <w:t xml:space="preserve">Znova se je uveljavila subjektivnost, tokrat bolj zapleteno, z nejasnimi simboli in svobodnim verzom. Zato je bila ta književnost precej </w:t>
      </w:r>
      <w:r w:rsidRPr="00052C76">
        <w:rPr>
          <w:u w:val="single"/>
          <w:lang w:val="sl-SI"/>
        </w:rPr>
        <w:t>hermetična</w:t>
      </w:r>
      <w:r w:rsidRPr="00052C76">
        <w:rPr>
          <w:rStyle w:val="FootnoteReference"/>
          <w:color w:val="FF0000"/>
          <w:u w:val="single"/>
          <w:lang w:val="sl-SI"/>
        </w:rPr>
        <w:footnoteReference w:id="8"/>
      </w:r>
      <w:r>
        <w:rPr>
          <w:lang w:val="sl-SI"/>
        </w:rPr>
        <w:t>, vendar pa je pomembno vplivala na sodobno književnost.</w:t>
      </w:r>
    </w:p>
    <w:p w:rsidR="000D5D85" w:rsidRPr="003C3803" w:rsidRDefault="000D5D85" w:rsidP="000D5D85">
      <w:pPr>
        <w:ind w:left="360"/>
        <w:rPr>
          <w:lang w:val="sl-SI"/>
        </w:rPr>
      </w:pPr>
    </w:p>
    <w:p w:rsidR="000A4D66" w:rsidRPr="003C3803" w:rsidRDefault="000A4D66" w:rsidP="000A4D66">
      <w:pPr>
        <w:ind w:left="360"/>
        <w:rPr>
          <w:lang w:val="sl-SI"/>
        </w:rPr>
      </w:pPr>
    </w:p>
    <w:sectPr w:rsidR="000A4D66" w:rsidRPr="003C380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909" w:rsidRDefault="00AC5909">
      <w:r>
        <w:separator/>
      </w:r>
    </w:p>
  </w:endnote>
  <w:endnote w:type="continuationSeparator" w:id="0">
    <w:p w:rsidR="00AC5909" w:rsidRDefault="00AC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909" w:rsidRDefault="00AC5909">
      <w:r>
        <w:separator/>
      </w:r>
    </w:p>
  </w:footnote>
  <w:footnote w:type="continuationSeparator" w:id="0">
    <w:p w:rsidR="00AC5909" w:rsidRDefault="00AC5909">
      <w:r>
        <w:continuationSeparator/>
      </w:r>
    </w:p>
  </w:footnote>
  <w:footnote w:id="1">
    <w:p w:rsidR="000D5D85" w:rsidRPr="00366F7C" w:rsidRDefault="000D5D85" w:rsidP="000D5D85">
      <w:pPr>
        <w:pStyle w:val="FootnoteText"/>
        <w:rPr>
          <w:color w:val="FF0000"/>
          <w:sz w:val="24"/>
          <w:szCs w:val="24"/>
          <w:lang w:val="sl-SI"/>
        </w:rPr>
      </w:pPr>
      <w:r w:rsidRPr="00366F7C">
        <w:rPr>
          <w:rStyle w:val="FootnoteReference"/>
          <w:color w:val="FF0000"/>
          <w:sz w:val="24"/>
          <w:szCs w:val="24"/>
        </w:rPr>
        <w:footnoteRef/>
      </w:r>
      <w:r w:rsidRPr="00366F7C">
        <w:rPr>
          <w:color w:val="FF0000"/>
          <w:sz w:val="24"/>
          <w:szCs w:val="24"/>
        </w:rPr>
        <w:t xml:space="preserve"> Mističen- čuden, mračen, razumu</w:t>
      </w:r>
      <w:r w:rsidRPr="00366F7C">
        <w:rPr>
          <w:color w:val="FF0000"/>
          <w:sz w:val="24"/>
          <w:szCs w:val="24"/>
          <w:lang w:val="sl-SI"/>
        </w:rPr>
        <w:t xml:space="preserve"> nedostopen</w:t>
      </w:r>
    </w:p>
  </w:footnote>
  <w:footnote w:id="2">
    <w:p w:rsidR="000D5D85" w:rsidRPr="00366F7C" w:rsidRDefault="000D5D85" w:rsidP="000D5D85">
      <w:pPr>
        <w:pStyle w:val="FootnoteText"/>
        <w:rPr>
          <w:color w:val="FF0000"/>
          <w:sz w:val="24"/>
          <w:szCs w:val="24"/>
          <w:lang w:val="sl-SI"/>
        </w:rPr>
      </w:pPr>
      <w:r w:rsidRPr="00366F7C">
        <w:rPr>
          <w:rStyle w:val="FootnoteReference"/>
          <w:color w:val="FF0000"/>
          <w:sz w:val="24"/>
          <w:szCs w:val="24"/>
        </w:rPr>
        <w:footnoteRef/>
      </w:r>
      <w:r w:rsidRPr="00366F7C">
        <w:rPr>
          <w:color w:val="FF0000"/>
          <w:sz w:val="24"/>
          <w:szCs w:val="24"/>
        </w:rPr>
        <w:t xml:space="preserve"> </w:t>
      </w:r>
      <w:r w:rsidRPr="00366F7C">
        <w:rPr>
          <w:color w:val="FF0000"/>
          <w:sz w:val="24"/>
          <w:szCs w:val="24"/>
          <w:lang w:val="sl-SI"/>
        </w:rPr>
        <w:t>Spleen- muhavost, čudaštvo</w:t>
      </w:r>
    </w:p>
  </w:footnote>
  <w:footnote w:id="3">
    <w:p w:rsidR="000D5D85" w:rsidRPr="00366F7C" w:rsidRDefault="000D5D85" w:rsidP="000D5D85">
      <w:pPr>
        <w:pStyle w:val="FootnoteText"/>
        <w:rPr>
          <w:color w:val="FF0000"/>
          <w:sz w:val="24"/>
          <w:szCs w:val="24"/>
          <w:lang w:val="sl-SI"/>
        </w:rPr>
      </w:pPr>
      <w:r w:rsidRPr="00366F7C">
        <w:rPr>
          <w:rStyle w:val="FootnoteReference"/>
          <w:color w:val="FF0000"/>
          <w:sz w:val="24"/>
          <w:szCs w:val="24"/>
        </w:rPr>
        <w:footnoteRef/>
      </w:r>
      <w:r w:rsidRPr="00366F7C">
        <w:rPr>
          <w:color w:val="FF0000"/>
          <w:sz w:val="24"/>
          <w:szCs w:val="24"/>
        </w:rPr>
        <w:t xml:space="preserve"> </w:t>
      </w:r>
      <w:r w:rsidRPr="00366F7C">
        <w:rPr>
          <w:color w:val="FF0000"/>
          <w:sz w:val="24"/>
          <w:szCs w:val="24"/>
          <w:lang w:val="sl-SI"/>
        </w:rPr>
        <w:t>Spiritualizem- metafizični (nadčuten, nadnaraven) filozofski nauk, ki trdi, da je svet v bistvu duhoven, materialni svet je le duhovna predstava</w:t>
      </w:r>
    </w:p>
  </w:footnote>
  <w:footnote w:id="4">
    <w:p w:rsidR="000D5D85" w:rsidRPr="00366F7C" w:rsidRDefault="000D5D85" w:rsidP="000D5D85">
      <w:pPr>
        <w:pStyle w:val="FootnoteText"/>
        <w:rPr>
          <w:color w:val="FF0000"/>
          <w:sz w:val="24"/>
          <w:szCs w:val="24"/>
          <w:lang w:val="sl-SI"/>
        </w:rPr>
      </w:pPr>
      <w:r w:rsidRPr="00366F7C">
        <w:rPr>
          <w:rStyle w:val="FootnoteReference"/>
          <w:color w:val="FF0000"/>
          <w:sz w:val="24"/>
          <w:szCs w:val="24"/>
        </w:rPr>
        <w:footnoteRef/>
      </w:r>
      <w:r w:rsidRPr="00366F7C">
        <w:rPr>
          <w:color w:val="FF0000"/>
          <w:sz w:val="24"/>
          <w:szCs w:val="24"/>
        </w:rPr>
        <w:t xml:space="preserve"> </w:t>
      </w:r>
      <w:r w:rsidRPr="00366F7C">
        <w:rPr>
          <w:color w:val="FF0000"/>
          <w:sz w:val="24"/>
          <w:szCs w:val="24"/>
          <w:lang w:val="sl-SI"/>
        </w:rPr>
        <w:t>Sinestezija- občutek, zaznavanje barv ob določenem glasu</w:t>
      </w:r>
    </w:p>
  </w:footnote>
  <w:footnote w:id="5">
    <w:p w:rsidR="000D5D85" w:rsidRPr="00366F7C" w:rsidRDefault="000D5D85" w:rsidP="000D5D85">
      <w:pPr>
        <w:pStyle w:val="FootnoteText"/>
        <w:rPr>
          <w:color w:val="FF0000"/>
          <w:sz w:val="24"/>
          <w:szCs w:val="24"/>
          <w:lang w:val="sl-SI"/>
        </w:rPr>
      </w:pPr>
      <w:r w:rsidRPr="00366F7C">
        <w:rPr>
          <w:rStyle w:val="FootnoteReference"/>
          <w:color w:val="FF0000"/>
          <w:sz w:val="24"/>
          <w:szCs w:val="24"/>
        </w:rPr>
        <w:footnoteRef/>
      </w:r>
      <w:r w:rsidRPr="00366F7C">
        <w:rPr>
          <w:color w:val="FF0000"/>
          <w:sz w:val="24"/>
          <w:szCs w:val="24"/>
        </w:rPr>
        <w:t xml:space="preserve"> </w:t>
      </w:r>
      <w:r w:rsidRPr="00366F7C">
        <w:rPr>
          <w:color w:val="FF0000"/>
          <w:sz w:val="24"/>
          <w:szCs w:val="24"/>
          <w:lang w:val="sl-SI"/>
        </w:rPr>
        <w:t>Statičen- mirujoč, negiben, uravnotežen,  v mirovanju in ravnotežju</w:t>
      </w:r>
    </w:p>
  </w:footnote>
  <w:footnote w:id="6">
    <w:p w:rsidR="000D5D85" w:rsidRPr="00366F7C" w:rsidRDefault="000D5D85" w:rsidP="000D5D85">
      <w:pPr>
        <w:pStyle w:val="FootnoteText"/>
        <w:rPr>
          <w:color w:val="FF0000"/>
          <w:sz w:val="24"/>
          <w:szCs w:val="24"/>
          <w:lang w:val="sl-SI"/>
        </w:rPr>
      </w:pPr>
      <w:r w:rsidRPr="00366F7C">
        <w:rPr>
          <w:rStyle w:val="FootnoteReference"/>
          <w:color w:val="FF0000"/>
          <w:sz w:val="24"/>
          <w:szCs w:val="24"/>
        </w:rPr>
        <w:footnoteRef/>
      </w:r>
      <w:r w:rsidRPr="00366F7C">
        <w:rPr>
          <w:color w:val="FF0000"/>
          <w:sz w:val="24"/>
          <w:szCs w:val="24"/>
        </w:rPr>
        <w:t xml:space="preserve"> </w:t>
      </w:r>
      <w:r w:rsidRPr="00366F7C">
        <w:rPr>
          <w:color w:val="FF0000"/>
          <w:sz w:val="24"/>
          <w:szCs w:val="24"/>
          <w:lang w:val="sl-SI"/>
        </w:rPr>
        <w:t>Fantastičen- sanjarski, namišljen, neresničen, obstoječ v domišljiji, neuresničljiv</w:t>
      </w:r>
    </w:p>
  </w:footnote>
  <w:footnote w:id="7">
    <w:p w:rsidR="000D5D85" w:rsidRPr="00366F7C" w:rsidRDefault="000D5D85" w:rsidP="000D5D85">
      <w:pPr>
        <w:pStyle w:val="FootnoteText"/>
        <w:rPr>
          <w:color w:val="FF0000"/>
          <w:sz w:val="24"/>
          <w:szCs w:val="24"/>
          <w:lang w:val="sl-SI"/>
        </w:rPr>
      </w:pPr>
      <w:r w:rsidRPr="00366F7C">
        <w:rPr>
          <w:rStyle w:val="FootnoteReference"/>
          <w:color w:val="FF0000"/>
          <w:sz w:val="24"/>
          <w:szCs w:val="24"/>
        </w:rPr>
        <w:footnoteRef/>
      </w:r>
      <w:r w:rsidRPr="00366F7C">
        <w:rPr>
          <w:color w:val="FF0000"/>
          <w:sz w:val="24"/>
          <w:szCs w:val="24"/>
        </w:rPr>
        <w:t xml:space="preserve"> </w:t>
      </w:r>
      <w:r w:rsidRPr="00366F7C">
        <w:rPr>
          <w:color w:val="FF0000"/>
          <w:sz w:val="24"/>
          <w:szCs w:val="24"/>
          <w:lang w:val="sl-SI"/>
        </w:rPr>
        <w:t>Avtonomnost- samostojnost, neodvisnost</w:t>
      </w:r>
    </w:p>
  </w:footnote>
  <w:footnote w:id="8">
    <w:p w:rsidR="000D5D85" w:rsidRPr="003C3803" w:rsidRDefault="000D5D85" w:rsidP="000D5D85">
      <w:pPr>
        <w:pStyle w:val="FootnoteText"/>
        <w:rPr>
          <w:color w:val="FF0000"/>
          <w:sz w:val="24"/>
          <w:szCs w:val="24"/>
          <w:lang w:val="sl-SI"/>
        </w:rPr>
      </w:pPr>
      <w:r w:rsidRPr="003C3803">
        <w:rPr>
          <w:rStyle w:val="FootnoteReference"/>
          <w:color w:val="FF0000"/>
          <w:sz w:val="24"/>
          <w:szCs w:val="24"/>
        </w:rPr>
        <w:footnoteRef/>
      </w:r>
      <w:r w:rsidRPr="003C3803">
        <w:rPr>
          <w:color w:val="FF0000"/>
          <w:sz w:val="24"/>
          <w:szCs w:val="24"/>
        </w:rPr>
        <w:t xml:space="preserve"> </w:t>
      </w:r>
      <w:r w:rsidRPr="003C3803">
        <w:rPr>
          <w:color w:val="FF0000"/>
          <w:sz w:val="24"/>
          <w:szCs w:val="24"/>
          <w:lang w:val="sl-SI"/>
        </w:rPr>
        <w:t>Hermetična- zaprta, skrivnostna, težko razumljiva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61FF"/>
    <w:multiLevelType w:val="hybridMultilevel"/>
    <w:tmpl w:val="8EB67CA0"/>
    <w:lvl w:ilvl="0" w:tplc="02B8BA1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1381915"/>
    <w:multiLevelType w:val="hybridMultilevel"/>
    <w:tmpl w:val="8F3EA624"/>
    <w:lvl w:ilvl="0" w:tplc="4092A2CC">
      <w:start w:val="1"/>
      <w:numFmt w:val="decimal"/>
      <w:lvlText w:val="%1."/>
      <w:lvlJc w:val="left"/>
      <w:pPr>
        <w:tabs>
          <w:tab w:val="num" w:pos="720"/>
        </w:tabs>
        <w:ind w:left="720" w:hanging="360"/>
      </w:pPr>
      <w:rPr>
        <w:b/>
        <w:color w:val="000000"/>
        <w:sz w:val="28"/>
        <w:szCs w:val="28"/>
      </w:rPr>
    </w:lvl>
    <w:lvl w:ilvl="1" w:tplc="02B8BA1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4835BD"/>
    <w:multiLevelType w:val="multilevel"/>
    <w:tmpl w:val="E5081E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45D1753"/>
    <w:multiLevelType w:val="hybridMultilevel"/>
    <w:tmpl w:val="FE06ECC2"/>
    <w:lvl w:ilvl="0" w:tplc="02B8BA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C24B86"/>
    <w:multiLevelType w:val="hybridMultilevel"/>
    <w:tmpl w:val="0D7CBD2A"/>
    <w:lvl w:ilvl="0" w:tplc="02B8BA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59647F5"/>
    <w:multiLevelType w:val="hybridMultilevel"/>
    <w:tmpl w:val="830617AC"/>
    <w:lvl w:ilvl="0" w:tplc="02B8BA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243EC4"/>
    <w:multiLevelType w:val="hybridMultilevel"/>
    <w:tmpl w:val="263E848E"/>
    <w:lvl w:ilvl="0" w:tplc="02B8BA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11F7E9B"/>
    <w:multiLevelType w:val="hybridMultilevel"/>
    <w:tmpl w:val="F048A154"/>
    <w:lvl w:ilvl="0" w:tplc="02B8BA12">
      <w:start w:val="1"/>
      <w:numFmt w:val="bullet"/>
      <w:lvlText w:val=""/>
      <w:lvlJc w:val="left"/>
      <w:pPr>
        <w:tabs>
          <w:tab w:val="num" w:pos="720"/>
        </w:tabs>
        <w:ind w:left="720" w:hanging="360"/>
      </w:pPr>
      <w:rPr>
        <w:rFonts w:ascii="Symbol" w:hAnsi="Symbol" w:hint="default"/>
        <w:color w:val="auto"/>
      </w:rPr>
    </w:lvl>
    <w:lvl w:ilvl="1" w:tplc="B44C3CC8">
      <w:start w:val="1"/>
      <w:numFmt w:val="decimal"/>
      <w:lvlText w:val="%2."/>
      <w:lvlJc w:val="left"/>
      <w:pPr>
        <w:tabs>
          <w:tab w:val="num" w:pos="1440"/>
        </w:tabs>
        <w:ind w:left="1440" w:hanging="360"/>
      </w:pPr>
      <w:rPr>
        <w:rFonts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964"/>
    <w:rsid w:val="00052C76"/>
    <w:rsid w:val="00095844"/>
    <w:rsid w:val="000A4D66"/>
    <w:rsid w:val="000D5D85"/>
    <w:rsid w:val="002B1694"/>
    <w:rsid w:val="002E08FD"/>
    <w:rsid w:val="002F2D5C"/>
    <w:rsid w:val="0034762D"/>
    <w:rsid w:val="00366F7C"/>
    <w:rsid w:val="003C3803"/>
    <w:rsid w:val="004C5940"/>
    <w:rsid w:val="005A1131"/>
    <w:rsid w:val="005E51FD"/>
    <w:rsid w:val="006E117D"/>
    <w:rsid w:val="00796C51"/>
    <w:rsid w:val="008079E2"/>
    <w:rsid w:val="008125BE"/>
    <w:rsid w:val="00A923E0"/>
    <w:rsid w:val="00AC5909"/>
    <w:rsid w:val="00B275BE"/>
    <w:rsid w:val="00BB1FF6"/>
    <w:rsid w:val="00C620F3"/>
    <w:rsid w:val="00C840AF"/>
    <w:rsid w:val="00D64DEB"/>
    <w:rsid w:val="00DE5931"/>
    <w:rsid w:val="00E43964"/>
    <w:rsid w:val="00E47119"/>
    <w:rsid w:val="00E81930"/>
    <w:rsid w:val="00EA1EDA"/>
    <w:rsid w:val="00EE320C"/>
    <w:rsid w:val="00EF3115"/>
    <w:rsid w:val="00F2301A"/>
    <w:rsid w:val="00F4032C"/>
    <w:rsid w:val="00F9087F"/>
    <w:rsid w:val="00FA04F3"/>
    <w:rsid w:val="00FA65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D8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2301A"/>
    <w:rPr>
      <w:sz w:val="20"/>
      <w:szCs w:val="20"/>
    </w:rPr>
  </w:style>
  <w:style w:type="character" w:styleId="FootnoteReference">
    <w:name w:val="footnote reference"/>
    <w:basedOn w:val="DefaultParagraphFont"/>
    <w:semiHidden/>
    <w:rsid w:val="00F23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