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75" w:rsidRDefault="00D97275">
      <w:pPr>
        <w:pStyle w:val="BodyText"/>
        <w:spacing w:line="100" w:lineRule="atLeast"/>
        <w:ind w:left="5672"/>
        <w:jc w:val="center"/>
        <w:rPr>
          <w:rFonts w:ascii="Arial" w:hAnsi="Arial"/>
          <w:b/>
          <w:bCs/>
        </w:rPr>
      </w:pPr>
      <w:bookmarkStart w:id="0" w:name="_GoBack"/>
      <w:bookmarkEnd w:id="0"/>
    </w:p>
    <w:p w:rsidR="00D97275" w:rsidRDefault="00D97275">
      <w:pPr>
        <w:pStyle w:val="BodyText"/>
        <w:spacing w:line="100" w:lineRule="atLeast"/>
        <w:ind w:left="5672"/>
        <w:jc w:val="center"/>
        <w:rPr>
          <w:rFonts w:ascii="Arial" w:hAnsi="Arial"/>
          <w:b/>
          <w:bCs/>
        </w:rPr>
      </w:pPr>
    </w:p>
    <w:p w:rsidR="00D97275" w:rsidRDefault="00D97275">
      <w:pPr>
        <w:pStyle w:val="BodyText"/>
        <w:spacing w:line="100" w:lineRule="atLeast"/>
        <w:ind w:left="5672"/>
        <w:jc w:val="center"/>
        <w:rPr>
          <w:rFonts w:ascii="Arial" w:hAnsi="Arial"/>
          <w:b/>
          <w:bCs/>
        </w:rPr>
      </w:pPr>
    </w:p>
    <w:p w:rsidR="00D97275" w:rsidRDefault="00D97275">
      <w:pPr>
        <w:pStyle w:val="BodyText"/>
        <w:spacing w:line="100" w:lineRule="atLeast"/>
        <w:ind w:left="5672"/>
        <w:jc w:val="center"/>
        <w:rPr>
          <w:rFonts w:ascii="Arial" w:hAnsi="Arial"/>
          <w:b/>
          <w:bCs/>
        </w:rPr>
      </w:pPr>
    </w:p>
    <w:p w:rsidR="00D97275" w:rsidRDefault="00D97275">
      <w:pPr>
        <w:pStyle w:val="BodyText"/>
        <w:spacing w:line="100" w:lineRule="atLeast"/>
        <w:ind w:left="5672"/>
        <w:jc w:val="center"/>
        <w:rPr>
          <w:rFonts w:ascii="Arial" w:hAnsi="Arial"/>
          <w:b/>
          <w:bCs/>
        </w:rPr>
      </w:pPr>
    </w:p>
    <w:p w:rsidR="00D97275" w:rsidRDefault="00B7012D">
      <w:pPr>
        <w:pStyle w:val="BodyText"/>
        <w:spacing w:line="100" w:lineRule="atLeast"/>
        <w:ind w:left="-709"/>
        <w:jc w:val="center"/>
        <w:rPr>
          <w:rFonts w:ascii="Arial" w:hAnsi="Arial"/>
          <w:b/>
          <w:bCs/>
        </w:rPr>
      </w:pPr>
      <w:r>
        <w:rPr>
          <w:rFonts w:ascii="Arial" w:hAnsi="Arial"/>
          <w:b/>
          <w:bCs/>
        </w:rPr>
        <w:t>TONE PAVČEK: SVET</w:t>
      </w:r>
    </w:p>
    <w:p w:rsidR="00D97275" w:rsidRDefault="00B7012D">
      <w:pPr>
        <w:pStyle w:val="BodyText"/>
        <w:spacing w:line="100" w:lineRule="atLeast"/>
        <w:ind w:left="-709"/>
        <w:jc w:val="center"/>
        <w:rPr>
          <w:rFonts w:ascii="Arial" w:hAnsi="Arial"/>
          <w:i/>
          <w:iCs/>
        </w:rPr>
      </w:pPr>
      <w:r>
        <w:rPr>
          <w:rFonts w:ascii="Arial" w:hAnsi="Arial"/>
          <w:i/>
          <w:iCs/>
        </w:rPr>
        <w:t>Na svetu si, da gledaš sonce.</w:t>
      </w:r>
    </w:p>
    <w:p w:rsidR="00D97275" w:rsidRDefault="00B7012D">
      <w:pPr>
        <w:pStyle w:val="BodyText"/>
        <w:spacing w:line="100" w:lineRule="atLeast"/>
        <w:ind w:left="-709"/>
        <w:jc w:val="center"/>
        <w:rPr>
          <w:rFonts w:ascii="Arial" w:hAnsi="Arial"/>
          <w:i/>
          <w:iCs/>
        </w:rPr>
      </w:pPr>
      <w:r>
        <w:rPr>
          <w:rFonts w:ascii="Arial" w:hAnsi="Arial"/>
          <w:i/>
          <w:iCs/>
        </w:rPr>
        <w:t>Na svetu si, da greš za soncem.</w:t>
      </w:r>
    </w:p>
    <w:p w:rsidR="00D97275" w:rsidRDefault="00B7012D">
      <w:pPr>
        <w:pStyle w:val="BodyText"/>
        <w:spacing w:line="100" w:lineRule="atLeast"/>
        <w:ind w:left="-709"/>
        <w:jc w:val="center"/>
        <w:rPr>
          <w:rFonts w:ascii="Arial" w:hAnsi="Arial"/>
          <w:i/>
          <w:iCs/>
        </w:rPr>
      </w:pPr>
      <w:r>
        <w:rPr>
          <w:rFonts w:ascii="Arial" w:hAnsi="Arial"/>
          <w:i/>
          <w:iCs/>
        </w:rPr>
        <w:t>Na svetu si, da sam si sonce</w:t>
      </w:r>
    </w:p>
    <w:p w:rsidR="00D97275" w:rsidRDefault="00B7012D">
      <w:pPr>
        <w:pStyle w:val="BodyText"/>
        <w:spacing w:line="100" w:lineRule="atLeast"/>
        <w:ind w:left="-709"/>
        <w:jc w:val="center"/>
        <w:rPr>
          <w:rFonts w:ascii="Arial" w:hAnsi="Arial"/>
          <w:i/>
          <w:iCs/>
        </w:rPr>
      </w:pPr>
      <w:r>
        <w:rPr>
          <w:rFonts w:ascii="Arial" w:hAnsi="Arial"/>
          <w:i/>
          <w:iCs/>
        </w:rPr>
        <w:t>in da s sveta odganjaš – sence.</w:t>
      </w:r>
    </w:p>
    <w:p w:rsidR="00D97275" w:rsidRDefault="00D97275">
      <w:pPr>
        <w:pStyle w:val="BodyText"/>
        <w:ind w:left="5672"/>
        <w:jc w:val="center"/>
        <w:rPr>
          <w:rFonts w:ascii="Arial" w:hAnsi="Arial"/>
          <w:i/>
          <w:iCs/>
        </w:rPr>
      </w:pPr>
    </w:p>
    <w:p w:rsidR="00D97275" w:rsidRDefault="00D97275">
      <w:pPr>
        <w:pStyle w:val="BodyText"/>
        <w:jc w:val="center"/>
        <w:rPr>
          <w:rFonts w:ascii="Arial" w:hAnsi="Arial"/>
        </w:rPr>
      </w:pPr>
    </w:p>
    <w:p w:rsidR="00D97275" w:rsidRDefault="00D97275">
      <w:pPr>
        <w:pStyle w:val="BodyText"/>
        <w:jc w:val="center"/>
        <w:rPr>
          <w:rFonts w:ascii="Arial" w:hAnsi="Arial"/>
        </w:rPr>
      </w:pPr>
    </w:p>
    <w:p w:rsidR="00D97275" w:rsidRDefault="00D97275">
      <w:pPr>
        <w:pStyle w:val="BodyText"/>
        <w:jc w:val="center"/>
        <w:rPr>
          <w:rFonts w:ascii="Arial" w:hAnsi="Arial"/>
        </w:rPr>
      </w:pPr>
    </w:p>
    <w:p w:rsidR="00D97275" w:rsidRDefault="00D97275">
      <w:pPr>
        <w:pStyle w:val="BodyText"/>
        <w:jc w:val="center"/>
        <w:rPr>
          <w:rFonts w:ascii="Arial" w:hAnsi="Arial"/>
        </w:rPr>
      </w:pPr>
    </w:p>
    <w:p w:rsidR="00D97275" w:rsidRDefault="00D97275">
      <w:pPr>
        <w:pStyle w:val="BodyText"/>
        <w:jc w:val="center"/>
        <w:rPr>
          <w:rFonts w:ascii="Arial" w:hAnsi="Arial"/>
        </w:rPr>
      </w:pPr>
    </w:p>
    <w:p w:rsidR="00D97275" w:rsidRDefault="00B7012D">
      <w:pPr>
        <w:pStyle w:val="BodyText"/>
        <w:jc w:val="center"/>
        <w:rPr>
          <w:rFonts w:ascii="Arial" w:hAnsi="Arial"/>
          <w:b/>
          <w:bCs/>
        </w:rPr>
      </w:pPr>
      <w:r>
        <w:rPr>
          <w:rFonts w:ascii="Arial" w:hAnsi="Arial"/>
          <w:b/>
          <w:bCs/>
        </w:rPr>
        <w:t>TONE PAVČEK: KO HODIŠ</w:t>
      </w:r>
    </w:p>
    <w:p w:rsidR="00D97275" w:rsidRDefault="00B7012D">
      <w:pPr>
        <w:pStyle w:val="BodyText"/>
        <w:spacing w:line="100" w:lineRule="atLeast"/>
        <w:jc w:val="center"/>
        <w:rPr>
          <w:rFonts w:ascii="Arial" w:hAnsi="Arial"/>
          <w:i/>
          <w:iCs/>
        </w:rPr>
      </w:pPr>
      <w:r>
        <w:rPr>
          <w:rFonts w:ascii="Arial" w:hAnsi="Arial"/>
          <w:i/>
          <w:iCs/>
        </w:rPr>
        <w:t>Ko hodiš,</w:t>
      </w:r>
    </w:p>
    <w:p w:rsidR="00D97275" w:rsidRDefault="00B7012D">
      <w:pPr>
        <w:pStyle w:val="BodyText"/>
        <w:spacing w:line="100" w:lineRule="atLeast"/>
        <w:jc w:val="center"/>
        <w:rPr>
          <w:rFonts w:ascii="Arial" w:hAnsi="Arial"/>
          <w:i/>
          <w:iCs/>
        </w:rPr>
      </w:pPr>
      <w:r>
        <w:rPr>
          <w:rFonts w:ascii="Arial" w:hAnsi="Arial"/>
          <w:i/>
          <w:iCs/>
        </w:rPr>
        <w:t>pojdi zmeraj do konca.</w:t>
      </w:r>
    </w:p>
    <w:p w:rsidR="00D97275" w:rsidRDefault="00B7012D">
      <w:pPr>
        <w:pStyle w:val="BodyText"/>
        <w:spacing w:line="100" w:lineRule="atLeast"/>
        <w:jc w:val="center"/>
        <w:rPr>
          <w:rFonts w:ascii="Arial" w:hAnsi="Arial"/>
          <w:i/>
          <w:iCs/>
        </w:rPr>
      </w:pPr>
      <w:r>
        <w:rPr>
          <w:rFonts w:ascii="Arial" w:hAnsi="Arial"/>
          <w:i/>
          <w:iCs/>
        </w:rPr>
        <w:t>Spomladi do rožne cvetice,</w:t>
      </w:r>
    </w:p>
    <w:p w:rsidR="00D97275" w:rsidRDefault="00B7012D">
      <w:pPr>
        <w:pStyle w:val="BodyText"/>
        <w:spacing w:line="100" w:lineRule="atLeast"/>
        <w:jc w:val="center"/>
        <w:rPr>
          <w:rFonts w:ascii="Arial" w:hAnsi="Arial"/>
          <w:i/>
          <w:iCs/>
        </w:rPr>
      </w:pPr>
      <w:r>
        <w:rPr>
          <w:rFonts w:ascii="Arial" w:hAnsi="Arial"/>
          <w:i/>
          <w:iCs/>
        </w:rPr>
        <w:t>poleti do zrele pšenice,</w:t>
      </w:r>
    </w:p>
    <w:p w:rsidR="00D97275" w:rsidRDefault="00B7012D">
      <w:pPr>
        <w:pStyle w:val="BodyText"/>
        <w:spacing w:line="100" w:lineRule="atLeast"/>
        <w:jc w:val="center"/>
        <w:rPr>
          <w:rFonts w:ascii="Arial" w:hAnsi="Arial"/>
          <w:i/>
          <w:iCs/>
        </w:rPr>
      </w:pPr>
      <w:r>
        <w:rPr>
          <w:rFonts w:ascii="Arial" w:hAnsi="Arial"/>
          <w:i/>
          <w:iCs/>
        </w:rPr>
        <w:t>jeseni do polne police,</w:t>
      </w:r>
    </w:p>
    <w:p w:rsidR="00D97275" w:rsidRDefault="00B7012D">
      <w:pPr>
        <w:pStyle w:val="BodyText"/>
        <w:spacing w:line="100" w:lineRule="atLeast"/>
        <w:jc w:val="center"/>
        <w:rPr>
          <w:rFonts w:ascii="Arial" w:hAnsi="Arial"/>
          <w:i/>
          <w:iCs/>
        </w:rPr>
      </w:pPr>
      <w:r>
        <w:rPr>
          <w:rFonts w:ascii="Arial" w:hAnsi="Arial"/>
          <w:i/>
          <w:iCs/>
        </w:rPr>
        <w:t>pozimi do snežne kraljice,</w:t>
      </w:r>
    </w:p>
    <w:p w:rsidR="00D97275" w:rsidRDefault="00B7012D">
      <w:pPr>
        <w:pStyle w:val="BodyText"/>
        <w:spacing w:line="100" w:lineRule="atLeast"/>
        <w:jc w:val="center"/>
        <w:rPr>
          <w:rFonts w:ascii="Arial" w:hAnsi="Arial"/>
          <w:i/>
          <w:iCs/>
        </w:rPr>
      </w:pPr>
      <w:r>
        <w:rPr>
          <w:rFonts w:ascii="Arial" w:hAnsi="Arial"/>
          <w:i/>
          <w:iCs/>
        </w:rPr>
        <w:t>v knjigi do zadnje vrstice,</w:t>
      </w:r>
    </w:p>
    <w:p w:rsidR="00D97275" w:rsidRDefault="00B7012D">
      <w:pPr>
        <w:pStyle w:val="BodyText"/>
        <w:spacing w:line="100" w:lineRule="atLeast"/>
        <w:jc w:val="center"/>
        <w:rPr>
          <w:rFonts w:ascii="Arial" w:hAnsi="Arial"/>
          <w:i/>
          <w:iCs/>
        </w:rPr>
      </w:pPr>
      <w:r>
        <w:rPr>
          <w:rFonts w:ascii="Arial" w:hAnsi="Arial"/>
          <w:i/>
          <w:iCs/>
        </w:rPr>
        <w:t>v življenju do prave resnice,</w:t>
      </w:r>
    </w:p>
    <w:p w:rsidR="00D97275" w:rsidRDefault="00B7012D">
      <w:pPr>
        <w:pStyle w:val="BodyText"/>
        <w:spacing w:line="100" w:lineRule="atLeast"/>
        <w:jc w:val="center"/>
        <w:rPr>
          <w:rFonts w:ascii="Arial" w:hAnsi="Arial"/>
          <w:i/>
          <w:iCs/>
        </w:rPr>
      </w:pPr>
      <w:r>
        <w:rPr>
          <w:rFonts w:ascii="Arial" w:hAnsi="Arial"/>
          <w:i/>
          <w:iCs/>
        </w:rPr>
        <w:t>A če ne prideš ne prvič, ne drugič</w:t>
      </w:r>
    </w:p>
    <w:p w:rsidR="00D97275" w:rsidRDefault="00B7012D">
      <w:pPr>
        <w:pStyle w:val="BodyText"/>
        <w:spacing w:line="100" w:lineRule="atLeast"/>
        <w:jc w:val="center"/>
        <w:rPr>
          <w:rFonts w:ascii="Arial" w:hAnsi="Arial"/>
          <w:i/>
          <w:iCs/>
        </w:rPr>
      </w:pPr>
      <w:r>
        <w:rPr>
          <w:rFonts w:ascii="Arial" w:hAnsi="Arial"/>
          <w:i/>
          <w:iCs/>
        </w:rPr>
        <w:t>do krova in pravega kova</w:t>
      </w:r>
    </w:p>
    <w:p w:rsidR="00D97275" w:rsidRDefault="00B7012D">
      <w:pPr>
        <w:pStyle w:val="BodyText"/>
        <w:spacing w:line="100" w:lineRule="atLeast"/>
        <w:jc w:val="center"/>
        <w:rPr>
          <w:rFonts w:ascii="Arial" w:hAnsi="Arial"/>
          <w:i/>
          <w:iCs/>
        </w:rPr>
      </w:pPr>
      <w:r>
        <w:rPr>
          <w:rFonts w:ascii="Arial" w:hAnsi="Arial"/>
          <w:i/>
          <w:iCs/>
        </w:rPr>
        <w:t>poskusi: vnovič</w:t>
      </w:r>
    </w:p>
    <w:p w:rsidR="00D97275" w:rsidRDefault="00B7012D">
      <w:pPr>
        <w:pStyle w:val="BodyText"/>
        <w:spacing w:line="100" w:lineRule="atLeast"/>
        <w:jc w:val="center"/>
        <w:rPr>
          <w:rFonts w:ascii="Arial" w:hAnsi="Arial"/>
          <w:i/>
          <w:iCs/>
        </w:rPr>
      </w:pPr>
      <w:r>
        <w:rPr>
          <w:rFonts w:ascii="Arial" w:hAnsi="Arial"/>
          <w:i/>
          <w:iCs/>
        </w:rPr>
        <w:t>in zopet</w:t>
      </w:r>
    </w:p>
    <w:p w:rsidR="00D97275" w:rsidRDefault="00B7012D">
      <w:pPr>
        <w:pStyle w:val="BodyText"/>
        <w:spacing w:line="100" w:lineRule="atLeast"/>
        <w:jc w:val="center"/>
        <w:rPr>
          <w:rFonts w:ascii="Arial" w:hAnsi="Arial"/>
          <w:i/>
          <w:iCs/>
        </w:rPr>
      </w:pPr>
      <w:r>
        <w:rPr>
          <w:rFonts w:ascii="Arial" w:hAnsi="Arial"/>
          <w:i/>
          <w:iCs/>
        </w:rPr>
        <w:t>in znova.</w:t>
      </w:r>
    </w:p>
    <w:p w:rsidR="00D97275" w:rsidRDefault="00D97275">
      <w:pPr>
        <w:pStyle w:val="BodyText"/>
        <w:rPr>
          <w:rFonts w:ascii="Arial" w:hAnsi="Arial"/>
          <w:i/>
          <w:iCs/>
        </w:rPr>
      </w:pPr>
    </w:p>
    <w:p w:rsidR="00D97275" w:rsidRDefault="00D97275">
      <w:pPr>
        <w:pStyle w:val="BodyText"/>
        <w:rPr>
          <w:rFonts w:ascii="Arial" w:hAnsi="Arial"/>
          <w:i/>
          <w:iCs/>
        </w:rPr>
      </w:pPr>
    </w:p>
    <w:p w:rsidR="00D97275" w:rsidRDefault="00D97275">
      <w:pPr>
        <w:pStyle w:val="BodyText"/>
        <w:rPr>
          <w:rFonts w:ascii="Arial" w:hAnsi="Arial"/>
          <w:i/>
          <w:iCs/>
        </w:rPr>
      </w:pPr>
    </w:p>
    <w:p w:rsidR="00D97275" w:rsidRDefault="00D97275">
      <w:pPr>
        <w:pStyle w:val="BodyText"/>
        <w:rPr>
          <w:rFonts w:ascii="Arial" w:hAnsi="Arial"/>
          <w:i/>
          <w:iCs/>
        </w:rPr>
      </w:pPr>
    </w:p>
    <w:p w:rsidR="00D97275" w:rsidRDefault="00D97275">
      <w:pPr>
        <w:pStyle w:val="BodyText"/>
        <w:rPr>
          <w:rFonts w:ascii="Arial" w:hAnsi="Arial"/>
          <w:i/>
          <w:iCs/>
        </w:rPr>
      </w:pPr>
    </w:p>
    <w:p w:rsidR="00D97275" w:rsidRDefault="00B7012D">
      <w:pPr>
        <w:pStyle w:val="Title"/>
        <w:rPr>
          <w:rFonts w:ascii="Arial" w:hAnsi="Arial"/>
        </w:rPr>
      </w:pPr>
      <w:r>
        <w:rPr>
          <w:rFonts w:ascii="Arial" w:hAnsi="Arial"/>
        </w:rPr>
        <w:lastRenderedPageBreak/>
        <w:t>TONE PAVČEK</w:t>
      </w:r>
    </w:p>
    <w:p w:rsidR="00D97275" w:rsidRDefault="00D97275">
      <w:pPr>
        <w:pStyle w:val="BodyText"/>
        <w:rPr>
          <w:rFonts w:ascii="Arial" w:hAnsi="Arial"/>
        </w:rPr>
      </w:pPr>
    </w:p>
    <w:p w:rsidR="00D97275" w:rsidRDefault="00B7012D">
      <w:pPr>
        <w:pStyle w:val="BodyText"/>
        <w:rPr>
          <w:rFonts w:ascii="Arial" w:hAnsi="Arial"/>
        </w:rPr>
      </w:pPr>
      <w:r>
        <w:rPr>
          <w:rFonts w:ascii="Arial" w:hAnsi="Arial"/>
        </w:rPr>
        <w:t xml:space="preserve">Tone Pavček je znan slovenski pesnik, prevajalec, urednik, publicist, politik in kulturni delavec. Rodil se je 29. septembra 1928 v Šentjurju pri Novem mestu. </w:t>
      </w:r>
    </w:p>
    <w:p w:rsidR="00D97275" w:rsidRDefault="00D97275">
      <w:pPr>
        <w:pStyle w:val="poglavje"/>
        <w:rPr>
          <w:rFonts w:ascii="Arial" w:hAnsi="Arial"/>
        </w:rPr>
      </w:pPr>
    </w:p>
    <w:p w:rsidR="00D97275" w:rsidRDefault="00B7012D">
      <w:pPr>
        <w:pStyle w:val="poglavje"/>
        <w:rPr>
          <w:rFonts w:ascii="Arial" w:hAnsi="Arial"/>
        </w:rPr>
      </w:pPr>
      <w:r>
        <w:rPr>
          <w:rFonts w:ascii="Arial" w:hAnsi="Arial"/>
        </w:rPr>
        <w:t>Življenjepis</w:t>
      </w:r>
    </w:p>
    <w:p w:rsidR="00D97275" w:rsidRDefault="00B7012D">
      <w:pPr>
        <w:pStyle w:val="BodyText"/>
        <w:rPr>
          <w:rFonts w:ascii="Arial" w:hAnsi="Arial"/>
        </w:rPr>
      </w:pPr>
      <w:r>
        <w:rPr>
          <w:rFonts w:ascii="Arial" w:hAnsi="Arial"/>
        </w:rPr>
        <w:t xml:space="preserve">Tone Pavček je imel brata – dvojčka, ki pa je po njunem rojstvu umrl.  Velikokrat pravi, da mu je brat zapustil svoje neizrabljene talente in naročilo, naj živi še zanj. </w:t>
      </w:r>
    </w:p>
    <w:p w:rsidR="00D97275" w:rsidRDefault="00B7012D">
      <w:pPr>
        <w:pStyle w:val="BodyText"/>
        <w:rPr>
          <w:rFonts w:ascii="Arial" w:hAnsi="Arial"/>
        </w:rPr>
      </w:pPr>
      <w:r>
        <w:rPr>
          <w:rFonts w:ascii="Arial" w:hAnsi="Arial"/>
        </w:rPr>
        <w:t xml:space="preserve">Prvi razred Osnovne šole je obiskoval v Mirni Peči, naslednje leto pa so ga prešolali v internat k nunam v Ljubljano. Med vojno je dve leti bival v domačem kraju. Rad je kmetoval pri sorodnikih. Prve verze je pisal že v osnovni šoli, svojo prvo pravo pesem </w:t>
      </w:r>
      <w:r>
        <w:rPr>
          <w:rFonts w:ascii="Arial" w:hAnsi="Arial"/>
          <w:b/>
          <w:bCs/>
        </w:rPr>
        <w:t>Sonet Ivanu Cankarju</w:t>
      </w:r>
      <w:r>
        <w:rPr>
          <w:rFonts w:ascii="Arial" w:hAnsi="Arial"/>
        </w:rPr>
        <w:t xml:space="preserve"> pa je objavil po maturi. </w:t>
      </w:r>
    </w:p>
    <w:p w:rsidR="00D97275" w:rsidRDefault="00B7012D">
      <w:pPr>
        <w:pStyle w:val="BodyText"/>
        <w:rPr>
          <w:rFonts w:ascii="Arial" w:hAnsi="Arial"/>
        </w:rPr>
      </w:pPr>
      <w:r>
        <w:rPr>
          <w:rFonts w:ascii="Arial" w:hAnsi="Arial"/>
        </w:rPr>
        <w:t>V Ljubljani je končal gimnazijo in študij prava ter se zaposlil kot časnikar pri Ljudski pravici in Ljubljanskem dnevniku. Službovanje je nadaljeval kot novinar in urednik na RTV Ljubljana ter bil tudi ravnatelj Mladinskega gledališča v Ljubljani . Bil je glavni urednik Cankarjeve založbe, štiri leta pa je predsedoval tudi Društvu slovenskih pisateljev.  Leta 1989 je na ljudskem zborovanju prebral II. majniško deklaracijo ter se zavzel za slovensko neodvisnost.</w:t>
      </w:r>
    </w:p>
    <w:p w:rsidR="00D97275" w:rsidRDefault="00B7012D">
      <w:pPr>
        <w:pStyle w:val="BodyText"/>
        <w:rPr>
          <w:rFonts w:ascii="Arial" w:hAnsi="Arial"/>
        </w:rPr>
      </w:pPr>
      <w:r>
        <w:rPr>
          <w:rFonts w:ascii="Arial" w:hAnsi="Arial"/>
        </w:rPr>
        <w:t>Leta 1996 ga je Unicef imenoval za enega izmed svojih ambasadorjev. Od leta 2001 je član Slovenske akademije znanosti in umetnosti. Še vedno je pogost gost številnih literarnih večerov, bralnih značk in različnih srečanj. Velja za očarljivega in iskrivega sogovornika, zato so ga veseli povsod, kamor utegne priti. Pavček že vrsto let obdeluje svoj vinograd na Primorskem, postal pa je celo vinski svetnik evropskega reda Vitezov vina. Njegova hči je znana igralka Saša Pavček.</w:t>
      </w:r>
    </w:p>
    <w:p w:rsidR="00D97275" w:rsidRDefault="00B7012D">
      <w:pPr>
        <w:pStyle w:val="BodyText"/>
        <w:rPr>
          <w:rFonts w:ascii="Arial" w:hAnsi="Arial"/>
        </w:rPr>
      </w:pPr>
      <w:r>
        <w:rPr>
          <w:rFonts w:ascii="Arial" w:hAnsi="Arial"/>
        </w:rPr>
        <w:t>Sedaj je upokojen in živi v svojem vikendu na Primorskem.</w:t>
      </w:r>
    </w:p>
    <w:p w:rsidR="00D97275" w:rsidRDefault="00D97275">
      <w:pPr>
        <w:pStyle w:val="poglavje"/>
        <w:rPr>
          <w:rFonts w:ascii="Arial" w:hAnsi="Arial"/>
        </w:rPr>
      </w:pPr>
    </w:p>
    <w:p w:rsidR="00D97275" w:rsidRDefault="00B7012D">
      <w:pPr>
        <w:pStyle w:val="poglavje"/>
        <w:rPr>
          <w:rFonts w:ascii="Arial" w:hAnsi="Arial"/>
        </w:rPr>
      </w:pPr>
      <w:r>
        <w:rPr>
          <w:rFonts w:ascii="Arial" w:hAnsi="Arial"/>
        </w:rPr>
        <w:t>Delo</w:t>
      </w:r>
    </w:p>
    <w:p w:rsidR="00D97275" w:rsidRDefault="00B7012D">
      <w:pPr>
        <w:pStyle w:val="BodyText"/>
        <w:rPr>
          <w:rFonts w:ascii="Arial" w:hAnsi="Arial"/>
        </w:rPr>
      </w:pPr>
      <w:r>
        <w:rPr>
          <w:rFonts w:ascii="Arial" w:hAnsi="Arial"/>
        </w:rPr>
        <w:t xml:space="preserve">Pavček se je bralcem v knjigi prvič predstavil leta 1953 v zbirki </w:t>
      </w:r>
      <w:r>
        <w:rPr>
          <w:rFonts w:ascii="Arial" w:hAnsi="Arial"/>
          <w:b/>
          <w:bCs/>
        </w:rPr>
        <w:t>Pesmi štirih</w:t>
      </w:r>
      <w:r>
        <w:rPr>
          <w:rFonts w:ascii="Arial" w:hAnsi="Arial"/>
        </w:rPr>
        <w:t xml:space="preserve"> skupaj s Kajetanom Kovičem, Cirilom Zlobcem in Janezom Menartom.  </w:t>
      </w:r>
    </w:p>
    <w:p w:rsidR="00D97275" w:rsidRDefault="00B7012D">
      <w:pPr>
        <w:pStyle w:val="BodyText"/>
        <w:rPr>
          <w:rFonts w:ascii="Arial" w:hAnsi="Arial"/>
        </w:rPr>
      </w:pPr>
      <w:r>
        <w:rPr>
          <w:rFonts w:ascii="Arial" w:hAnsi="Arial"/>
        </w:rPr>
        <w:t xml:space="preserve">Prva izpovedna dela tega pesnika so poudarjala življenjsko moč. Njegov odnos do narave je bil pogosto harmoničen. Tako lahko označimo zbirke </w:t>
      </w:r>
      <w:r>
        <w:rPr>
          <w:rFonts w:ascii="Arial" w:hAnsi="Arial"/>
          <w:b/>
          <w:bCs/>
        </w:rPr>
        <w:t>Sanje živijo dalje</w:t>
      </w:r>
      <w:r>
        <w:rPr>
          <w:rFonts w:ascii="Arial" w:hAnsi="Arial"/>
        </w:rPr>
        <w:t xml:space="preserve"> (1958), </w:t>
      </w:r>
      <w:r>
        <w:rPr>
          <w:rFonts w:ascii="Arial" w:hAnsi="Arial"/>
          <w:b/>
          <w:bCs/>
        </w:rPr>
        <w:t>Ujeti ocean</w:t>
      </w:r>
      <w:r>
        <w:rPr>
          <w:rFonts w:ascii="Arial" w:hAnsi="Arial"/>
        </w:rPr>
        <w:t xml:space="preserve"> (1964) in </w:t>
      </w:r>
      <w:r>
        <w:rPr>
          <w:rFonts w:ascii="Arial" w:hAnsi="Arial"/>
          <w:b/>
          <w:bCs/>
        </w:rPr>
        <w:t>Poganske hvalnice</w:t>
      </w:r>
      <w:r>
        <w:rPr>
          <w:rFonts w:ascii="Arial" w:hAnsi="Arial"/>
        </w:rPr>
        <w:t xml:space="preserve"> (1976).</w:t>
      </w:r>
    </w:p>
    <w:p w:rsidR="00D97275" w:rsidRDefault="00B7012D">
      <w:pPr>
        <w:pStyle w:val="BodyText"/>
        <w:rPr>
          <w:rFonts w:ascii="Arial" w:hAnsi="Arial"/>
        </w:rPr>
      </w:pPr>
      <w:r>
        <w:rPr>
          <w:rFonts w:ascii="Arial" w:hAnsi="Arial"/>
        </w:rPr>
        <w:t xml:space="preserve">Njegov pesniški razvoj je dosegel vrh v zbirkah </w:t>
      </w:r>
      <w:r>
        <w:rPr>
          <w:rFonts w:ascii="Arial" w:hAnsi="Arial"/>
          <w:b/>
          <w:bCs/>
        </w:rPr>
        <w:t>Dediščina</w:t>
      </w:r>
      <w:r>
        <w:rPr>
          <w:rFonts w:ascii="Arial" w:hAnsi="Arial"/>
        </w:rPr>
        <w:t xml:space="preserve"> (1983) in </w:t>
      </w:r>
      <w:r>
        <w:rPr>
          <w:rFonts w:ascii="Arial" w:hAnsi="Arial"/>
          <w:b/>
          <w:bCs/>
        </w:rPr>
        <w:t>Goličava</w:t>
      </w:r>
      <w:r>
        <w:rPr>
          <w:rFonts w:ascii="Arial" w:hAnsi="Arial"/>
        </w:rPr>
        <w:t xml:space="preserve"> (1988). Deli sta napisani tako, da ju ob branju doživljamo. V obeh se je prizadeto, a z veliko ustvarjalno močjo dotaknil vprašanj življenja in smrti. Zbirki se ukvarjata z tragedijo – sinovim samomorom, ki se je zgodila Pavčku.</w:t>
      </w:r>
    </w:p>
    <w:p w:rsidR="00D97275" w:rsidRDefault="00B7012D">
      <w:pPr>
        <w:pStyle w:val="BodyText"/>
        <w:rPr>
          <w:rFonts w:ascii="Arial" w:hAnsi="Arial"/>
        </w:rPr>
      </w:pPr>
      <w:r>
        <w:rPr>
          <w:rFonts w:ascii="Arial" w:hAnsi="Arial"/>
        </w:rPr>
        <w:t>Pavček je v obliki njegovih pesmi zavezan zvočnosti verza. Njegova lirika je blizu prvotnemu izvoru poezije, ki jo določa govor in ne pisava. Večina njegovih pesmi ima vezano obliko z rimo, hkrati pa je ritem vseskozi razgiban. Način izražanja, ki ga v pesmih uporablja Pavček je pripomogel k visoki vrednosti in privlačnosti njegove poezije.</w:t>
      </w:r>
    </w:p>
    <w:p w:rsidR="00D97275" w:rsidRDefault="00B7012D">
      <w:pPr>
        <w:pStyle w:val="BodyText"/>
        <w:rPr>
          <w:rFonts w:ascii="Arial" w:hAnsi="Arial"/>
        </w:rPr>
      </w:pPr>
      <w:r>
        <w:rPr>
          <w:rFonts w:ascii="Arial" w:hAnsi="Arial"/>
        </w:rPr>
        <w:t xml:space="preserve">Zelo pomembno je  Pavčkovo esejistično pisanje, še posebej v dveh delih objavljeno </w:t>
      </w:r>
      <w:r>
        <w:rPr>
          <w:rFonts w:ascii="Arial" w:hAnsi="Arial"/>
        </w:rPr>
        <w:lastRenderedPageBreak/>
        <w:t xml:space="preserve">knjigo </w:t>
      </w:r>
      <w:r>
        <w:rPr>
          <w:rFonts w:ascii="Arial" w:hAnsi="Arial"/>
          <w:b/>
          <w:bCs/>
        </w:rPr>
        <w:t>Čas duše, čas telesa</w:t>
      </w:r>
      <w:r>
        <w:rPr>
          <w:rFonts w:ascii="Arial" w:hAnsi="Arial"/>
        </w:rPr>
        <w:t xml:space="preserve"> (1994, 1997). V njej je spregovoril o svojih dolenjskih prednikih, o odraščanju dečka in mladostnika, o šolanju in življenju. Ta avtobiografska izhodišča je nadgradil z širšimi pogledi na življenje (izmenjava svetlobe in sence, duhovno stanje, hvala življenja in hlad minljivosti).</w:t>
      </w:r>
    </w:p>
    <w:p w:rsidR="00D97275" w:rsidRDefault="00D97275">
      <w:pPr>
        <w:pStyle w:val="BodyText"/>
        <w:rPr>
          <w:rFonts w:ascii="Arial" w:hAnsi="Arial"/>
        </w:rPr>
      </w:pPr>
    </w:p>
    <w:p w:rsidR="00D97275" w:rsidRDefault="00B7012D">
      <w:pPr>
        <w:pStyle w:val="poglavje"/>
        <w:rPr>
          <w:rFonts w:ascii="Arial" w:hAnsi="Arial"/>
          <w:sz w:val="24"/>
          <w:szCs w:val="24"/>
        </w:rPr>
      </w:pPr>
      <w:r>
        <w:rPr>
          <w:rFonts w:ascii="Arial" w:hAnsi="Arial"/>
          <w:sz w:val="24"/>
          <w:szCs w:val="24"/>
        </w:rPr>
        <w:t>Pesniške zbirke za odrasle</w:t>
      </w:r>
    </w:p>
    <w:p w:rsidR="00D97275" w:rsidRDefault="00B7012D">
      <w:pPr>
        <w:pStyle w:val="BodyText"/>
        <w:numPr>
          <w:ilvl w:val="0"/>
          <w:numId w:val="2"/>
        </w:numPr>
        <w:tabs>
          <w:tab w:val="left" w:pos="720"/>
        </w:tabs>
        <w:rPr>
          <w:rFonts w:ascii="Arial" w:hAnsi="Arial"/>
        </w:rPr>
      </w:pPr>
      <w:r>
        <w:rPr>
          <w:rFonts w:ascii="Arial" w:hAnsi="Arial"/>
        </w:rPr>
        <w:t>Zapisi, 1972</w:t>
      </w:r>
    </w:p>
    <w:p w:rsidR="00D97275" w:rsidRDefault="00B7012D">
      <w:pPr>
        <w:pStyle w:val="BodyText"/>
        <w:numPr>
          <w:ilvl w:val="0"/>
          <w:numId w:val="2"/>
        </w:numPr>
        <w:tabs>
          <w:tab w:val="left" w:pos="720"/>
        </w:tabs>
        <w:rPr>
          <w:rFonts w:ascii="Arial" w:hAnsi="Arial"/>
        </w:rPr>
      </w:pPr>
      <w:r>
        <w:rPr>
          <w:rFonts w:ascii="Arial" w:hAnsi="Arial"/>
        </w:rPr>
        <w:t>Iskanje sveta, 1973</w:t>
      </w:r>
    </w:p>
    <w:p w:rsidR="00D97275" w:rsidRDefault="00B7012D">
      <w:pPr>
        <w:pStyle w:val="BodyText"/>
        <w:numPr>
          <w:ilvl w:val="0"/>
          <w:numId w:val="2"/>
        </w:numPr>
        <w:tabs>
          <w:tab w:val="left" w:pos="720"/>
        </w:tabs>
        <w:rPr>
          <w:rFonts w:ascii="Arial" w:hAnsi="Arial"/>
        </w:rPr>
      </w:pPr>
      <w:r>
        <w:rPr>
          <w:rFonts w:ascii="Arial" w:hAnsi="Arial"/>
        </w:rPr>
        <w:t>Poganske hvalnice, 1976</w:t>
      </w:r>
    </w:p>
    <w:p w:rsidR="00D97275" w:rsidRDefault="00B7012D">
      <w:pPr>
        <w:pStyle w:val="BodyText"/>
        <w:numPr>
          <w:ilvl w:val="0"/>
          <w:numId w:val="2"/>
        </w:numPr>
        <w:tabs>
          <w:tab w:val="left" w:pos="720"/>
        </w:tabs>
        <w:rPr>
          <w:rFonts w:ascii="Arial" w:hAnsi="Arial"/>
        </w:rPr>
      </w:pPr>
      <w:r>
        <w:rPr>
          <w:rFonts w:ascii="Arial" w:hAnsi="Arial"/>
        </w:rPr>
        <w:t>Pesmi, 1978</w:t>
      </w:r>
    </w:p>
    <w:p w:rsidR="00D97275" w:rsidRDefault="00B7012D">
      <w:pPr>
        <w:pStyle w:val="BodyText"/>
        <w:numPr>
          <w:ilvl w:val="0"/>
          <w:numId w:val="2"/>
        </w:numPr>
        <w:tabs>
          <w:tab w:val="left" w:pos="720"/>
        </w:tabs>
        <w:rPr>
          <w:rFonts w:ascii="Arial" w:hAnsi="Arial"/>
        </w:rPr>
      </w:pPr>
      <w:r>
        <w:rPr>
          <w:rFonts w:ascii="Arial" w:hAnsi="Arial"/>
        </w:rPr>
        <w:t xml:space="preserve">Temna zarja, 1996 </w:t>
      </w:r>
    </w:p>
    <w:p w:rsidR="00D97275" w:rsidRDefault="00B7012D">
      <w:pPr>
        <w:pStyle w:val="BodyText"/>
        <w:numPr>
          <w:ilvl w:val="0"/>
          <w:numId w:val="2"/>
        </w:numPr>
        <w:tabs>
          <w:tab w:val="left" w:pos="720"/>
        </w:tabs>
        <w:rPr>
          <w:rFonts w:ascii="Arial" w:hAnsi="Arial"/>
        </w:rPr>
      </w:pPr>
      <w:r>
        <w:rPr>
          <w:rFonts w:ascii="Arial" w:hAnsi="Arial"/>
        </w:rPr>
        <w:t>Dolenjske bližine, 1998</w:t>
      </w:r>
    </w:p>
    <w:p w:rsidR="00D97275" w:rsidRDefault="00B7012D">
      <w:pPr>
        <w:pStyle w:val="BodyText"/>
        <w:numPr>
          <w:ilvl w:val="0"/>
          <w:numId w:val="2"/>
        </w:numPr>
        <w:tabs>
          <w:tab w:val="left" w:pos="720"/>
        </w:tabs>
        <w:rPr>
          <w:rFonts w:ascii="Arial" w:hAnsi="Arial"/>
        </w:rPr>
      </w:pPr>
      <w:r>
        <w:rPr>
          <w:rFonts w:ascii="Arial" w:hAnsi="Arial"/>
        </w:rPr>
        <w:t>Upočasnitve, 1998</w:t>
      </w:r>
    </w:p>
    <w:p w:rsidR="00D97275" w:rsidRDefault="00B7012D">
      <w:pPr>
        <w:pStyle w:val="poglavje"/>
        <w:rPr>
          <w:rFonts w:ascii="Arial" w:hAnsi="Arial"/>
          <w:sz w:val="24"/>
          <w:szCs w:val="24"/>
        </w:rPr>
      </w:pPr>
      <w:r>
        <w:rPr>
          <w:rFonts w:ascii="Arial" w:hAnsi="Arial"/>
          <w:sz w:val="24"/>
          <w:szCs w:val="24"/>
        </w:rPr>
        <w:t>Pesniške zbirke za otroke</w:t>
      </w:r>
    </w:p>
    <w:p w:rsidR="00D97275" w:rsidRDefault="00B7012D">
      <w:pPr>
        <w:pStyle w:val="BodyText"/>
        <w:rPr>
          <w:rFonts w:ascii="Arial" w:hAnsi="Arial"/>
        </w:rPr>
      </w:pPr>
      <w:r>
        <w:rPr>
          <w:rFonts w:ascii="Arial" w:hAnsi="Arial"/>
        </w:rPr>
        <w:t xml:space="preserve">Za otroke je napisal več kot 20 knjig, med katerimi je najuspešnejše delo </w:t>
      </w:r>
      <w:r>
        <w:rPr>
          <w:rFonts w:ascii="Arial" w:hAnsi="Arial"/>
          <w:b/>
          <w:bCs/>
        </w:rPr>
        <w:t>Juri Muri v Afriki</w:t>
      </w:r>
      <w:r>
        <w:rPr>
          <w:rFonts w:ascii="Arial" w:hAnsi="Arial"/>
        </w:rPr>
        <w:t xml:space="preserve"> (1958).  Zbirka </w:t>
      </w:r>
      <w:r>
        <w:rPr>
          <w:rFonts w:ascii="Arial" w:hAnsi="Arial"/>
          <w:b/>
          <w:bCs/>
        </w:rPr>
        <w:t xml:space="preserve">Majnice in fulaste pesmi </w:t>
      </w:r>
      <w:r>
        <w:rPr>
          <w:rFonts w:ascii="Arial" w:hAnsi="Arial"/>
        </w:rPr>
        <w:t xml:space="preserve">(1996) je zasnovana v sodobnem najstniškem duhu in govoru. Napisal je tudi dve pripovedni deli za otroke: </w:t>
      </w:r>
      <w:r>
        <w:rPr>
          <w:rFonts w:ascii="Arial" w:hAnsi="Arial"/>
          <w:b/>
          <w:bCs/>
        </w:rPr>
        <w:t>Kaj je najlepše</w:t>
      </w:r>
      <w:r>
        <w:rPr>
          <w:rFonts w:ascii="Arial" w:hAnsi="Arial"/>
        </w:rPr>
        <w:t xml:space="preserve"> (1969) in </w:t>
      </w:r>
      <w:r>
        <w:rPr>
          <w:rFonts w:ascii="Arial" w:hAnsi="Arial"/>
          <w:b/>
          <w:bCs/>
        </w:rPr>
        <w:t>Mokedaj</w:t>
      </w:r>
      <w:r>
        <w:rPr>
          <w:rFonts w:ascii="Arial" w:hAnsi="Arial"/>
        </w:rPr>
        <w:t xml:space="preserve"> (1976). </w:t>
      </w:r>
    </w:p>
    <w:p w:rsidR="00D97275" w:rsidRDefault="00B7012D">
      <w:pPr>
        <w:pStyle w:val="BodyText"/>
        <w:rPr>
          <w:rFonts w:ascii="Arial" w:hAnsi="Arial"/>
        </w:rPr>
      </w:pPr>
      <w:r>
        <w:rPr>
          <w:rFonts w:ascii="Arial" w:hAnsi="Arial"/>
        </w:rPr>
        <w:t>Ostale pesniške zbirke za otroke:</w:t>
      </w:r>
    </w:p>
    <w:p w:rsidR="00D97275" w:rsidRDefault="00B7012D">
      <w:pPr>
        <w:pStyle w:val="BodyText"/>
        <w:numPr>
          <w:ilvl w:val="0"/>
          <w:numId w:val="3"/>
        </w:numPr>
        <w:tabs>
          <w:tab w:val="left" w:pos="720"/>
        </w:tabs>
        <w:rPr>
          <w:rFonts w:ascii="Arial" w:hAnsi="Arial"/>
        </w:rPr>
      </w:pPr>
      <w:r>
        <w:rPr>
          <w:rFonts w:ascii="Arial" w:hAnsi="Arial"/>
        </w:rPr>
        <w:t>Trije bratje in zlata ptica, 1956</w:t>
      </w:r>
    </w:p>
    <w:p w:rsidR="00D97275" w:rsidRDefault="00B7012D">
      <w:pPr>
        <w:pStyle w:val="BodyText"/>
        <w:numPr>
          <w:ilvl w:val="0"/>
          <w:numId w:val="3"/>
        </w:numPr>
        <w:tabs>
          <w:tab w:val="left" w:pos="720"/>
        </w:tabs>
        <w:rPr>
          <w:rFonts w:ascii="Arial" w:hAnsi="Arial"/>
        </w:rPr>
      </w:pPr>
      <w:r>
        <w:rPr>
          <w:rFonts w:ascii="Arial" w:hAnsi="Arial"/>
        </w:rPr>
        <w:t>Maček na dopustu, 1957</w:t>
      </w:r>
    </w:p>
    <w:p w:rsidR="00D97275" w:rsidRDefault="00B7012D">
      <w:pPr>
        <w:pStyle w:val="BodyText"/>
        <w:numPr>
          <w:ilvl w:val="0"/>
          <w:numId w:val="3"/>
        </w:numPr>
        <w:tabs>
          <w:tab w:val="left" w:pos="720"/>
        </w:tabs>
        <w:rPr>
          <w:rFonts w:ascii="Arial" w:hAnsi="Arial"/>
        </w:rPr>
      </w:pPr>
      <w:r>
        <w:rPr>
          <w:rFonts w:ascii="Arial" w:hAnsi="Arial"/>
        </w:rPr>
        <w:t>Polž pred nebotičnikom, 1960</w:t>
      </w:r>
    </w:p>
    <w:p w:rsidR="00D97275" w:rsidRDefault="00B7012D">
      <w:pPr>
        <w:pStyle w:val="BodyText"/>
        <w:numPr>
          <w:ilvl w:val="0"/>
          <w:numId w:val="3"/>
        </w:numPr>
        <w:tabs>
          <w:tab w:val="left" w:pos="720"/>
        </w:tabs>
        <w:rPr>
          <w:rFonts w:ascii="Arial" w:hAnsi="Arial"/>
        </w:rPr>
      </w:pPr>
      <w:r>
        <w:rPr>
          <w:rFonts w:ascii="Arial" w:hAnsi="Arial"/>
        </w:rPr>
        <w:t>Velesenzacija, 1961</w:t>
      </w:r>
    </w:p>
    <w:p w:rsidR="00D97275" w:rsidRDefault="00B7012D">
      <w:pPr>
        <w:pStyle w:val="BodyText"/>
        <w:numPr>
          <w:ilvl w:val="0"/>
          <w:numId w:val="3"/>
        </w:numPr>
        <w:tabs>
          <w:tab w:val="left" w:pos="720"/>
        </w:tabs>
        <w:rPr>
          <w:rFonts w:ascii="Arial" w:hAnsi="Arial"/>
        </w:rPr>
      </w:pPr>
      <w:r>
        <w:rPr>
          <w:rFonts w:ascii="Arial" w:hAnsi="Arial"/>
        </w:rPr>
        <w:t>Sončece v žepu, 1960</w:t>
      </w:r>
    </w:p>
    <w:p w:rsidR="00D97275" w:rsidRDefault="00B7012D">
      <w:pPr>
        <w:pStyle w:val="BodyText"/>
        <w:numPr>
          <w:ilvl w:val="0"/>
          <w:numId w:val="3"/>
        </w:numPr>
        <w:tabs>
          <w:tab w:val="left" w:pos="720"/>
        </w:tabs>
        <w:rPr>
          <w:rFonts w:ascii="Arial" w:hAnsi="Arial"/>
        </w:rPr>
      </w:pPr>
      <w:r>
        <w:rPr>
          <w:rFonts w:ascii="Arial" w:hAnsi="Arial"/>
        </w:rPr>
        <w:t>Strašni lovec Bumbum, 1969</w:t>
      </w:r>
      <w:r>
        <w:rPr>
          <w:rFonts w:ascii="Arial" w:hAnsi="Arial"/>
        </w:rPr>
        <w:tab/>
      </w:r>
    </w:p>
    <w:p w:rsidR="00D97275" w:rsidRDefault="00B7012D">
      <w:pPr>
        <w:pStyle w:val="BodyText"/>
        <w:numPr>
          <w:ilvl w:val="0"/>
          <w:numId w:val="3"/>
        </w:numPr>
        <w:tabs>
          <w:tab w:val="left" w:pos="720"/>
        </w:tabs>
        <w:rPr>
          <w:rFonts w:ascii="Arial" w:hAnsi="Arial"/>
        </w:rPr>
      </w:pPr>
      <w:r>
        <w:rPr>
          <w:rFonts w:ascii="Arial" w:hAnsi="Arial"/>
        </w:rPr>
        <w:t xml:space="preserve">Slon v žepu, 1979 </w:t>
      </w:r>
      <w:r>
        <w:rPr>
          <w:rFonts w:ascii="Arial" w:hAnsi="Arial"/>
        </w:rPr>
        <w:tab/>
      </w:r>
    </w:p>
    <w:p w:rsidR="00D97275" w:rsidRDefault="00B7012D">
      <w:pPr>
        <w:pStyle w:val="BodyText"/>
        <w:numPr>
          <w:ilvl w:val="0"/>
          <w:numId w:val="3"/>
        </w:numPr>
        <w:tabs>
          <w:tab w:val="left" w:pos="720"/>
        </w:tabs>
        <w:rPr>
          <w:rFonts w:ascii="Arial" w:hAnsi="Arial"/>
        </w:rPr>
      </w:pPr>
      <w:r>
        <w:rPr>
          <w:rFonts w:ascii="Arial" w:hAnsi="Arial"/>
        </w:rPr>
        <w:t>Prave (in neprave) pesmi, 1986</w:t>
      </w:r>
    </w:p>
    <w:p w:rsidR="00D97275" w:rsidRDefault="00B7012D">
      <w:pPr>
        <w:pStyle w:val="BodyText"/>
        <w:numPr>
          <w:ilvl w:val="0"/>
          <w:numId w:val="3"/>
        </w:numPr>
        <w:tabs>
          <w:tab w:val="left" w:pos="720"/>
        </w:tabs>
        <w:rPr>
          <w:rFonts w:ascii="Arial" w:hAnsi="Arial"/>
        </w:rPr>
      </w:pPr>
      <w:r>
        <w:rPr>
          <w:rFonts w:ascii="Arial" w:hAnsi="Arial"/>
        </w:rPr>
        <w:t>Besede za sladkosnede, 1991</w:t>
      </w:r>
    </w:p>
    <w:p w:rsidR="00D97275" w:rsidRDefault="00B7012D">
      <w:pPr>
        <w:pStyle w:val="BodyText"/>
        <w:numPr>
          <w:ilvl w:val="0"/>
          <w:numId w:val="3"/>
        </w:numPr>
        <w:tabs>
          <w:tab w:val="left" w:pos="720"/>
        </w:tabs>
        <w:rPr>
          <w:rFonts w:ascii="Arial" w:hAnsi="Arial"/>
        </w:rPr>
      </w:pPr>
      <w:r>
        <w:rPr>
          <w:rFonts w:ascii="Arial" w:hAnsi="Arial"/>
        </w:rPr>
        <w:t>Majhen dober dan, 1992</w:t>
      </w:r>
    </w:p>
    <w:p w:rsidR="00D97275" w:rsidRDefault="00B7012D">
      <w:pPr>
        <w:pStyle w:val="BodyText"/>
        <w:numPr>
          <w:ilvl w:val="0"/>
          <w:numId w:val="3"/>
        </w:numPr>
        <w:tabs>
          <w:tab w:val="left" w:pos="720"/>
        </w:tabs>
        <w:rPr>
          <w:rFonts w:ascii="Arial" w:hAnsi="Arial"/>
        </w:rPr>
      </w:pPr>
      <w:r>
        <w:rPr>
          <w:rFonts w:ascii="Arial" w:hAnsi="Arial"/>
        </w:rPr>
        <w:t>Sonce in sončece, 1993</w:t>
      </w:r>
    </w:p>
    <w:p w:rsidR="00D97275" w:rsidRDefault="00B7012D">
      <w:pPr>
        <w:pStyle w:val="BodyText"/>
        <w:numPr>
          <w:ilvl w:val="0"/>
          <w:numId w:val="3"/>
        </w:numPr>
        <w:tabs>
          <w:tab w:val="left" w:pos="720"/>
        </w:tabs>
        <w:rPr>
          <w:rFonts w:ascii="Arial" w:hAnsi="Arial"/>
        </w:rPr>
      </w:pPr>
      <w:r>
        <w:rPr>
          <w:rFonts w:ascii="Arial" w:hAnsi="Arial"/>
        </w:rPr>
        <w:t>Živalski ringaraja, 1994</w:t>
      </w:r>
    </w:p>
    <w:p w:rsidR="00D97275" w:rsidRDefault="00B7012D">
      <w:pPr>
        <w:pStyle w:val="BodyText"/>
        <w:numPr>
          <w:ilvl w:val="0"/>
          <w:numId w:val="3"/>
        </w:numPr>
        <w:tabs>
          <w:tab w:val="left" w:pos="720"/>
        </w:tabs>
        <w:rPr>
          <w:rFonts w:ascii="Arial" w:hAnsi="Arial"/>
        </w:rPr>
      </w:pPr>
      <w:r>
        <w:rPr>
          <w:rFonts w:ascii="Arial" w:hAnsi="Arial"/>
        </w:rPr>
        <w:t>S črko čez Krko, 2003</w:t>
      </w:r>
    </w:p>
    <w:p w:rsidR="00D97275" w:rsidRDefault="00D97275">
      <w:pPr>
        <w:pStyle w:val="BodyText"/>
        <w:rPr>
          <w:rFonts w:ascii="Arial" w:hAnsi="Arial"/>
        </w:rPr>
      </w:pPr>
    </w:p>
    <w:p w:rsidR="00D97275" w:rsidRDefault="00B7012D">
      <w:pPr>
        <w:pStyle w:val="poglavje"/>
        <w:rPr>
          <w:rFonts w:ascii="Arial" w:hAnsi="Arial"/>
          <w:sz w:val="26"/>
          <w:szCs w:val="26"/>
        </w:rPr>
      </w:pPr>
      <w:r>
        <w:rPr>
          <w:rFonts w:ascii="Arial" w:hAnsi="Arial"/>
          <w:sz w:val="26"/>
          <w:szCs w:val="26"/>
        </w:rPr>
        <w:t>Priznanja</w:t>
      </w:r>
    </w:p>
    <w:p w:rsidR="00D97275" w:rsidRDefault="00B7012D">
      <w:pPr>
        <w:pStyle w:val="BodyText"/>
        <w:rPr>
          <w:rFonts w:ascii="Arial" w:hAnsi="Arial"/>
        </w:rPr>
      </w:pPr>
      <w:r>
        <w:rPr>
          <w:rFonts w:ascii="Arial" w:hAnsi="Arial"/>
        </w:rPr>
        <w:t xml:space="preserve">Za svoje delo je velikokrat prijel priznanja. Za pesniško zbirko </w:t>
      </w:r>
      <w:r>
        <w:rPr>
          <w:rFonts w:ascii="Arial" w:hAnsi="Arial"/>
          <w:b/>
          <w:bCs/>
        </w:rPr>
        <w:t>Dediščina</w:t>
      </w:r>
      <w:r>
        <w:rPr>
          <w:rFonts w:ascii="Arial" w:hAnsi="Arial"/>
        </w:rPr>
        <w:t xml:space="preserve"> je leta 1984 dobil Prešernovo nagrado, za delo </w:t>
      </w:r>
      <w:r>
        <w:rPr>
          <w:rFonts w:ascii="Arial" w:hAnsi="Arial"/>
          <w:b/>
          <w:bCs/>
        </w:rPr>
        <w:t>Ujeti ocean</w:t>
      </w:r>
      <w:r>
        <w:rPr>
          <w:rFonts w:ascii="Arial" w:hAnsi="Arial"/>
        </w:rPr>
        <w:t xml:space="preserve"> pa je dobil Nagrado Prešernovega sklada, že trikrat je prejel Levstikovo nagrado (1958, 1962, 2003), Kajuhovo, Trdinovo in nagrado </w:t>
      </w:r>
      <w:r>
        <w:rPr>
          <w:rFonts w:ascii="Arial" w:hAnsi="Arial"/>
        </w:rPr>
        <w:lastRenderedPageBreak/>
        <w:t>Večernica.</w:t>
      </w:r>
    </w:p>
    <w:p w:rsidR="00D97275" w:rsidRDefault="00B7012D">
      <w:pPr>
        <w:pStyle w:val="BodyText"/>
        <w:rPr>
          <w:rFonts w:ascii="Arial" w:hAnsi="Arial"/>
        </w:rPr>
      </w:pPr>
      <w:r>
        <w:rPr>
          <w:rFonts w:ascii="Arial" w:hAnsi="Arial"/>
        </w:rPr>
        <w:t>Pavček je na svoja priznanja ponosen vendar meni, da nagrade niso merilo resničnega uspeha, važneje je, da sam čutiš v sebi odgovornost za napisano in da jih kdo kdaj bere. Svojevrstno priznanje pa je to, da je večina njegovih del prevedena v številne tuje jezike.</w:t>
      </w:r>
    </w:p>
    <w:p w:rsidR="00D97275" w:rsidRDefault="00D97275">
      <w:pPr>
        <w:pStyle w:val="BodyText"/>
        <w:rPr>
          <w:rFonts w:ascii="Arial" w:hAnsi="Arial"/>
        </w:rPr>
      </w:pPr>
    </w:p>
    <w:p w:rsidR="00D97275" w:rsidRDefault="00D97275">
      <w:pPr>
        <w:pStyle w:val="BodyText"/>
        <w:rPr>
          <w:rFonts w:ascii="Arial" w:hAnsi="Arial"/>
        </w:rPr>
      </w:pPr>
    </w:p>
    <w:p w:rsidR="00D97275" w:rsidRDefault="00B7012D">
      <w:pPr>
        <w:pStyle w:val="poglavje"/>
        <w:rPr>
          <w:rFonts w:ascii="Arial" w:hAnsi="Arial"/>
          <w:sz w:val="26"/>
          <w:szCs w:val="26"/>
        </w:rPr>
      </w:pPr>
      <w:r>
        <w:rPr>
          <w:rFonts w:ascii="Arial" w:hAnsi="Arial"/>
          <w:sz w:val="26"/>
          <w:szCs w:val="26"/>
        </w:rPr>
        <w:t>Prevajalni opus</w:t>
      </w:r>
    </w:p>
    <w:p w:rsidR="00D97275" w:rsidRDefault="00B7012D">
      <w:pPr>
        <w:pStyle w:val="BodyText"/>
        <w:rPr>
          <w:rFonts w:ascii="Arial" w:hAnsi="Arial"/>
        </w:rPr>
      </w:pPr>
      <w:r>
        <w:rPr>
          <w:rFonts w:ascii="Arial" w:hAnsi="Arial"/>
        </w:rPr>
        <w:t>Pavček velja tudi za mojstrskega prevajalca. Prevaja rusko poezijo 20. stol. (Jesenin, Majakovski, Ahamatov, Pasternak in Cvetajev), pomembni pa so tudi prevodi iz srbohrvaščine, beloruščine, gruzijščine in albanščine.</w:t>
      </w:r>
    </w:p>
    <w:p w:rsidR="00D97275" w:rsidRDefault="00B7012D">
      <w:pPr>
        <w:pStyle w:val="poglavje"/>
        <w:rPr>
          <w:rFonts w:ascii="Arial" w:hAnsi="Arial"/>
        </w:rPr>
      </w:pPr>
      <w:r>
        <w:rPr>
          <w:rFonts w:ascii="Arial" w:hAnsi="Arial"/>
        </w:rPr>
        <w:t>Viri</w:t>
      </w:r>
    </w:p>
    <w:p w:rsidR="00D97275" w:rsidRDefault="00B7012D">
      <w:pPr>
        <w:pStyle w:val="BodyText"/>
        <w:numPr>
          <w:ilvl w:val="0"/>
          <w:numId w:val="4"/>
        </w:numPr>
        <w:tabs>
          <w:tab w:val="left" w:pos="720"/>
        </w:tabs>
        <w:rPr>
          <w:rFonts w:ascii="Arial" w:hAnsi="Arial"/>
        </w:rPr>
      </w:pPr>
      <w:r>
        <w:rPr>
          <w:rFonts w:ascii="Arial" w:hAnsi="Arial"/>
        </w:rPr>
        <w:t>Biografije članov SAZU (</w:t>
      </w:r>
      <w:hyperlink r:id="rId5" w:history="1">
        <w:r>
          <w:rPr>
            <w:rStyle w:val="Hyperlink"/>
            <w:rFonts w:ascii="Arial" w:hAnsi="Arial"/>
          </w:rPr>
          <w:t>http://www.sazu.si/biografije_V.htm</w:t>
        </w:r>
      </w:hyperlink>
      <w:r>
        <w:rPr>
          <w:rFonts w:ascii="Arial" w:hAnsi="Arial"/>
        </w:rPr>
        <w:t>)</w:t>
      </w:r>
    </w:p>
    <w:p w:rsidR="00D97275" w:rsidRDefault="00B7012D">
      <w:pPr>
        <w:pStyle w:val="BodyText"/>
        <w:numPr>
          <w:ilvl w:val="0"/>
          <w:numId w:val="4"/>
        </w:numPr>
        <w:tabs>
          <w:tab w:val="left" w:pos="720"/>
        </w:tabs>
        <w:rPr>
          <w:rFonts w:ascii="Arial" w:hAnsi="Arial"/>
        </w:rPr>
      </w:pPr>
      <w:r>
        <w:rPr>
          <w:rFonts w:ascii="Arial" w:hAnsi="Arial"/>
        </w:rPr>
        <w:t>Samo vprašanja in odgovori (</w:t>
      </w:r>
      <w:hyperlink r:id="rId6" w:history="1">
        <w:r>
          <w:rPr>
            <w:rStyle w:val="Hyperlink"/>
            <w:rFonts w:ascii="Arial" w:hAnsi="Arial"/>
          </w:rPr>
          <w:t>http://www.zupca.net/dnevna_soba/knjiga_meseca/t_pavcek.htm</w:t>
        </w:r>
      </w:hyperlink>
      <w:r>
        <w:rPr>
          <w:rFonts w:ascii="Arial" w:hAnsi="Arial"/>
        </w:rPr>
        <w:t>)</w:t>
      </w:r>
    </w:p>
    <w:p w:rsidR="00D97275" w:rsidRDefault="00B7012D">
      <w:pPr>
        <w:pStyle w:val="BodyText"/>
        <w:numPr>
          <w:ilvl w:val="0"/>
          <w:numId w:val="4"/>
        </w:numPr>
        <w:tabs>
          <w:tab w:val="left" w:pos="720"/>
        </w:tabs>
        <w:rPr>
          <w:rFonts w:ascii="Arial" w:hAnsi="Arial"/>
        </w:rPr>
      </w:pPr>
      <w:r>
        <w:rPr>
          <w:rFonts w:ascii="Arial" w:hAnsi="Arial"/>
        </w:rPr>
        <w:t>Na današnji dan  (Spletno DELO,  29. september 2006)</w:t>
      </w:r>
    </w:p>
    <w:p w:rsidR="00D97275" w:rsidRDefault="00B7012D">
      <w:pPr>
        <w:pStyle w:val="BodyText"/>
        <w:numPr>
          <w:ilvl w:val="0"/>
          <w:numId w:val="4"/>
        </w:numPr>
        <w:tabs>
          <w:tab w:val="left" w:pos="720"/>
        </w:tabs>
        <w:rPr>
          <w:rFonts w:ascii="Arial" w:hAnsi="Arial"/>
        </w:rPr>
      </w:pPr>
      <w:r>
        <w:rPr>
          <w:rFonts w:ascii="Arial" w:hAnsi="Arial"/>
        </w:rPr>
        <w:t xml:space="preserve">Tone Pavček: </w:t>
      </w:r>
      <w:r>
        <w:rPr>
          <w:rFonts w:ascii="Arial" w:hAnsi="Arial"/>
          <w:i/>
          <w:iCs/>
        </w:rPr>
        <w:t>Dediščina</w:t>
      </w:r>
      <w:r>
        <w:rPr>
          <w:rFonts w:ascii="Arial" w:hAnsi="Arial"/>
        </w:rPr>
        <w:t xml:space="preserve"> (Uvod)</w:t>
      </w:r>
    </w:p>
    <w:p w:rsidR="00D97275" w:rsidRDefault="00B7012D">
      <w:pPr>
        <w:pStyle w:val="BodyText"/>
        <w:numPr>
          <w:ilvl w:val="0"/>
          <w:numId w:val="4"/>
        </w:numPr>
        <w:tabs>
          <w:tab w:val="left" w:pos="720"/>
        </w:tabs>
        <w:rPr>
          <w:rFonts w:ascii="Arial" w:hAnsi="Arial"/>
          <w:i/>
          <w:iCs/>
        </w:rPr>
      </w:pPr>
      <w:r>
        <w:rPr>
          <w:rFonts w:ascii="Arial" w:hAnsi="Arial"/>
        </w:rPr>
        <w:t xml:space="preserve">Pavčkovi pesmi: </w:t>
      </w:r>
      <w:r>
        <w:rPr>
          <w:rFonts w:ascii="Arial" w:hAnsi="Arial"/>
          <w:i/>
          <w:iCs/>
        </w:rPr>
        <w:t xml:space="preserve">Ko hodiš </w:t>
      </w:r>
      <w:r>
        <w:rPr>
          <w:rFonts w:ascii="Arial" w:hAnsi="Arial"/>
        </w:rPr>
        <w:t xml:space="preserve">in </w:t>
      </w:r>
      <w:r>
        <w:rPr>
          <w:rFonts w:ascii="Arial" w:hAnsi="Arial"/>
          <w:i/>
          <w:iCs/>
        </w:rPr>
        <w:t>Svet</w:t>
      </w:r>
    </w:p>
    <w:sectPr w:rsidR="00D9727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inux Libertine">
    <w:charset w:val="00"/>
    <w:family w:val="auto"/>
    <w:pitch w:val="variable"/>
  </w:font>
  <w:font w:name="DejaVu Sans">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12D"/>
    <w:rsid w:val="0005038A"/>
    <w:rsid w:val="00B7012D"/>
    <w:rsid w:val="00D972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nux Libertine" w:eastAsia="DejaVu Sans" w:hAnsi="Linux Libertine" w:cs="DejaVu Sans"/>
      <w:sz w:val="24"/>
      <w:szCs w:val="24"/>
      <w:lang w:bidi="sl-SI"/>
    </w:rPr>
  </w:style>
  <w:style w:type="paragraph" w:styleId="Heading1">
    <w:name w:val="heading 1"/>
    <w:basedOn w:val="Title"/>
    <w:next w:val="BodyText"/>
    <w:qFormat/>
    <w:pPr>
      <w:numPr>
        <w:numId w:val="1"/>
      </w:numPr>
      <w:outlineLvl w:val="0"/>
    </w:pPr>
    <w:rPr>
      <w:bCs/>
      <w:sz w:val="41"/>
      <w:szCs w:val="32"/>
    </w:rPr>
  </w:style>
  <w:style w:type="paragraph" w:styleId="Heading2">
    <w:name w:val="heading 2"/>
    <w:basedOn w:val="Title"/>
    <w:next w:val="BodyText"/>
    <w:qFormat/>
    <w:pPr>
      <w:numPr>
        <w:ilvl w:val="1"/>
        <w:numId w:val="1"/>
      </w:numPr>
      <w:outlineLvl w:val="1"/>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BodyText"/>
    <w:qFormat/>
    <w:pPr>
      <w:keepNext/>
      <w:spacing w:before="240" w:after="120"/>
      <w:jc w:val="center"/>
    </w:pPr>
    <w:rPr>
      <w:b/>
      <w:sz w:val="36"/>
      <w:szCs w:val="28"/>
    </w:rPr>
  </w:style>
  <w:style w:type="paragraph" w:styleId="Subtitle">
    <w:name w:val="Subtitle"/>
    <w:basedOn w:val="Title"/>
    <w:next w:val="BodyText"/>
    <w:qFormat/>
    <w:rPr>
      <w:i/>
      <w:iCs/>
      <w:sz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Text">
    <w:name w:val="Text"/>
    <w:basedOn w:val="Caption"/>
  </w:style>
  <w:style w:type="paragraph" w:customStyle="1" w:styleId="Framecontents">
    <w:name w:val="Frame contents"/>
    <w:basedOn w:val="BodyText"/>
  </w:style>
  <w:style w:type="paragraph" w:customStyle="1" w:styleId="Index">
    <w:name w:val="Index"/>
    <w:basedOn w:val="Normal"/>
    <w:pPr>
      <w:suppressLineNumbers/>
    </w:pPr>
  </w:style>
  <w:style w:type="paragraph" w:customStyle="1" w:styleId="poglavje">
    <w:name w:val="poglavje"/>
    <w:basedOn w:val="Heading2"/>
    <w:pPr>
      <w:numPr>
        <w:numId w:val="0"/>
      </w:numPr>
      <w:jc w:val="left"/>
      <w:outlineLvl w:val="9"/>
    </w:pPr>
    <w:rPr>
      <w:bCs w:val="0"/>
      <w:i w:val="0"/>
    </w:rPr>
  </w:style>
  <w:style w:type="paragraph" w:customStyle="1" w:styleId="Slika">
    <w:name w:val="Slika"/>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pca.net/dnevna_soba/knjiga_meseca/t_pavcek.htm" TargetMode="External"/><Relationship Id="rId5" Type="http://schemas.openxmlformats.org/officeDocument/2006/relationships/hyperlink" Target="http://www.sazu.si/biografije_V.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