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195B" w14:textId="77777777" w:rsidR="00894529" w:rsidRDefault="00894529" w:rsidP="00894529">
      <w:pPr>
        <w:pBdr>
          <w:top w:val="double" w:sz="4" w:space="1" w:color="auto"/>
          <w:left w:val="double" w:sz="4" w:space="4" w:color="auto"/>
          <w:bottom w:val="double" w:sz="4" w:space="1" w:color="auto"/>
          <w:right w:val="double" w:sz="4" w:space="4" w:color="auto"/>
        </w:pBdr>
        <w:jc w:val="center"/>
        <w:rPr>
          <w:rFonts w:ascii="Bookman Old Style" w:hAnsi="Bookman Old Style"/>
          <w:sz w:val="24"/>
          <w:szCs w:val="24"/>
        </w:rPr>
      </w:pPr>
      <w:bookmarkStart w:id="0" w:name="_GoBack"/>
      <w:bookmarkEnd w:id="0"/>
    </w:p>
    <w:p w14:paraId="1E6866BE" w14:textId="77777777" w:rsidR="00894529" w:rsidRDefault="00894529" w:rsidP="00894529">
      <w:pPr>
        <w:pBdr>
          <w:top w:val="double" w:sz="4" w:space="1" w:color="auto"/>
          <w:left w:val="double" w:sz="4" w:space="4" w:color="auto"/>
          <w:bottom w:val="double" w:sz="4" w:space="1" w:color="auto"/>
          <w:right w:val="double" w:sz="4" w:space="4" w:color="auto"/>
        </w:pBdr>
        <w:jc w:val="center"/>
        <w:rPr>
          <w:rFonts w:ascii="Bookman Old Style" w:hAnsi="Bookman Old Style"/>
          <w:sz w:val="24"/>
          <w:szCs w:val="24"/>
        </w:rPr>
      </w:pPr>
    </w:p>
    <w:p w14:paraId="263A40B8" w14:textId="77777777" w:rsidR="00894529" w:rsidRDefault="00894529" w:rsidP="00894529">
      <w:pPr>
        <w:pBdr>
          <w:top w:val="double" w:sz="4" w:space="1" w:color="auto"/>
          <w:left w:val="double" w:sz="4" w:space="4" w:color="auto"/>
          <w:bottom w:val="double" w:sz="4" w:space="1" w:color="auto"/>
          <w:right w:val="double" w:sz="4" w:space="4" w:color="auto"/>
        </w:pBdr>
        <w:jc w:val="center"/>
        <w:rPr>
          <w:rFonts w:ascii="Bookman Old Style" w:hAnsi="Bookman Old Style"/>
          <w:sz w:val="24"/>
          <w:szCs w:val="24"/>
        </w:rPr>
      </w:pPr>
      <w:r>
        <w:rPr>
          <w:rFonts w:ascii="Bookman Old Style" w:hAnsi="Bookman Old Style"/>
          <w:sz w:val="24"/>
          <w:szCs w:val="24"/>
        </w:rPr>
        <w:t>II. gimnazija Maribor</w:t>
      </w:r>
    </w:p>
    <w:p w14:paraId="23D1A771" w14:textId="77777777" w:rsidR="00894529" w:rsidRDefault="00894529" w:rsidP="00894529">
      <w:pPr>
        <w:pBdr>
          <w:top w:val="double" w:sz="4" w:space="1" w:color="auto"/>
          <w:left w:val="double" w:sz="4" w:space="4" w:color="auto"/>
          <w:bottom w:val="double" w:sz="4" w:space="1" w:color="auto"/>
          <w:right w:val="double" w:sz="4" w:space="4" w:color="auto"/>
        </w:pBdr>
        <w:jc w:val="center"/>
        <w:rPr>
          <w:rFonts w:ascii="Bookman Old Style" w:hAnsi="Bookman Old Style"/>
          <w:sz w:val="24"/>
          <w:szCs w:val="24"/>
        </w:rPr>
      </w:pPr>
      <w:r>
        <w:rPr>
          <w:rFonts w:ascii="Bookman Old Style" w:hAnsi="Bookman Old Style"/>
          <w:sz w:val="24"/>
          <w:szCs w:val="24"/>
        </w:rPr>
        <w:t>Trg Miloša Zidanška 1</w:t>
      </w:r>
    </w:p>
    <w:p w14:paraId="3D11504D" w14:textId="77777777" w:rsidR="00894529" w:rsidRDefault="00894529" w:rsidP="00894529">
      <w:pPr>
        <w:pBdr>
          <w:top w:val="double" w:sz="4" w:space="1" w:color="auto"/>
          <w:left w:val="double" w:sz="4" w:space="4" w:color="auto"/>
          <w:bottom w:val="double" w:sz="4" w:space="1" w:color="auto"/>
          <w:right w:val="double" w:sz="4" w:space="4" w:color="auto"/>
        </w:pBdr>
        <w:jc w:val="center"/>
        <w:rPr>
          <w:rFonts w:ascii="Bookman Old Style" w:hAnsi="Bookman Old Style"/>
          <w:sz w:val="24"/>
          <w:szCs w:val="24"/>
        </w:rPr>
      </w:pPr>
      <w:r>
        <w:rPr>
          <w:rFonts w:ascii="Bookman Old Style" w:hAnsi="Bookman Old Style"/>
          <w:sz w:val="24"/>
          <w:szCs w:val="24"/>
        </w:rPr>
        <w:t>8.6.2006</w:t>
      </w:r>
    </w:p>
    <w:p w14:paraId="5C4260EE"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798D64D2"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4061CEBD"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03450BA5"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0ADC6A66"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44EA7A09"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725897D4"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4BC59880"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76784355" w14:textId="77777777" w:rsidR="00894529" w:rsidRDefault="00AE1954"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r>
        <w:rPr>
          <w:rFonts w:ascii="Bookman Old Style" w:hAnsi="Bookman Old Style"/>
          <w:noProof/>
          <w:sz w:val="24"/>
          <w:szCs w:val="24"/>
        </w:rPr>
        <w:pict w14:anchorId="6F9B2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12.4pt;width:387pt;height:126pt;z-index:-251659264" wrapcoords="8581 -643 -126 -386 -209 386 0 1414 -126 5529 -377 6171 -377 7457 14819 7843 14819 9514 15279 9643 11177 11700 6614 12086 6112 12214 6028 14786 6195 15300 6698 15814 6614 17871 6321 18900 6363 19929 8581 20057 14944 21986 15070 22243 15153 22243 15865 22243 16116 21986 16326 20314 16535 13757 16702 12214 15991 11957 11135 11700 15865 9643 16367 8100 16326 7586 21977 7457 22647 6300 22479 5529 22647 3471 22647 2314 22186 1800 22563 1414 22647 -514 22312 -643 8581 -643">
            <v:fill color2="black" rotate="t" focus="-50%" type="gradient"/>
            <v:shadow color="#868686"/>
            <o:extrusion v:ext="view" color="#f99" on="t" rotationangle="20,-10"/>
            <v:textpath style="font-family:&quot;Bookman Old Style&quot;;font-weight:bold;v-text-kern:t" trim="t" fitpath="t" string="Lev Nikolajevič&#10; Tolstoj"/>
          </v:shape>
        </w:pict>
      </w:r>
    </w:p>
    <w:p w14:paraId="7EBC161A"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10A8D7F6"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3871BD3A"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7E753122"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70EAE819"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7ED705EF"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1A0B8F99"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4890981B"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6E280E23"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11B335C0"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2321C2EB"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613F85BD" w14:textId="77777777" w:rsidR="00894529" w:rsidRDefault="00AE1954"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r>
        <w:rPr>
          <w:noProof/>
        </w:rPr>
        <w:pict w14:anchorId="2DFB2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in;margin-top:5.35pt;width:165.3pt;height:246.9pt;z-index:-251658240" wrapcoords="-393 -263 -393 21797 21993 21797 21993 -263 -393 -263" stroked="t" strokeweight="3pt">
            <v:stroke linestyle="thinThin"/>
            <v:imagedata r:id="rId6" o:title="tolstoj"/>
          </v:shape>
        </w:pict>
      </w:r>
    </w:p>
    <w:p w14:paraId="5CFA91BA"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13B58642"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35EC44DB"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441A45D9"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3EF669D4"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0E46B53F"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49A3F373"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31BF5A25"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14F20F57"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2543448A"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20A923FF"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13D6BA84"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2FBE1B5E"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2B2CAE94"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6C323DE7"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5E7DB476"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1781024A"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4B41882E"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2C122880" w14:textId="47873FE9" w:rsidR="00894529" w:rsidRDefault="00986C64" w:rsidP="00894529">
      <w:pPr>
        <w:pBdr>
          <w:top w:val="double" w:sz="4" w:space="1" w:color="auto"/>
          <w:left w:val="double" w:sz="4" w:space="4" w:color="auto"/>
          <w:bottom w:val="double" w:sz="4" w:space="1" w:color="auto"/>
          <w:right w:val="double" w:sz="4" w:space="4" w:color="auto"/>
        </w:pBdr>
        <w:jc w:val="center"/>
        <w:rPr>
          <w:rFonts w:ascii="Bookman Old Style" w:hAnsi="Bookman Old Style"/>
          <w:sz w:val="24"/>
          <w:szCs w:val="24"/>
        </w:rPr>
      </w:pPr>
      <w:r>
        <w:rPr>
          <w:rFonts w:ascii="Bookman Old Style" w:hAnsi="Bookman Old Style"/>
          <w:sz w:val="24"/>
          <w:szCs w:val="24"/>
        </w:rPr>
        <w:t xml:space="preserve"> </w:t>
      </w:r>
    </w:p>
    <w:p w14:paraId="4FA87D88"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0DE4ABBE" w14:textId="77777777" w:rsidR="00632DAD" w:rsidRDefault="00632DAD"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189D49A1"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651E6267" w14:textId="77777777" w:rsidR="00894529" w:rsidRDefault="00894529"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59B1FD1B" w14:textId="77777777" w:rsidR="00880AA4" w:rsidRDefault="00880AA4" w:rsidP="00894529">
      <w:pPr>
        <w:pBdr>
          <w:top w:val="double" w:sz="4" w:space="1" w:color="auto"/>
          <w:left w:val="double" w:sz="4" w:space="4" w:color="auto"/>
          <w:bottom w:val="double" w:sz="4" w:space="1" w:color="auto"/>
          <w:right w:val="double" w:sz="4" w:space="4" w:color="auto"/>
        </w:pBdr>
        <w:rPr>
          <w:rFonts w:ascii="Bookman Old Style" w:hAnsi="Bookman Old Style"/>
          <w:sz w:val="24"/>
          <w:szCs w:val="24"/>
        </w:rPr>
      </w:pPr>
    </w:p>
    <w:p w14:paraId="1C47E009" w14:textId="77777777" w:rsidR="0044021A" w:rsidRDefault="009E415D" w:rsidP="00894529">
      <w:pPr>
        <w:jc w:val="center"/>
        <w:rPr>
          <w:rFonts w:ascii="Bookman Old Style" w:hAnsi="Bookman Old Style"/>
          <w:b/>
          <w:color w:val="993366"/>
          <w:sz w:val="32"/>
          <w:szCs w:val="32"/>
        </w:rPr>
      </w:pPr>
      <w:r>
        <w:rPr>
          <w:rFonts w:ascii="Bookman Old Style" w:hAnsi="Bookman Old Style"/>
          <w:b/>
          <w:color w:val="993366"/>
          <w:sz w:val="32"/>
          <w:szCs w:val="32"/>
        </w:rPr>
        <w:lastRenderedPageBreak/>
        <w:t>Zgodovinski pregled v Rusiji</w:t>
      </w:r>
    </w:p>
    <w:p w14:paraId="0C6A69FA" w14:textId="77777777" w:rsidR="009E415D" w:rsidRDefault="009E415D" w:rsidP="00894529">
      <w:pPr>
        <w:jc w:val="center"/>
        <w:rPr>
          <w:rFonts w:ascii="Bookman Old Style" w:hAnsi="Bookman Old Style"/>
          <w:sz w:val="24"/>
          <w:szCs w:val="24"/>
        </w:rPr>
      </w:pPr>
    </w:p>
    <w:p w14:paraId="697051D7" w14:textId="77777777" w:rsidR="00880AA4" w:rsidRDefault="009E415D" w:rsidP="00880AA4">
      <w:pPr>
        <w:spacing w:line="360" w:lineRule="auto"/>
        <w:rPr>
          <w:rFonts w:ascii="Bookman Old Style" w:hAnsi="Bookman Old Style"/>
          <w:sz w:val="24"/>
          <w:szCs w:val="24"/>
        </w:rPr>
      </w:pPr>
      <w:r>
        <w:rPr>
          <w:rFonts w:ascii="Bookman Old Style" w:hAnsi="Bookman Old Style"/>
          <w:sz w:val="24"/>
          <w:szCs w:val="24"/>
        </w:rPr>
        <w:t xml:space="preserve">Rusija je bila v 60. letih 19 .stoletja gospodarsko zaostala država, ker je </w:t>
      </w:r>
      <w:r w:rsidRPr="00880AA4">
        <w:rPr>
          <w:rFonts w:ascii="Bookman Old Style" w:hAnsi="Bookman Old Style"/>
          <w:b/>
          <w:sz w:val="24"/>
          <w:szCs w:val="24"/>
        </w:rPr>
        <w:t>temeljila na fevdalnem družbenem sistemu</w:t>
      </w:r>
      <w:r>
        <w:rPr>
          <w:rFonts w:ascii="Bookman Old Style" w:hAnsi="Bookman Old Style"/>
          <w:sz w:val="24"/>
          <w:szCs w:val="24"/>
        </w:rPr>
        <w:t xml:space="preserve">. To pa zato, ker je bilo skoraj vso večinsko prebivalstvo nepismeno tlačanstvo – kmetje. </w:t>
      </w:r>
    </w:p>
    <w:p w14:paraId="1500A3E3" w14:textId="77777777" w:rsidR="009E415D" w:rsidRDefault="009E415D" w:rsidP="00880AA4">
      <w:pPr>
        <w:spacing w:line="360" w:lineRule="auto"/>
        <w:rPr>
          <w:rFonts w:ascii="Bookman Old Style" w:hAnsi="Bookman Old Style"/>
          <w:sz w:val="24"/>
          <w:szCs w:val="24"/>
        </w:rPr>
      </w:pPr>
      <w:r>
        <w:rPr>
          <w:rFonts w:ascii="Bookman Old Style" w:hAnsi="Bookman Old Style"/>
          <w:sz w:val="24"/>
          <w:szCs w:val="24"/>
        </w:rPr>
        <w:t xml:space="preserve">V krimski vojni so se jasno pokazale vse notranje slabosti države. Čeprav je država imela največjo kopensko vojsko, je v spopadu z razvitejšema državama Anglijo in Francijo – izgubila. </w:t>
      </w:r>
    </w:p>
    <w:p w14:paraId="549BFBD4" w14:textId="77777777" w:rsidR="00880AA4" w:rsidRDefault="009E415D" w:rsidP="00880AA4">
      <w:pPr>
        <w:spacing w:line="360" w:lineRule="auto"/>
        <w:rPr>
          <w:rFonts w:ascii="Bookman Old Style" w:hAnsi="Bookman Old Style"/>
          <w:sz w:val="24"/>
          <w:szCs w:val="24"/>
        </w:rPr>
      </w:pPr>
      <w:r>
        <w:rPr>
          <w:rFonts w:ascii="Bookman Old Style" w:hAnsi="Bookman Old Style"/>
          <w:sz w:val="24"/>
          <w:szCs w:val="24"/>
        </w:rPr>
        <w:t>Car Aleksander II. Se je zato odločil za reformno politiko. Za odpravo tlačanstva, ter reorganizacijo uprave, sodstva, šolstva in vojske. Vendar o parlamentu ni želel ničesar slišati.</w:t>
      </w:r>
    </w:p>
    <w:p w14:paraId="7F18CEFA" w14:textId="77777777" w:rsidR="00124A09" w:rsidRDefault="009E415D" w:rsidP="00880AA4">
      <w:pPr>
        <w:spacing w:line="360" w:lineRule="auto"/>
        <w:rPr>
          <w:rFonts w:ascii="Bookman Old Style" w:hAnsi="Bookman Old Style"/>
          <w:sz w:val="24"/>
          <w:szCs w:val="24"/>
        </w:rPr>
      </w:pPr>
      <w:r>
        <w:rPr>
          <w:rFonts w:ascii="Bookman Old Style" w:hAnsi="Bookman Old Style"/>
          <w:sz w:val="24"/>
          <w:szCs w:val="24"/>
        </w:rPr>
        <w:t xml:space="preserve">Razpoloženje kmetov je cesarja prisililo, da je pohitel z zakonom o zemljiški odvezi in je zato februarja leta 1861izdal MANIFEST, s katerim je kmete osvobodil tlačanstva in fevdalnih obveznosti. Čeprav je postalo 47 milijonov tlačanov svobodnih, s to reformo niso bili zadovoljni. Pričakovali so da, bodo dobili s tem tudi kaj Zemlje za preživet a dobili so jo komaj petino in še ta zemlja je bila slabše kakovosti. Poleg tega jim je bila zemlja dodeljena brezplačno, ampak morali so plačevati </w:t>
      </w:r>
      <w:r w:rsidR="00124A09">
        <w:rPr>
          <w:rFonts w:ascii="Bookman Old Style" w:hAnsi="Bookman Old Style"/>
          <w:sz w:val="24"/>
          <w:szCs w:val="24"/>
        </w:rPr>
        <w:t xml:space="preserve">letni znesek državi, ki je nato odškodnino dala veleposestnikom. Tako so bili kmetje že na začetku obsojeni na propad in revščino. </w:t>
      </w:r>
    </w:p>
    <w:p w14:paraId="75C93A4A" w14:textId="77777777" w:rsidR="00124A09" w:rsidRDefault="00124A09" w:rsidP="00880AA4">
      <w:pPr>
        <w:spacing w:line="360" w:lineRule="auto"/>
        <w:rPr>
          <w:rFonts w:ascii="Bookman Old Style" w:hAnsi="Bookman Old Style"/>
          <w:sz w:val="24"/>
          <w:szCs w:val="24"/>
        </w:rPr>
      </w:pPr>
      <w:r>
        <w:rPr>
          <w:rFonts w:ascii="Bookman Old Style" w:hAnsi="Bookman Old Style"/>
          <w:sz w:val="24"/>
          <w:szCs w:val="24"/>
        </w:rPr>
        <w:t xml:space="preserve">Na slabe razmere v državi so glasno in jasno opozarjali predvsem revolucionarni demokrati. Reakcija vlade je bila hitra: upornike zatreti, ubiti, pregnati ali vreči v dosmrtno ječo. Vladni ukrepi so bili zlasti upirjeni proti naprednemu tisku in izobražencem. Mnogi so mislili in upali, da se bodo kmetje uprli sami </w:t>
      </w:r>
      <w:r w:rsidR="009E415D">
        <w:rPr>
          <w:rFonts w:ascii="Bookman Old Style" w:hAnsi="Bookman Old Style"/>
          <w:sz w:val="24"/>
          <w:szCs w:val="24"/>
        </w:rPr>
        <w:t xml:space="preserve"> </w:t>
      </w:r>
      <w:r>
        <w:rPr>
          <w:rFonts w:ascii="Bookman Old Style" w:hAnsi="Bookman Old Style"/>
          <w:sz w:val="24"/>
          <w:szCs w:val="24"/>
        </w:rPr>
        <w:t xml:space="preserve">vendar tega niso dočakali. </w:t>
      </w:r>
    </w:p>
    <w:p w14:paraId="43CE1142" w14:textId="77777777" w:rsidR="009E415D" w:rsidRDefault="00124A09" w:rsidP="00880AA4">
      <w:pPr>
        <w:spacing w:line="360" w:lineRule="auto"/>
        <w:rPr>
          <w:rFonts w:ascii="Bookman Old Style" w:hAnsi="Bookman Old Style"/>
          <w:sz w:val="24"/>
          <w:szCs w:val="24"/>
        </w:rPr>
      </w:pPr>
      <w:r>
        <w:rPr>
          <w:rFonts w:ascii="Bookman Old Style" w:hAnsi="Bookman Old Style"/>
          <w:sz w:val="24"/>
          <w:szCs w:val="24"/>
        </w:rPr>
        <w:t>Tolstoj je za ta manifest izvedel, ko je bil na potovanju po Evropi. Osvoboditev kmetov ga je na začetku samem navdušila !!!! ker je zastopal kmete in njihove in</w:t>
      </w:r>
      <w:r w:rsidR="00880AA4">
        <w:rPr>
          <w:rFonts w:ascii="Bookman Old Style" w:hAnsi="Bookman Old Style"/>
          <w:sz w:val="24"/>
          <w:szCs w:val="24"/>
        </w:rPr>
        <w:t xml:space="preserve">terese, načela, si je kmalu zatem nakopal na glavo veliko sovraštvo veleposestnikov in vlade. </w:t>
      </w:r>
    </w:p>
    <w:p w14:paraId="5378EBDD" w14:textId="77777777" w:rsidR="00880AA4" w:rsidRDefault="00880AA4" w:rsidP="00880AA4">
      <w:pPr>
        <w:spacing w:line="360" w:lineRule="auto"/>
        <w:rPr>
          <w:rFonts w:ascii="Bookman Old Style" w:hAnsi="Bookman Old Style"/>
          <w:sz w:val="24"/>
          <w:szCs w:val="24"/>
        </w:rPr>
      </w:pPr>
      <w:r>
        <w:rPr>
          <w:rFonts w:ascii="Bookman Old Style" w:hAnsi="Bookman Old Style"/>
          <w:sz w:val="24"/>
          <w:szCs w:val="24"/>
        </w:rPr>
        <w:t>Kmalu zatem je spoznal, v čigavo korist je bil sprejet ta zakon. Razočaran nad vlado je v svojem romanu Vojna in mir, neusmiljeno, razlagal o</w:t>
      </w:r>
    </w:p>
    <w:p w14:paraId="60FD63C9" w14:textId="77777777" w:rsidR="0044021A" w:rsidRPr="00880AA4" w:rsidRDefault="00880AA4" w:rsidP="00880AA4">
      <w:pPr>
        <w:spacing w:line="360" w:lineRule="auto"/>
        <w:rPr>
          <w:rFonts w:ascii="Bookman Old Style" w:hAnsi="Bookman Old Style"/>
          <w:sz w:val="24"/>
          <w:szCs w:val="24"/>
        </w:rPr>
      </w:pPr>
      <w:r>
        <w:rPr>
          <w:rFonts w:ascii="Bookman Old Style" w:hAnsi="Bookman Old Style"/>
          <w:sz w:val="24"/>
          <w:szCs w:val="24"/>
        </w:rPr>
        <w:t xml:space="preserve">sebičnosti, krutosti in hudodelstvu vlade in veleposestnikov. </w:t>
      </w:r>
    </w:p>
    <w:p w14:paraId="73EA0270" w14:textId="77777777" w:rsidR="00880AA4" w:rsidRDefault="00880AA4" w:rsidP="00894529">
      <w:pPr>
        <w:jc w:val="center"/>
        <w:rPr>
          <w:rFonts w:ascii="Bookman Old Style" w:hAnsi="Bookman Old Style"/>
          <w:b/>
          <w:color w:val="993366"/>
          <w:sz w:val="32"/>
          <w:szCs w:val="32"/>
        </w:rPr>
      </w:pPr>
    </w:p>
    <w:p w14:paraId="736C7C85" w14:textId="77777777" w:rsidR="00880AA4" w:rsidRDefault="00880AA4" w:rsidP="00894529">
      <w:pPr>
        <w:jc w:val="center"/>
        <w:rPr>
          <w:rFonts w:ascii="Bookman Old Style" w:hAnsi="Bookman Old Style"/>
          <w:b/>
          <w:color w:val="993366"/>
          <w:sz w:val="32"/>
          <w:szCs w:val="32"/>
        </w:rPr>
      </w:pPr>
    </w:p>
    <w:p w14:paraId="23F1E1A5" w14:textId="77777777" w:rsidR="00632DAD" w:rsidRPr="00894529" w:rsidRDefault="00894529" w:rsidP="00894529">
      <w:pPr>
        <w:jc w:val="center"/>
        <w:rPr>
          <w:rFonts w:ascii="Bookman Old Style" w:hAnsi="Bookman Old Style"/>
          <w:b/>
          <w:color w:val="993366"/>
          <w:sz w:val="32"/>
          <w:szCs w:val="32"/>
        </w:rPr>
      </w:pPr>
      <w:r w:rsidRPr="00894529">
        <w:rPr>
          <w:rFonts w:ascii="Bookman Old Style" w:hAnsi="Bookman Old Style"/>
          <w:b/>
          <w:color w:val="993366"/>
          <w:sz w:val="32"/>
          <w:szCs w:val="32"/>
        </w:rPr>
        <w:lastRenderedPageBreak/>
        <w:t>Kronološki pregled Tolstojevega življenja in dela</w:t>
      </w:r>
    </w:p>
    <w:p w14:paraId="116A3D01" w14:textId="77777777" w:rsidR="00632DAD" w:rsidRPr="00894529" w:rsidRDefault="00632DAD" w:rsidP="00632DAD">
      <w:pPr>
        <w:rPr>
          <w:rFonts w:ascii="Bookman Old Style" w:hAnsi="Bookman Old Style"/>
          <w:color w:val="FF99CC"/>
          <w:sz w:val="24"/>
          <w:szCs w:val="24"/>
        </w:rPr>
      </w:pPr>
    </w:p>
    <w:p w14:paraId="33B2FC79" w14:textId="77777777" w:rsidR="00632DAD" w:rsidRDefault="00632DAD" w:rsidP="00632DAD">
      <w:pPr>
        <w:rPr>
          <w:rFonts w:ascii="Bookman Old Style" w:hAnsi="Bookman Old Style"/>
          <w:sz w:val="24"/>
          <w:szCs w:val="24"/>
        </w:rPr>
      </w:pPr>
      <w:r>
        <w:rPr>
          <w:rFonts w:ascii="Bookman Old Style" w:hAnsi="Bookman Old Style"/>
          <w:sz w:val="24"/>
          <w:szCs w:val="24"/>
        </w:rPr>
        <w:t>Roje</w:t>
      </w:r>
      <w:r w:rsidR="00384227">
        <w:rPr>
          <w:rFonts w:ascii="Bookman Old Style" w:hAnsi="Bookman Old Style"/>
          <w:sz w:val="24"/>
          <w:szCs w:val="24"/>
        </w:rPr>
        <w:t>n</w:t>
      </w:r>
      <w:r>
        <w:rPr>
          <w:rFonts w:ascii="Bookman Old Style" w:hAnsi="Bookman Old Style"/>
          <w:sz w:val="24"/>
          <w:szCs w:val="24"/>
        </w:rPr>
        <w:t xml:space="preserve"> je bil 9.septembra, leta 1828 V Jasni Poljani. Rodil se je , kot poto</w:t>
      </w:r>
      <w:r w:rsidR="000A2319">
        <w:rPr>
          <w:rFonts w:ascii="Bookman Old Style" w:hAnsi="Bookman Old Style"/>
          <w:sz w:val="24"/>
          <w:szCs w:val="24"/>
        </w:rPr>
        <w:t xml:space="preserve">mec stare plemiške družine. </w:t>
      </w:r>
      <w:r w:rsidR="00F71E3A">
        <w:rPr>
          <w:rFonts w:ascii="Bookman Old Style" w:hAnsi="Bookman Old Style"/>
          <w:sz w:val="24"/>
          <w:szCs w:val="24"/>
        </w:rPr>
        <w:t>Bil je</w:t>
      </w:r>
      <w:r w:rsidR="000A2319">
        <w:rPr>
          <w:rFonts w:ascii="Bookman Old Style" w:hAnsi="Bookman Old Style"/>
          <w:sz w:val="24"/>
          <w:szCs w:val="24"/>
        </w:rPr>
        <w:t xml:space="preserve"> četrti od petih otrok, </w:t>
      </w:r>
      <w:r w:rsidR="00894529">
        <w:rPr>
          <w:rFonts w:ascii="Bookman Old Style" w:hAnsi="Bookman Old Style"/>
          <w:sz w:val="24"/>
          <w:szCs w:val="24"/>
        </w:rPr>
        <w:t>kot potomec</w:t>
      </w:r>
      <w:r>
        <w:rPr>
          <w:rFonts w:ascii="Bookman Old Style" w:hAnsi="Bookman Old Style"/>
          <w:sz w:val="24"/>
          <w:szCs w:val="24"/>
        </w:rPr>
        <w:t xml:space="preserve"> </w:t>
      </w:r>
      <w:r w:rsidR="00F71E3A">
        <w:rPr>
          <w:rFonts w:ascii="Bookman Old Style" w:hAnsi="Bookman Old Style"/>
          <w:sz w:val="24"/>
          <w:szCs w:val="24"/>
        </w:rPr>
        <w:t xml:space="preserve">grofa </w:t>
      </w:r>
      <w:r w:rsidR="00F71E3A" w:rsidRPr="00321018">
        <w:rPr>
          <w:rFonts w:ascii="Bookman Old Style" w:hAnsi="Bookman Old Style"/>
          <w:color w:val="993366"/>
          <w:sz w:val="24"/>
          <w:szCs w:val="24"/>
        </w:rPr>
        <w:t>Nikolaja Ilijiča Tolstoja</w:t>
      </w:r>
      <w:r w:rsidR="00F71E3A">
        <w:rPr>
          <w:rFonts w:ascii="Bookman Old Style" w:hAnsi="Bookman Old Style"/>
          <w:sz w:val="24"/>
          <w:szCs w:val="24"/>
        </w:rPr>
        <w:t xml:space="preserve">. </w:t>
      </w:r>
    </w:p>
    <w:p w14:paraId="748C6EC4" w14:textId="77777777" w:rsidR="00F71E3A" w:rsidRDefault="00F71E3A" w:rsidP="00632DAD">
      <w:pPr>
        <w:rPr>
          <w:rFonts w:ascii="Bookman Old Style" w:hAnsi="Bookman Old Style"/>
          <w:sz w:val="24"/>
          <w:szCs w:val="24"/>
        </w:rPr>
      </w:pPr>
    </w:p>
    <w:p w14:paraId="4A8259FA" w14:textId="77777777" w:rsidR="00F71E3A" w:rsidRDefault="00F71E3A" w:rsidP="00632DAD">
      <w:pPr>
        <w:rPr>
          <w:rFonts w:ascii="Bookman Old Style" w:hAnsi="Bookman Old Style"/>
          <w:sz w:val="24"/>
          <w:szCs w:val="24"/>
        </w:rPr>
      </w:pPr>
      <w:r>
        <w:rPr>
          <w:rFonts w:ascii="Bookman Old Style" w:hAnsi="Bookman Old Style"/>
          <w:sz w:val="24"/>
          <w:szCs w:val="24"/>
        </w:rPr>
        <w:t xml:space="preserve">Ko je bil star 18 mesecev, mu je leta 1830 umrla mati </w:t>
      </w:r>
      <w:r w:rsidRPr="00321018">
        <w:rPr>
          <w:rFonts w:ascii="Bookman Old Style" w:hAnsi="Bookman Old Style"/>
          <w:color w:val="993366"/>
          <w:sz w:val="24"/>
          <w:szCs w:val="24"/>
        </w:rPr>
        <w:t>Marija Nikolajevna</w:t>
      </w:r>
      <w:r>
        <w:rPr>
          <w:rFonts w:ascii="Bookman Old Style" w:hAnsi="Bookman Old Style"/>
          <w:sz w:val="24"/>
          <w:szCs w:val="24"/>
        </w:rPr>
        <w:t>. Ker, ko otrok ni užil materine ljubezni je globoko v sebi, zaradi tega močno trpel. Kako je pogrešal materino ljubezen, priča ena izmed njegovih izjav: »</w:t>
      </w:r>
      <w:r w:rsidRPr="00321018">
        <w:rPr>
          <w:rFonts w:ascii="Bookman Old Style" w:hAnsi="Bookman Old Style"/>
          <w:b/>
          <w:sz w:val="24"/>
          <w:szCs w:val="24"/>
        </w:rPr>
        <w:t>Ko bi v težkih trenutkih samo bežno videl njen nasmeh , ne bi vedel, kaj je bolečina, …</w:t>
      </w:r>
      <w:r>
        <w:rPr>
          <w:rFonts w:ascii="Bookman Old Style" w:hAnsi="Bookman Old Style"/>
          <w:sz w:val="24"/>
          <w:szCs w:val="24"/>
        </w:rPr>
        <w:t xml:space="preserve">« . in še pri 72 letih je zapisal, da bi rad, kadar ga je obdajala žalost, tesnoba …se lahko privil k materi v objem. Zanj je bila mati najvišja predstava o čisti ljubezni. </w:t>
      </w:r>
    </w:p>
    <w:p w14:paraId="05C2A091" w14:textId="77777777" w:rsidR="00F71E3A" w:rsidRDefault="00F71E3A" w:rsidP="00632DAD">
      <w:pPr>
        <w:rPr>
          <w:rFonts w:ascii="Bookman Old Style" w:hAnsi="Bookman Old Style"/>
          <w:sz w:val="24"/>
          <w:szCs w:val="24"/>
        </w:rPr>
      </w:pPr>
    </w:p>
    <w:p w14:paraId="16969EDD" w14:textId="77777777" w:rsidR="00F71E3A" w:rsidRDefault="00F71E3A" w:rsidP="00632DAD">
      <w:pPr>
        <w:rPr>
          <w:rFonts w:ascii="Bookman Old Style" w:hAnsi="Bookman Old Style"/>
          <w:sz w:val="24"/>
          <w:szCs w:val="24"/>
        </w:rPr>
      </w:pPr>
      <w:r>
        <w:rPr>
          <w:rFonts w:ascii="Bookman Old Style" w:hAnsi="Bookman Old Style"/>
          <w:sz w:val="24"/>
          <w:szCs w:val="24"/>
        </w:rPr>
        <w:t xml:space="preserve">Takoj par let zatem, mu leta 1837 umre oče. Skrb za otroke je najprej prostovoljno prevzela daljna sorodnica </w:t>
      </w:r>
      <w:r w:rsidRPr="00321018">
        <w:rPr>
          <w:rFonts w:ascii="Bookman Old Style" w:hAnsi="Bookman Old Style"/>
          <w:color w:val="993366"/>
          <w:sz w:val="24"/>
          <w:szCs w:val="24"/>
        </w:rPr>
        <w:t>Tatjana Jorgolska</w:t>
      </w:r>
      <w:r>
        <w:rPr>
          <w:rFonts w:ascii="Bookman Old Style" w:hAnsi="Bookman Old Style"/>
          <w:sz w:val="24"/>
          <w:szCs w:val="24"/>
        </w:rPr>
        <w:t xml:space="preserve">. Tatjana ga je že v rani mladosti naučila dobrote in prave , iskrene in čiste ljubezni. Vse do konca njene smrti mu je bila najljubša sorodnica, prijateljica in najboljša zaveznica. Tudi v romanu </w:t>
      </w:r>
      <w:r w:rsidRPr="00F71E3A">
        <w:rPr>
          <w:rFonts w:ascii="Bookman Old Style" w:hAnsi="Bookman Old Style"/>
          <w:i/>
          <w:sz w:val="24"/>
          <w:szCs w:val="24"/>
        </w:rPr>
        <w:t xml:space="preserve">Vonja in mir </w:t>
      </w:r>
      <w:r>
        <w:rPr>
          <w:rFonts w:ascii="Bookman Old Style" w:hAnsi="Bookman Old Style"/>
          <w:sz w:val="24"/>
          <w:szCs w:val="24"/>
        </w:rPr>
        <w:t xml:space="preserve"> mu je služila, kot model za lik. Imenoval jo je » tetka «. </w:t>
      </w:r>
    </w:p>
    <w:p w14:paraId="2B594300" w14:textId="77777777" w:rsidR="00F71E3A" w:rsidRDefault="00F71E3A" w:rsidP="00632DAD">
      <w:pPr>
        <w:rPr>
          <w:rFonts w:ascii="Bookman Old Style" w:hAnsi="Bookman Old Style"/>
          <w:sz w:val="24"/>
          <w:szCs w:val="24"/>
        </w:rPr>
      </w:pPr>
    </w:p>
    <w:p w14:paraId="1A6C321E" w14:textId="77777777" w:rsidR="00125BB6" w:rsidRDefault="00F71E3A" w:rsidP="00632DAD">
      <w:pPr>
        <w:rPr>
          <w:rFonts w:ascii="Bookman Old Style" w:hAnsi="Bookman Old Style"/>
          <w:sz w:val="24"/>
          <w:szCs w:val="24"/>
        </w:rPr>
      </w:pPr>
      <w:r>
        <w:rPr>
          <w:rFonts w:ascii="Bookman Old Style" w:hAnsi="Bookman Old Style"/>
          <w:sz w:val="24"/>
          <w:szCs w:val="24"/>
        </w:rPr>
        <w:t xml:space="preserve">5 let zatem, pa je skrb za otroke prešla v roke zakoniti skrbnici, teti </w:t>
      </w:r>
      <w:r w:rsidRPr="00321018">
        <w:rPr>
          <w:rFonts w:ascii="Bookman Old Style" w:hAnsi="Bookman Old Style"/>
          <w:color w:val="993366"/>
          <w:sz w:val="24"/>
          <w:szCs w:val="24"/>
        </w:rPr>
        <w:t>Pelageji Juškovi</w:t>
      </w:r>
      <w:r>
        <w:rPr>
          <w:rFonts w:ascii="Bookman Old Style" w:hAnsi="Bookman Old Style"/>
          <w:sz w:val="24"/>
          <w:szCs w:val="24"/>
        </w:rPr>
        <w:t xml:space="preserve">, ki je živela na Kazanu. </w:t>
      </w:r>
      <w:r w:rsidR="00125BB6">
        <w:rPr>
          <w:rFonts w:ascii="Bookman Old Style" w:hAnsi="Bookman Old Style"/>
          <w:sz w:val="24"/>
          <w:szCs w:val="24"/>
        </w:rPr>
        <w:t>Družina se je tako preselila tja, kjer se je L.N.Tolstoj pripravljal na univerzitetni študij. Študija ni nikoli dokončal, odločil se je da bo študij dokončal sam. Tako leta 1847 opusti študij in se vrne v Jasno Poljano, kjer začne pisati dnevnik, ki ga nato piše svoje celo življenje. V svojem rodnem kraju je dve leti zatem (1849) , želel izboljšati življenje in družbeni status kmetov – tlačanov in njihovih otrok.</w:t>
      </w:r>
    </w:p>
    <w:p w14:paraId="43CB5794" w14:textId="77777777" w:rsidR="00125BB6" w:rsidRDefault="00125BB6" w:rsidP="00632DAD">
      <w:pPr>
        <w:rPr>
          <w:rFonts w:ascii="Bookman Old Style" w:hAnsi="Bookman Old Style"/>
          <w:sz w:val="24"/>
          <w:szCs w:val="24"/>
        </w:rPr>
      </w:pPr>
    </w:p>
    <w:p w14:paraId="6AEBA8D2" w14:textId="77777777" w:rsidR="00125BB6" w:rsidRDefault="00125BB6" w:rsidP="00632DAD">
      <w:pPr>
        <w:rPr>
          <w:rFonts w:ascii="Bookman Old Style" w:hAnsi="Bookman Old Style"/>
          <w:sz w:val="24"/>
          <w:szCs w:val="24"/>
        </w:rPr>
      </w:pPr>
      <w:r>
        <w:rPr>
          <w:rFonts w:ascii="Bookman Old Style" w:hAnsi="Bookman Old Style"/>
          <w:sz w:val="24"/>
          <w:szCs w:val="24"/>
        </w:rPr>
        <w:t xml:space="preserve">Leta 1850 odide v Moskvo in tam z velikim zanimanjem preučuje tamkajšnje literarno življenje. V Moskvi se mu utrnejo njegove prve literarne zamisli. Nastane njegova prva nedokončana proza </w:t>
      </w:r>
      <w:r w:rsidRPr="00321018">
        <w:rPr>
          <w:rFonts w:ascii="Bookman Old Style" w:hAnsi="Bookman Old Style"/>
          <w:b/>
          <w:i/>
          <w:sz w:val="24"/>
          <w:szCs w:val="24"/>
        </w:rPr>
        <w:t>Zgodba včerajšnjega dne</w:t>
      </w:r>
      <w:r w:rsidRPr="00125BB6">
        <w:rPr>
          <w:rFonts w:ascii="Bookman Old Style" w:hAnsi="Bookman Old Style"/>
          <w:i/>
          <w:sz w:val="24"/>
          <w:szCs w:val="24"/>
        </w:rPr>
        <w:t>.</w:t>
      </w:r>
      <w:r>
        <w:rPr>
          <w:rFonts w:ascii="Bookman Old Style" w:hAnsi="Bookman Old Style"/>
          <w:sz w:val="24"/>
          <w:szCs w:val="24"/>
        </w:rPr>
        <w:t xml:space="preserve"> </w:t>
      </w:r>
    </w:p>
    <w:p w14:paraId="6DB87B3E" w14:textId="77777777" w:rsidR="00125BB6" w:rsidRDefault="00125BB6" w:rsidP="00632DAD">
      <w:pPr>
        <w:rPr>
          <w:rFonts w:ascii="Bookman Old Style" w:hAnsi="Bookman Old Style"/>
          <w:sz w:val="24"/>
          <w:szCs w:val="24"/>
        </w:rPr>
      </w:pPr>
    </w:p>
    <w:p w14:paraId="595CFC92" w14:textId="77777777" w:rsidR="00157127" w:rsidRDefault="00125BB6" w:rsidP="00632DAD">
      <w:pPr>
        <w:rPr>
          <w:rFonts w:ascii="Bookman Old Style" w:hAnsi="Bookman Old Style"/>
          <w:sz w:val="24"/>
          <w:szCs w:val="24"/>
        </w:rPr>
      </w:pPr>
      <w:r>
        <w:rPr>
          <w:rFonts w:ascii="Bookman Old Style" w:hAnsi="Bookman Old Style"/>
          <w:sz w:val="24"/>
          <w:szCs w:val="24"/>
        </w:rPr>
        <w:t xml:space="preserve">Od leta 1851 – 1857 se zgodi veliko stvari. Najprej odpotuje na Kavkaz, kjer se dobesedno » zaljubi« v življenje </w:t>
      </w:r>
      <w:r w:rsidRPr="00F667A8">
        <w:rPr>
          <w:rFonts w:ascii="Bookman Old Style" w:hAnsi="Bookman Old Style"/>
          <w:b/>
          <w:i/>
          <w:color w:val="CC9900"/>
          <w:sz w:val="24"/>
          <w:szCs w:val="24"/>
        </w:rPr>
        <w:t>Kazakov</w:t>
      </w:r>
      <w:r>
        <w:rPr>
          <w:rFonts w:ascii="Bookman Old Style" w:hAnsi="Bookman Old Style"/>
          <w:sz w:val="24"/>
          <w:szCs w:val="24"/>
        </w:rPr>
        <w:t xml:space="preserve"> in njihove narave. Tam razmišlja, da bi celo za vedno ostal ve tistem svetu. </w:t>
      </w:r>
      <w:r w:rsidR="00157127">
        <w:rPr>
          <w:rFonts w:ascii="Bookman Old Style" w:hAnsi="Bookman Old Style"/>
          <w:sz w:val="24"/>
          <w:szCs w:val="24"/>
        </w:rPr>
        <w:t xml:space="preserve">Stopi v vojaško službo, kjer sodeluje v bojih na Kavkazu. Tukaj izide njegovo prvi delo (1852)= to je bil začetni del avtobiografske trilogije, imenovan </w:t>
      </w:r>
      <w:r w:rsidR="00157127" w:rsidRPr="00321018">
        <w:rPr>
          <w:rFonts w:ascii="Bookman Old Style" w:hAnsi="Bookman Old Style"/>
          <w:b/>
          <w:i/>
          <w:sz w:val="24"/>
          <w:szCs w:val="24"/>
        </w:rPr>
        <w:t>Otroštvo</w:t>
      </w:r>
      <w:r w:rsidR="00157127" w:rsidRPr="00157127">
        <w:rPr>
          <w:rFonts w:ascii="Bookman Old Style" w:hAnsi="Bookman Old Style"/>
          <w:i/>
          <w:sz w:val="24"/>
          <w:szCs w:val="24"/>
        </w:rPr>
        <w:t>.</w:t>
      </w:r>
      <w:r w:rsidR="00157127">
        <w:rPr>
          <w:rFonts w:ascii="Bookman Old Style" w:hAnsi="Bookman Old Style"/>
          <w:sz w:val="24"/>
          <w:szCs w:val="24"/>
        </w:rPr>
        <w:t xml:space="preserve"> Dve leti zatem, leta 1854, nastane njegov drugi del trilogije : </w:t>
      </w:r>
      <w:r w:rsidR="00157127" w:rsidRPr="00321018">
        <w:rPr>
          <w:rFonts w:ascii="Bookman Old Style" w:hAnsi="Bookman Old Style"/>
          <w:b/>
          <w:i/>
          <w:sz w:val="24"/>
          <w:szCs w:val="24"/>
        </w:rPr>
        <w:t>Deška leta</w:t>
      </w:r>
      <w:r w:rsidR="00157127">
        <w:rPr>
          <w:rFonts w:ascii="Bookman Old Style" w:hAnsi="Bookman Old Style"/>
          <w:sz w:val="24"/>
          <w:szCs w:val="24"/>
        </w:rPr>
        <w:t xml:space="preserve">. </w:t>
      </w:r>
    </w:p>
    <w:p w14:paraId="5F526167" w14:textId="77777777" w:rsidR="00157127" w:rsidRDefault="00157127" w:rsidP="00632DAD">
      <w:pPr>
        <w:rPr>
          <w:rFonts w:ascii="Bookman Old Style" w:hAnsi="Bookman Old Style"/>
          <w:sz w:val="24"/>
          <w:szCs w:val="24"/>
        </w:rPr>
      </w:pPr>
    </w:p>
    <w:p w14:paraId="766F89A0" w14:textId="77777777" w:rsidR="00894529" w:rsidRDefault="00321018" w:rsidP="00632DAD">
      <w:pPr>
        <w:rPr>
          <w:rFonts w:ascii="Bookman Old Style" w:hAnsi="Bookman Old Style"/>
          <w:sz w:val="24"/>
          <w:szCs w:val="24"/>
        </w:rPr>
      </w:pPr>
      <w:r>
        <w:rPr>
          <w:rFonts w:ascii="Bookman Old Style" w:hAnsi="Bookman Old Style"/>
          <w:sz w:val="24"/>
          <w:szCs w:val="24"/>
        </w:rPr>
        <w:t xml:space="preserve">Leta 1855 sodeluje na Krimu v bojih za Sevastopol in napiše vojna poročila = </w:t>
      </w:r>
      <w:r w:rsidRPr="00321018">
        <w:rPr>
          <w:rFonts w:ascii="Bookman Old Style" w:hAnsi="Bookman Old Style"/>
          <w:b/>
          <w:i/>
          <w:sz w:val="24"/>
          <w:szCs w:val="24"/>
        </w:rPr>
        <w:t>Sevastopolske povesti</w:t>
      </w:r>
      <w:r>
        <w:rPr>
          <w:rFonts w:ascii="Bookman Old Style" w:hAnsi="Bookman Old Style"/>
          <w:sz w:val="24"/>
          <w:szCs w:val="24"/>
        </w:rPr>
        <w:t xml:space="preserve"> , ki mu prinesejo slavo velikega pripovednika. Leto zatem (1856) izstopi iz vojske. Takoj zatem leta 1857, pa nastane zadnji del trilogije : </w:t>
      </w:r>
      <w:r w:rsidRPr="00321018">
        <w:rPr>
          <w:rFonts w:ascii="Bookman Old Style" w:hAnsi="Bookman Old Style"/>
          <w:b/>
          <w:i/>
          <w:sz w:val="24"/>
          <w:szCs w:val="24"/>
        </w:rPr>
        <w:t>Mladostna leta</w:t>
      </w:r>
      <w:r>
        <w:rPr>
          <w:rFonts w:ascii="Bookman Old Style" w:hAnsi="Bookman Old Style"/>
          <w:sz w:val="24"/>
          <w:szCs w:val="24"/>
        </w:rPr>
        <w:t xml:space="preserve">. Nato se odloči za potovanje po Evropi in potuje v Švico, Italijo, Nemčijo in Francijo. </w:t>
      </w:r>
    </w:p>
    <w:p w14:paraId="2FFFBDD4" w14:textId="77777777" w:rsidR="00321018" w:rsidRDefault="00321018" w:rsidP="00632DAD">
      <w:pPr>
        <w:rPr>
          <w:rFonts w:ascii="Bookman Old Style" w:hAnsi="Bookman Old Style"/>
          <w:sz w:val="24"/>
          <w:szCs w:val="24"/>
        </w:rPr>
      </w:pPr>
    </w:p>
    <w:p w14:paraId="01224DDA" w14:textId="77777777" w:rsidR="00321018" w:rsidRDefault="00321018" w:rsidP="00632DAD">
      <w:pPr>
        <w:rPr>
          <w:rFonts w:ascii="Bookman Old Style" w:hAnsi="Bookman Old Style"/>
          <w:sz w:val="24"/>
          <w:szCs w:val="24"/>
        </w:rPr>
      </w:pPr>
      <w:r>
        <w:rPr>
          <w:rFonts w:ascii="Bookman Old Style" w:hAnsi="Bookman Old Style"/>
          <w:sz w:val="24"/>
          <w:szCs w:val="24"/>
        </w:rPr>
        <w:t xml:space="preserve">Leta 1862, pa se poroči s Sofjo </w:t>
      </w:r>
      <w:r w:rsidRPr="00321018">
        <w:rPr>
          <w:rFonts w:ascii="Bookman Old Style" w:hAnsi="Bookman Old Style"/>
          <w:color w:val="993366"/>
          <w:sz w:val="24"/>
          <w:szCs w:val="24"/>
        </w:rPr>
        <w:t>ANDREJEVNO BEHRS</w:t>
      </w:r>
      <w:r>
        <w:rPr>
          <w:rFonts w:ascii="Bookman Old Style" w:hAnsi="Bookman Old Style"/>
          <w:sz w:val="24"/>
          <w:szCs w:val="24"/>
        </w:rPr>
        <w:t xml:space="preserve">. </w:t>
      </w:r>
    </w:p>
    <w:p w14:paraId="1C1163E3" w14:textId="77777777" w:rsidR="00321018" w:rsidRDefault="00321018" w:rsidP="00632DAD">
      <w:pPr>
        <w:rPr>
          <w:rFonts w:ascii="Bookman Old Style" w:hAnsi="Bookman Old Style"/>
          <w:sz w:val="24"/>
          <w:szCs w:val="24"/>
        </w:rPr>
      </w:pPr>
    </w:p>
    <w:p w14:paraId="6231BE13" w14:textId="77777777" w:rsidR="00321018" w:rsidRDefault="00321018" w:rsidP="00632DAD">
      <w:pPr>
        <w:rPr>
          <w:rFonts w:ascii="Bookman Old Style" w:hAnsi="Bookman Old Style"/>
          <w:sz w:val="24"/>
          <w:szCs w:val="24"/>
        </w:rPr>
      </w:pPr>
    </w:p>
    <w:p w14:paraId="2955D69A" w14:textId="77777777" w:rsidR="00321018" w:rsidRDefault="00321018" w:rsidP="00632DAD">
      <w:pPr>
        <w:rPr>
          <w:rFonts w:ascii="Bookman Old Style" w:hAnsi="Bookman Old Style"/>
          <w:sz w:val="24"/>
          <w:szCs w:val="24"/>
        </w:rPr>
      </w:pPr>
      <w:r>
        <w:rPr>
          <w:rFonts w:ascii="Bookman Old Style" w:hAnsi="Bookman Old Style"/>
          <w:sz w:val="24"/>
          <w:szCs w:val="24"/>
        </w:rPr>
        <w:t xml:space="preserve">Leta 1863, izide zelo pomembna povest, ki jo je pisal 10 let – to so </w:t>
      </w:r>
      <w:r w:rsidRPr="00321018">
        <w:rPr>
          <w:rFonts w:ascii="Bookman Old Style" w:hAnsi="Bookman Old Style"/>
          <w:b/>
          <w:i/>
          <w:sz w:val="24"/>
          <w:szCs w:val="24"/>
        </w:rPr>
        <w:t>KOZAKI</w:t>
      </w:r>
      <w:r>
        <w:rPr>
          <w:rFonts w:ascii="Bookman Old Style" w:hAnsi="Bookman Old Style"/>
          <w:sz w:val="24"/>
          <w:szCs w:val="24"/>
        </w:rPr>
        <w:t xml:space="preserve">. </w:t>
      </w:r>
    </w:p>
    <w:p w14:paraId="5D169F1F" w14:textId="77777777" w:rsidR="00321018" w:rsidRDefault="00321018" w:rsidP="00632DAD">
      <w:pPr>
        <w:rPr>
          <w:rFonts w:ascii="Bookman Old Style" w:hAnsi="Bookman Old Style"/>
          <w:sz w:val="24"/>
          <w:szCs w:val="24"/>
        </w:rPr>
      </w:pPr>
    </w:p>
    <w:p w14:paraId="47E3458C" w14:textId="77777777" w:rsidR="00321018" w:rsidRDefault="00321018" w:rsidP="00632DAD">
      <w:pPr>
        <w:rPr>
          <w:rFonts w:ascii="Bookman Old Style" w:hAnsi="Bookman Old Style"/>
          <w:sz w:val="24"/>
          <w:szCs w:val="24"/>
        </w:rPr>
      </w:pPr>
      <w:r>
        <w:rPr>
          <w:rFonts w:ascii="Bookman Old Style" w:hAnsi="Bookman Old Style"/>
          <w:sz w:val="24"/>
          <w:szCs w:val="24"/>
        </w:rPr>
        <w:t xml:space="preserve">Od leta 1864 – 1869 , nastane eden izmed najpomembnejših romanov, (ki ga piše vse skupaj 5 let ) </w:t>
      </w:r>
      <w:r w:rsidRPr="00321018">
        <w:rPr>
          <w:rFonts w:ascii="Bookman Old Style" w:hAnsi="Bookman Old Style"/>
          <w:b/>
          <w:i/>
          <w:sz w:val="24"/>
          <w:szCs w:val="24"/>
        </w:rPr>
        <w:t>Vojna in mir</w:t>
      </w:r>
      <w:r>
        <w:rPr>
          <w:rFonts w:ascii="Bookman Old Style" w:hAnsi="Bookman Old Style"/>
          <w:sz w:val="24"/>
          <w:szCs w:val="24"/>
        </w:rPr>
        <w:t>.</w:t>
      </w:r>
    </w:p>
    <w:p w14:paraId="74EFEB2A" w14:textId="77777777" w:rsidR="00321018" w:rsidRDefault="00321018" w:rsidP="00632DAD">
      <w:pPr>
        <w:rPr>
          <w:rFonts w:ascii="Bookman Old Style" w:hAnsi="Bookman Old Style"/>
          <w:sz w:val="24"/>
          <w:szCs w:val="24"/>
        </w:rPr>
      </w:pPr>
    </w:p>
    <w:p w14:paraId="331DAC42" w14:textId="77777777" w:rsidR="00321018" w:rsidRDefault="00321018" w:rsidP="00632DAD">
      <w:pPr>
        <w:rPr>
          <w:rFonts w:ascii="Bookman Old Style" w:hAnsi="Bookman Old Style"/>
          <w:sz w:val="24"/>
          <w:szCs w:val="24"/>
        </w:rPr>
      </w:pPr>
      <w:r>
        <w:rPr>
          <w:rFonts w:ascii="Bookman Old Style" w:hAnsi="Bookman Old Style"/>
          <w:sz w:val="24"/>
          <w:szCs w:val="24"/>
        </w:rPr>
        <w:t xml:space="preserve">Takoj par let zatem, pa napiše in dokonča tudi enega izmed najpomembnejših romanov to je roman </w:t>
      </w:r>
      <w:r w:rsidRPr="00321018">
        <w:rPr>
          <w:rFonts w:ascii="Bookman Old Style" w:hAnsi="Bookman Old Style"/>
          <w:b/>
          <w:i/>
          <w:sz w:val="24"/>
          <w:szCs w:val="24"/>
        </w:rPr>
        <w:t>Ana Karenina</w:t>
      </w:r>
      <w:r>
        <w:rPr>
          <w:rFonts w:ascii="Bookman Old Style" w:hAnsi="Bookman Old Style"/>
          <w:sz w:val="24"/>
          <w:szCs w:val="24"/>
        </w:rPr>
        <w:t xml:space="preserve">. Ta roman je pa pisal 4 leta. </w:t>
      </w:r>
    </w:p>
    <w:p w14:paraId="14663F83" w14:textId="77777777" w:rsidR="00384227" w:rsidRDefault="00384227" w:rsidP="00632DAD">
      <w:pPr>
        <w:rPr>
          <w:rFonts w:ascii="Bookman Old Style" w:hAnsi="Bookman Old Style"/>
          <w:sz w:val="24"/>
          <w:szCs w:val="24"/>
        </w:rPr>
      </w:pPr>
    </w:p>
    <w:p w14:paraId="319F4EC5" w14:textId="77777777" w:rsidR="00F667A8" w:rsidRDefault="00384227" w:rsidP="00632DAD">
      <w:pPr>
        <w:rPr>
          <w:rFonts w:ascii="Bookman Old Style" w:hAnsi="Bookman Old Style"/>
          <w:sz w:val="24"/>
          <w:szCs w:val="24"/>
        </w:rPr>
      </w:pPr>
      <w:r w:rsidRPr="00384227">
        <w:rPr>
          <w:rFonts w:ascii="Bookman Old Style" w:hAnsi="Bookman Old Style"/>
          <w:color w:val="993366"/>
          <w:sz w:val="24"/>
          <w:szCs w:val="24"/>
        </w:rPr>
        <w:t>Leto 1878 je v njegovem življenju zelo pomembno, saj se priče njegova življenjska kriza</w:t>
      </w:r>
      <w:r>
        <w:rPr>
          <w:rFonts w:ascii="Bookman Old Style" w:hAnsi="Bookman Old Style"/>
          <w:sz w:val="24"/>
          <w:szCs w:val="24"/>
        </w:rPr>
        <w:t xml:space="preserve">. Obide ga strašna groza pred smrtjo, </w:t>
      </w:r>
      <w:r w:rsidR="00F667A8">
        <w:rPr>
          <w:rFonts w:ascii="Bookman Old Style" w:hAnsi="Bookman Old Style"/>
          <w:sz w:val="24"/>
          <w:szCs w:val="24"/>
        </w:rPr>
        <w:t xml:space="preserve">tako </w:t>
      </w:r>
      <w:r>
        <w:rPr>
          <w:rFonts w:ascii="Bookman Old Style" w:hAnsi="Bookman Old Style"/>
          <w:sz w:val="24"/>
          <w:szCs w:val="24"/>
        </w:rPr>
        <w:t xml:space="preserve">da </w:t>
      </w:r>
      <w:r w:rsidR="00F667A8">
        <w:rPr>
          <w:rFonts w:ascii="Bookman Old Style" w:hAnsi="Bookman Old Style"/>
          <w:sz w:val="24"/>
          <w:szCs w:val="24"/>
        </w:rPr>
        <w:t>začne iskati</w:t>
      </w:r>
      <w:r>
        <w:rPr>
          <w:rFonts w:ascii="Bookman Old Style" w:hAnsi="Bookman Old Style"/>
          <w:sz w:val="24"/>
          <w:szCs w:val="24"/>
        </w:rPr>
        <w:t xml:space="preserve"> novo vero. Odpove se pravoslavni veri in poišče vero v kateri bi našel pomoč da bi v njej očistil svojo dušo. Tako se vrne k prvotnemu krščanstvu. </w:t>
      </w:r>
    </w:p>
    <w:p w14:paraId="479DAEA9" w14:textId="77777777" w:rsidR="00F667A8" w:rsidRDefault="00F667A8" w:rsidP="00632DAD">
      <w:pPr>
        <w:rPr>
          <w:rFonts w:ascii="Bookman Old Style" w:hAnsi="Bookman Old Style"/>
          <w:sz w:val="24"/>
          <w:szCs w:val="24"/>
        </w:rPr>
      </w:pPr>
    </w:p>
    <w:p w14:paraId="07427419" w14:textId="77777777" w:rsidR="00384227" w:rsidRDefault="00F667A8" w:rsidP="00632DAD">
      <w:pPr>
        <w:rPr>
          <w:rFonts w:ascii="Bookman Old Style" w:hAnsi="Bookman Old Style"/>
          <w:sz w:val="24"/>
          <w:szCs w:val="24"/>
        </w:rPr>
      </w:pPr>
      <w:r>
        <w:rPr>
          <w:rFonts w:ascii="Bookman Old Style" w:hAnsi="Bookman Old Style"/>
          <w:sz w:val="24"/>
          <w:szCs w:val="24"/>
        </w:rPr>
        <w:t xml:space="preserve">Leto zatem nastanejo (1897) </w:t>
      </w:r>
      <w:r w:rsidRPr="00F667A8">
        <w:rPr>
          <w:rFonts w:ascii="Bookman Old Style" w:hAnsi="Bookman Old Style"/>
          <w:b/>
          <w:sz w:val="24"/>
          <w:szCs w:val="24"/>
        </w:rPr>
        <w:t>religiozno – filozofski spisi</w:t>
      </w:r>
      <w:r>
        <w:rPr>
          <w:rFonts w:ascii="Bookman Old Style" w:hAnsi="Bookman Old Style"/>
          <w:sz w:val="24"/>
          <w:szCs w:val="24"/>
        </w:rPr>
        <w:t xml:space="preserve"> </w:t>
      </w:r>
      <w:r w:rsidRPr="00F667A8">
        <w:rPr>
          <w:rFonts w:ascii="Bookman Old Style" w:hAnsi="Bookman Old Style"/>
          <w:b/>
          <w:i/>
          <w:sz w:val="24"/>
          <w:szCs w:val="24"/>
        </w:rPr>
        <w:t>IZPOVEDI</w:t>
      </w:r>
      <w:r>
        <w:rPr>
          <w:rFonts w:ascii="Bookman Old Style" w:hAnsi="Bookman Old Style"/>
          <w:sz w:val="24"/>
          <w:szCs w:val="24"/>
        </w:rPr>
        <w:t xml:space="preserve">. </w:t>
      </w:r>
    </w:p>
    <w:p w14:paraId="1B6C895F" w14:textId="77777777" w:rsidR="00F667A8" w:rsidRDefault="00F667A8" w:rsidP="00632DAD">
      <w:pPr>
        <w:rPr>
          <w:rFonts w:ascii="Bookman Old Style" w:hAnsi="Bookman Old Style"/>
          <w:sz w:val="24"/>
          <w:szCs w:val="24"/>
        </w:rPr>
      </w:pPr>
    </w:p>
    <w:p w14:paraId="2DDED462" w14:textId="77777777" w:rsidR="00F667A8" w:rsidRPr="00F667A8" w:rsidRDefault="00F667A8" w:rsidP="00632DAD">
      <w:pPr>
        <w:rPr>
          <w:rFonts w:ascii="Bookman Old Style" w:hAnsi="Bookman Old Style"/>
          <w:b/>
          <w:sz w:val="24"/>
          <w:szCs w:val="24"/>
        </w:rPr>
      </w:pPr>
      <w:r>
        <w:rPr>
          <w:rFonts w:ascii="Bookman Old Style" w:hAnsi="Bookman Old Style"/>
          <w:sz w:val="24"/>
          <w:szCs w:val="24"/>
        </w:rPr>
        <w:t xml:space="preserve">Po teh rokopisih, se odloči vrniti v svojo rodno domovino, kjer leta 1883 nastanejo </w:t>
      </w:r>
      <w:r w:rsidRPr="00F667A8">
        <w:rPr>
          <w:rFonts w:ascii="Bookman Old Style" w:hAnsi="Bookman Old Style"/>
          <w:b/>
          <w:i/>
          <w:sz w:val="24"/>
          <w:szCs w:val="24"/>
        </w:rPr>
        <w:t>versko – etični spisi &gt;Kaj VERUJEM</w:t>
      </w:r>
      <w:r>
        <w:rPr>
          <w:rFonts w:ascii="Bookman Old Style" w:hAnsi="Bookman Old Style"/>
          <w:sz w:val="24"/>
          <w:szCs w:val="24"/>
        </w:rPr>
        <w:t xml:space="preserve">? Glavni zapovedi v spisu sta: ljubezen do vseh ljudi in neupiranje zlu s silo. Svoj socialno- moralistični nauk ( </w:t>
      </w:r>
      <w:r w:rsidRPr="00F667A8">
        <w:rPr>
          <w:rFonts w:ascii="Bookman Old Style" w:hAnsi="Bookman Old Style"/>
          <w:b/>
          <w:color w:val="CC9900"/>
          <w:sz w:val="24"/>
          <w:szCs w:val="24"/>
        </w:rPr>
        <w:t>tolstojanstvo</w:t>
      </w:r>
      <w:r>
        <w:rPr>
          <w:rFonts w:ascii="Bookman Old Style" w:hAnsi="Bookman Old Style"/>
          <w:sz w:val="24"/>
          <w:szCs w:val="24"/>
        </w:rPr>
        <w:t xml:space="preserve"> ) poskuša </w:t>
      </w:r>
      <w:r w:rsidRPr="00F667A8">
        <w:rPr>
          <w:rFonts w:ascii="Bookman Old Style" w:hAnsi="Bookman Old Style"/>
          <w:b/>
          <w:sz w:val="24"/>
          <w:szCs w:val="24"/>
        </w:rPr>
        <w:t xml:space="preserve">uresničiti s preprostim kmečkim življenjem in delom. </w:t>
      </w:r>
    </w:p>
    <w:p w14:paraId="58868965" w14:textId="77777777" w:rsidR="00F667A8" w:rsidRDefault="00F667A8" w:rsidP="00632DAD">
      <w:pPr>
        <w:rPr>
          <w:rFonts w:ascii="Bookman Old Style" w:hAnsi="Bookman Old Style"/>
          <w:sz w:val="24"/>
          <w:szCs w:val="24"/>
        </w:rPr>
      </w:pPr>
    </w:p>
    <w:p w14:paraId="3C51C0B5" w14:textId="77777777" w:rsidR="0044021A" w:rsidRDefault="0044021A" w:rsidP="00632DAD">
      <w:pPr>
        <w:rPr>
          <w:rFonts w:ascii="Bookman Old Style" w:hAnsi="Bookman Old Style"/>
          <w:sz w:val="24"/>
          <w:szCs w:val="24"/>
        </w:rPr>
      </w:pPr>
      <w:r>
        <w:rPr>
          <w:rFonts w:ascii="Bookman Old Style" w:hAnsi="Bookman Old Style"/>
          <w:sz w:val="24"/>
          <w:szCs w:val="24"/>
        </w:rPr>
        <w:t xml:space="preserve">1886 – nastane </w:t>
      </w:r>
      <w:r w:rsidRPr="0044021A">
        <w:rPr>
          <w:rFonts w:ascii="Bookman Old Style" w:hAnsi="Bookman Old Style"/>
          <w:b/>
          <w:i/>
          <w:sz w:val="24"/>
          <w:szCs w:val="24"/>
        </w:rPr>
        <w:t>povest o smrti Ivana Ilijiča.</w:t>
      </w:r>
    </w:p>
    <w:p w14:paraId="275AB181" w14:textId="77777777" w:rsidR="00F667A8" w:rsidRDefault="0044021A" w:rsidP="00632DAD">
      <w:pPr>
        <w:rPr>
          <w:rFonts w:ascii="Bookman Old Style" w:hAnsi="Bookman Old Style"/>
          <w:sz w:val="24"/>
          <w:szCs w:val="24"/>
        </w:rPr>
      </w:pPr>
      <w:r>
        <w:rPr>
          <w:rFonts w:ascii="Bookman Old Style" w:hAnsi="Bookman Old Style"/>
          <w:sz w:val="24"/>
          <w:szCs w:val="24"/>
        </w:rPr>
        <w:t xml:space="preserve">1889 – pa napše zelo pomembno </w:t>
      </w:r>
      <w:r w:rsidRPr="0044021A">
        <w:rPr>
          <w:rFonts w:ascii="Bookman Old Style" w:hAnsi="Bookman Old Style"/>
          <w:b/>
          <w:sz w:val="24"/>
          <w:szCs w:val="24"/>
        </w:rPr>
        <w:t>povest Kreutzerjeva Sonata</w:t>
      </w:r>
      <w:r>
        <w:rPr>
          <w:rFonts w:ascii="Bookman Old Style" w:hAnsi="Bookman Old Style"/>
          <w:sz w:val="24"/>
          <w:szCs w:val="24"/>
        </w:rPr>
        <w:t xml:space="preserve">, </w:t>
      </w:r>
      <w:r>
        <w:rPr>
          <w:rFonts w:ascii="Bookman Old Style" w:hAnsi="Bookman Old Style"/>
          <w:b/>
          <w:i/>
          <w:sz w:val="24"/>
          <w:szCs w:val="24"/>
        </w:rPr>
        <w:t xml:space="preserve">kaj ej umetnost? </w:t>
      </w:r>
      <w:r w:rsidRPr="0044021A">
        <w:rPr>
          <w:rFonts w:ascii="Bookman Old Style" w:hAnsi="Bookman Old Style"/>
          <w:sz w:val="24"/>
          <w:szCs w:val="24"/>
        </w:rPr>
        <w:t>In tudi malo manj pomemben roman</w:t>
      </w:r>
      <w:r>
        <w:rPr>
          <w:rFonts w:ascii="Bookman Old Style" w:hAnsi="Bookman Old Style"/>
          <w:b/>
          <w:i/>
          <w:sz w:val="24"/>
          <w:szCs w:val="24"/>
        </w:rPr>
        <w:t xml:space="preserve"> Vstajenje. </w:t>
      </w:r>
      <w:r>
        <w:rPr>
          <w:rFonts w:ascii="Bookman Old Style" w:hAnsi="Bookman Old Style"/>
          <w:sz w:val="24"/>
          <w:szCs w:val="24"/>
        </w:rPr>
        <w:t xml:space="preserve"> </w:t>
      </w:r>
    </w:p>
    <w:p w14:paraId="5D585BDB" w14:textId="77777777" w:rsidR="0044021A" w:rsidRDefault="0044021A" w:rsidP="00632DAD">
      <w:pPr>
        <w:rPr>
          <w:rFonts w:ascii="Bookman Old Style" w:hAnsi="Bookman Old Style"/>
          <w:sz w:val="24"/>
          <w:szCs w:val="24"/>
        </w:rPr>
      </w:pPr>
    </w:p>
    <w:p w14:paraId="21C8D107" w14:textId="77777777" w:rsidR="0044021A" w:rsidRDefault="0044021A" w:rsidP="00632DAD">
      <w:pPr>
        <w:rPr>
          <w:rFonts w:ascii="Bookman Old Style" w:hAnsi="Bookman Old Style"/>
          <w:sz w:val="24"/>
          <w:szCs w:val="24"/>
        </w:rPr>
      </w:pPr>
      <w:r>
        <w:rPr>
          <w:rFonts w:ascii="Bookman Old Style" w:hAnsi="Bookman Old Style"/>
          <w:sz w:val="24"/>
          <w:szCs w:val="24"/>
        </w:rPr>
        <w:t xml:space="preserve">Leta 1901 ga izobčijo iz grško pravoslavne cerkve. Tega leta pa tudi odkloni </w:t>
      </w:r>
      <w:r w:rsidRPr="0044021A">
        <w:rPr>
          <w:rFonts w:ascii="Bookman Old Style" w:hAnsi="Bookman Old Style"/>
          <w:color w:val="CC9900"/>
          <w:sz w:val="24"/>
          <w:szCs w:val="24"/>
        </w:rPr>
        <w:t>Nobelovo nagrado</w:t>
      </w:r>
      <w:r>
        <w:rPr>
          <w:rFonts w:ascii="Bookman Old Style" w:hAnsi="Bookman Old Style"/>
          <w:sz w:val="24"/>
          <w:szCs w:val="24"/>
        </w:rPr>
        <w:t>!</w:t>
      </w:r>
    </w:p>
    <w:p w14:paraId="3007C5AC" w14:textId="77777777" w:rsidR="0044021A" w:rsidRDefault="0044021A" w:rsidP="00632DAD">
      <w:pPr>
        <w:rPr>
          <w:rFonts w:ascii="Bookman Old Style" w:hAnsi="Bookman Old Style"/>
          <w:sz w:val="24"/>
          <w:szCs w:val="24"/>
        </w:rPr>
      </w:pPr>
    </w:p>
    <w:p w14:paraId="35371FF1" w14:textId="77777777" w:rsidR="0044021A" w:rsidRDefault="0044021A" w:rsidP="00632DAD">
      <w:pPr>
        <w:rPr>
          <w:rFonts w:ascii="Bookman Old Style" w:hAnsi="Bookman Old Style"/>
          <w:sz w:val="24"/>
          <w:szCs w:val="24"/>
        </w:rPr>
      </w:pPr>
      <w:r>
        <w:rPr>
          <w:rFonts w:ascii="Bookman Old Style" w:hAnsi="Bookman Old Style"/>
          <w:sz w:val="24"/>
          <w:szCs w:val="24"/>
        </w:rPr>
        <w:t xml:space="preserve">Leta 190 nastane </w:t>
      </w:r>
      <w:r w:rsidRPr="0044021A">
        <w:rPr>
          <w:rFonts w:ascii="Bookman Old Style" w:hAnsi="Bookman Old Style"/>
          <w:b/>
          <w:i/>
          <w:sz w:val="24"/>
          <w:szCs w:val="24"/>
        </w:rPr>
        <w:t>spis o Smrtni kazni</w:t>
      </w:r>
      <w:r>
        <w:rPr>
          <w:rFonts w:ascii="Bookman Old Style" w:hAnsi="Bookman Old Style"/>
          <w:sz w:val="24"/>
          <w:szCs w:val="24"/>
        </w:rPr>
        <w:t xml:space="preserve">. </w:t>
      </w:r>
    </w:p>
    <w:p w14:paraId="1ED12CD5" w14:textId="77777777" w:rsidR="0044021A" w:rsidRDefault="0044021A" w:rsidP="00632DAD">
      <w:pPr>
        <w:rPr>
          <w:rFonts w:ascii="Bookman Old Style" w:hAnsi="Bookman Old Style"/>
          <w:sz w:val="24"/>
          <w:szCs w:val="24"/>
        </w:rPr>
      </w:pPr>
    </w:p>
    <w:p w14:paraId="59B19768" w14:textId="77777777" w:rsidR="0044021A" w:rsidRDefault="0044021A" w:rsidP="00632DAD">
      <w:pPr>
        <w:rPr>
          <w:rFonts w:ascii="Bookman Old Style" w:hAnsi="Bookman Old Style"/>
          <w:sz w:val="24"/>
          <w:szCs w:val="24"/>
        </w:rPr>
      </w:pPr>
      <w:r>
        <w:rPr>
          <w:rFonts w:ascii="Bookman Old Style" w:hAnsi="Bookman Old Style"/>
          <w:sz w:val="24"/>
          <w:szCs w:val="24"/>
        </w:rPr>
        <w:t xml:space="preserve">Ko mu je bilo 82 let sklene, zapustiti družino in svoje imetje, ter slediti svojemu nauku. 20.novembra, leta 1910 umre na železniški postaji v ASTAPOVU. Pokopljejo ga v Jasni Poljani , zraven starejšega brata Nikolaja v gozdu, pod 6 brezami. </w:t>
      </w:r>
    </w:p>
    <w:p w14:paraId="0D0A5B2F" w14:textId="77777777" w:rsidR="00F667A8" w:rsidRDefault="00F667A8" w:rsidP="00632DAD">
      <w:pPr>
        <w:rPr>
          <w:rFonts w:ascii="Bookman Old Style" w:hAnsi="Bookman Old Style"/>
          <w:sz w:val="24"/>
          <w:szCs w:val="24"/>
        </w:rPr>
      </w:pPr>
    </w:p>
    <w:p w14:paraId="6158CADA" w14:textId="77777777" w:rsidR="00894529" w:rsidRDefault="00894529" w:rsidP="00632DAD">
      <w:pPr>
        <w:rPr>
          <w:rFonts w:ascii="Bookman Old Style" w:hAnsi="Bookman Old Style"/>
          <w:sz w:val="24"/>
          <w:szCs w:val="24"/>
        </w:rPr>
      </w:pPr>
    </w:p>
    <w:p w14:paraId="266AF08D" w14:textId="77777777" w:rsidR="00F71E3A" w:rsidRPr="00632DAD" w:rsidRDefault="00125BB6" w:rsidP="00632DAD">
      <w:pPr>
        <w:rPr>
          <w:rFonts w:ascii="Bookman Old Style" w:hAnsi="Bookman Old Style"/>
          <w:sz w:val="24"/>
          <w:szCs w:val="24"/>
        </w:rPr>
      </w:pPr>
      <w:r>
        <w:rPr>
          <w:rFonts w:ascii="Bookman Old Style" w:hAnsi="Bookman Old Style"/>
          <w:sz w:val="24"/>
          <w:szCs w:val="24"/>
        </w:rPr>
        <w:t xml:space="preserve">    </w:t>
      </w:r>
      <w:r w:rsidR="00F71E3A" w:rsidRPr="00157127">
        <w:rPr>
          <w:rFonts w:ascii="Bookman Old Style" w:hAnsi="Bookman Old Style"/>
          <w:sz w:val="24"/>
          <w:szCs w:val="24"/>
        </w:rPr>
        <w:t xml:space="preserve"> </w:t>
      </w:r>
    </w:p>
    <w:sectPr w:rsidR="00F71E3A" w:rsidRPr="00632DAD" w:rsidSect="00880AA4">
      <w:footerReference w:type="default" r:id="rId7"/>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AD42" w14:textId="77777777" w:rsidR="0027444C" w:rsidRDefault="0027444C">
      <w:r>
        <w:separator/>
      </w:r>
    </w:p>
  </w:endnote>
  <w:endnote w:type="continuationSeparator" w:id="0">
    <w:p w14:paraId="73F64CB3" w14:textId="77777777" w:rsidR="0027444C" w:rsidRDefault="0027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69F2" w14:textId="77777777" w:rsidR="00321018" w:rsidRPr="00321018" w:rsidRDefault="00321018">
    <w:pPr>
      <w:pStyle w:val="Footer"/>
      <w:rPr>
        <w:rFonts w:ascii="Bookman Old Style" w:hAnsi="Bookman Old Style"/>
      </w:rPr>
    </w:pPr>
    <w:r>
      <w:tab/>
    </w:r>
    <w:r w:rsidRPr="00321018">
      <w:rPr>
        <w:rStyle w:val="PageNumber"/>
        <w:rFonts w:ascii="Bookman Old Style" w:hAnsi="Bookman Old Style"/>
      </w:rPr>
      <w:fldChar w:fldCharType="begin"/>
    </w:r>
    <w:r w:rsidRPr="00321018">
      <w:rPr>
        <w:rStyle w:val="PageNumber"/>
        <w:rFonts w:ascii="Bookman Old Style" w:hAnsi="Bookman Old Style"/>
      </w:rPr>
      <w:instrText xml:space="preserve"> PAGE </w:instrText>
    </w:r>
    <w:r w:rsidRPr="00321018">
      <w:rPr>
        <w:rStyle w:val="PageNumber"/>
        <w:rFonts w:ascii="Bookman Old Style" w:hAnsi="Bookman Old Style"/>
      </w:rPr>
      <w:fldChar w:fldCharType="separate"/>
    </w:r>
    <w:r w:rsidR="00F51B95">
      <w:rPr>
        <w:rStyle w:val="PageNumber"/>
        <w:rFonts w:ascii="Bookman Old Style" w:hAnsi="Bookman Old Style"/>
        <w:noProof/>
      </w:rPr>
      <w:t>3</w:t>
    </w:r>
    <w:r w:rsidRPr="00321018">
      <w:rPr>
        <w:rStyle w:val="PageNumber"/>
        <w:rFonts w:ascii="Bookman Old Style" w:hAnsi="Bookman Old Style"/>
      </w:rPr>
      <w:fldChar w:fldCharType="end"/>
    </w:r>
    <w:r>
      <w:rPr>
        <w:rStyle w:val="PageNumber"/>
        <w:rFonts w:ascii="Bookman Old Style" w:hAnsi="Bookman Old Sty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C3190" w14:textId="77777777" w:rsidR="0027444C" w:rsidRDefault="0027444C">
      <w:r>
        <w:separator/>
      </w:r>
    </w:p>
  </w:footnote>
  <w:footnote w:type="continuationSeparator" w:id="0">
    <w:p w14:paraId="18CE4ED0" w14:textId="77777777" w:rsidR="0027444C" w:rsidRDefault="00274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2DAD"/>
    <w:rsid w:val="000A2319"/>
    <w:rsid w:val="00124A09"/>
    <w:rsid w:val="00125BB6"/>
    <w:rsid w:val="00157127"/>
    <w:rsid w:val="0027444C"/>
    <w:rsid w:val="00321018"/>
    <w:rsid w:val="00384227"/>
    <w:rsid w:val="0044021A"/>
    <w:rsid w:val="00632DAD"/>
    <w:rsid w:val="00880AA4"/>
    <w:rsid w:val="00894529"/>
    <w:rsid w:val="00986C64"/>
    <w:rsid w:val="009C6A3C"/>
    <w:rsid w:val="009E415D"/>
    <w:rsid w:val="00AE1954"/>
    <w:rsid w:val="00DE41E5"/>
    <w:rsid w:val="00F51B95"/>
    <w:rsid w:val="00F667A8"/>
    <w:rsid w:val="00F71E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FC08C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018"/>
    <w:pPr>
      <w:tabs>
        <w:tab w:val="center" w:pos="4536"/>
        <w:tab w:val="right" w:pos="9072"/>
      </w:tabs>
    </w:pPr>
  </w:style>
  <w:style w:type="paragraph" w:styleId="Footer">
    <w:name w:val="footer"/>
    <w:basedOn w:val="Normal"/>
    <w:rsid w:val="00321018"/>
    <w:pPr>
      <w:tabs>
        <w:tab w:val="center" w:pos="4536"/>
        <w:tab w:val="right" w:pos="9072"/>
      </w:tabs>
    </w:pPr>
  </w:style>
  <w:style w:type="character" w:styleId="PageNumber">
    <w:name w:val="page number"/>
    <w:basedOn w:val="DefaultParagraphFont"/>
    <w:rsid w:val="00321018"/>
  </w:style>
  <w:style w:type="paragraph" w:styleId="BalloonText">
    <w:name w:val="Balloon Text"/>
    <w:basedOn w:val="Normal"/>
    <w:semiHidden/>
    <w:rsid w:val="00880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