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6B" w:rsidRDefault="00A96797">
      <w:bookmarkStart w:id="0" w:name="_GoBack"/>
      <w:bookmarkEnd w:id="0"/>
      <w: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428.25pt;height:88.5pt" fillcolor="#002060" strokecolor="#0070c0" strokeweight="1pt">
            <v:fill color2="blue"/>
            <v:shadow on="t" color="silver" opacity=".5" offset="-6pt,9pt" offset2="-16pt,14pt"/>
            <v:textpath style="font-family:&quot;Blackadder ITC&quot;;v-text-spacing:52429f" fitshape="t" trim="t" string="Pred bugom smo vsi glih&#10;"/>
          </v:shape>
        </w:pict>
      </w:r>
    </w:p>
    <w:p w:rsidR="002B17D7" w:rsidRDefault="00E43B6B">
      <w:r>
        <w:t xml:space="preserve">31. oktobra bomo praznovali dan reformacije. Ob tej priložnosti </w:t>
      </w:r>
      <w:r w:rsidR="002B17D7">
        <w:t xml:space="preserve">vas Krajevna skupnost Radomlje vabi v </w:t>
      </w:r>
      <w:r w:rsidR="00D54987">
        <w:t xml:space="preserve"> Kulturni dom, kjer bo otvoritvena razstava najpomembnejših protestantskih del. Razstavo smo poimenovali »Pred Bugom smo vsi glih«</w:t>
      </w:r>
      <w:r w:rsidR="002B17D7">
        <w:t>,</w:t>
      </w:r>
      <w:r w:rsidR="00D54987">
        <w:t xml:space="preserve"> kar pomeni</w:t>
      </w:r>
      <w:r w:rsidR="002B17D7">
        <w:t>, da smo</w:t>
      </w:r>
      <w:r w:rsidR="00A02D26">
        <w:t xml:space="preserve"> pred Bogom </w:t>
      </w:r>
      <w:r w:rsidR="00D54987">
        <w:t xml:space="preserve"> vsi enaki. </w:t>
      </w:r>
    </w:p>
    <w:p w:rsidR="00E43B6B" w:rsidRDefault="00D54987">
      <w:r>
        <w:t>Na to nas je spomnila slika</w:t>
      </w:r>
      <w:r w:rsidR="002B17D7">
        <w:t xml:space="preserve"> iz Hrastovelj</w:t>
      </w:r>
      <w:r>
        <w:t>, kje</w:t>
      </w:r>
      <w:r w:rsidR="002B17D7">
        <w:t>r  se okostnjaki držijo za roke z vsemi ljudmi vseh slo</w:t>
      </w:r>
      <w:r w:rsidR="00A02D26">
        <w:t>jev srednjeveškega prebivalstva in skupaj plešejo mrtvaški ples.</w:t>
      </w:r>
      <w:r w:rsidR="002B17D7">
        <w:t xml:space="preserve"> </w:t>
      </w:r>
    </w:p>
    <w:p w:rsidR="004D681E" w:rsidRDefault="00D54987" w:rsidP="004D681E">
      <w:r>
        <w:t>Pobuda za to razstavo je</w:t>
      </w:r>
      <w:r w:rsidR="00085F5E">
        <w:t xml:space="preserve"> bil naš najpomembnejši slovenski </w:t>
      </w:r>
      <w:r w:rsidR="00937BCB">
        <w:t xml:space="preserve">protestant Primož Trubar. </w:t>
      </w:r>
      <w:r w:rsidR="004D681E">
        <w:t xml:space="preserve">                                     </w:t>
      </w:r>
      <w:r w:rsidR="00085F5E">
        <w:t>Ko se je Primož</w:t>
      </w:r>
      <w:r w:rsidR="002B17D7">
        <w:t xml:space="preserve"> odločil, da bo postal katoliški</w:t>
      </w:r>
      <w:r w:rsidR="00085F5E">
        <w:t xml:space="preserve"> duho</w:t>
      </w:r>
      <w:r w:rsidR="002B17D7">
        <w:t>vnik je sprevidel, da katolištvo</w:t>
      </w:r>
      <w:r w:rsidR="00085F5E">
        <w:t xml:space="preserve"> ni to</w:t>
      </w:r>
      <w:r w:rsidR="002B17D7">
        <w:t>, kar bi moralo biti, za</w:t>
      </w:r>
      <w:r w:rsidR="00085F5E">
        <w:t>to se je od</w:t>
      </w:r>
      <w:r w:rsidR="00626114">
        <w:t xml:space="preserve">ločil, da bo postal protestantski duhovnik. </w:t>
      </w:r>
      <w:r w:rsidR="002B17D7">
        <w:t>On</w:t>
      </w:r>
      <w:r w:rsidR="004D681E">
        <w:t xml:space="preserve"> je bil prvi in moral je biti zelo pogumen, da je la</w:t>
      </w:r>
      <w:r w:rsidR="002B17D7">
        <w:t>hko s ponosom in brez strahu zr</w:t>
      </w:r>
      <w:r w:rsidR="004D681E">
        <w:t>l v oči politikom in drugim duhovnikom</w:t>
      </w:r>
      <w:r w:rsidR="002B17D7">
        <w:t>. Prvi</w:t>
      </w:r>
      <w:r w:rsidR="004D681E">
        <w:t xml:space="preserve"> nas</w:t>
      </w:r>
      <w:r w:rsidR="002B17D7">
        <w:t xml:space="preserve"> je</w:t>
      </w:r>
      <w:r w:rsidR="004D681E">
        <w:t xml:space="preserve"> poimenoval Slovenci.  </w:t>
      </w:r>
    </w:p>
    <w:p w:rsidR="004D681E" w:rsidRDefault="002B17D7" w:rsidP="004D681E">
      <w:r>
        <w:t>Ko ga je d</w:t>
      </w:r>
      <w:r w:rsidR="004D681E">
        <w:t xml:space="preserve">eželni poglavar leta 1540 pregnal iz Slovenije zaradi njegovih nazorov, je s svojo ženo Barbaro in dvema otrokoma zbežal v Nemčijo. Žena mu je bila v zelo veliko podporo. Veliko stvari mu je tudi svetovala pri pisanju. Primož Trubar je bil zelo trdne in odločne volje, da ni odnehal, ko so ga izgnali. </w:t>
      </w:r>
    </w:p>
    <w:p w:rsidR="00626114" w:rsidRDefault="00626114">
      <w:r>
        <w:t>S tem</w:t>
      </w:r>
      <w:r w:rsidR="004D681E">
        <w:t>, ko</w:t>
      </w:r>
      <w:r w:rsidR="002B17D7">
        <w:t xml:space="preserve"> se je zavzemal</w:t>
      </w:r>
      <w:r>
        <w:t>, da bi</w:t>
      </w:r>
      <w:r w:rsidR="004D681E">
        <w:t xml:space="preserve"> bile pridige v domačem jeziku </w:t>
      </w:r>
      <w:r>
        <w:t>je</w:t>
      </w:r>
      <w:r w:rsidR="002B17D7">
        <w:t xml:space="preserve"> želel vero približati preprostim ljudem. H</w:t>
      </w:r>
      <w:r>
        <w:t>otel</w:t>
      </w:r>
      <w:r w:rsidR="002B17D7">
        <w:t xml:space="preserve"> je  prevesti S</w:t>
      </w:r>
      <w:r>
        <w:t>v. p</w:t>
      </w:r>
      <w:r w:rsidR="004D681E">
        <w:t>i</w:t>
      </w:r>
      <w:r w:rsidR="002B17D7">
        <w:t>smo, toda</w:t>
      </w:r>
      <w:r w:rsidR="00085F5E">
        <w:t xml:space="preserve"> </w:t>
      </w:r>
      <w:r>
        <w:t>njegova žena Barbara</w:t>
      </w:r>
      <w:r w:rsidR="002B17D7">
        <w:t xml:space="preserve"> ga je</w:t>
      </w:r>
      <w:r>
        <w:t xml:space="preserve"> spomnila, da Slovenci sploh ne znajo pisati, ne poznajo črk, kako bi lahko še brali. Zato je leta 1550 izdal Abecednik in Katekizem.</w:t>
      </w:r>
      <w:r w:rsidR="004D681E">
        <w:t xml:space="preserve"> Ti</w:t>
      </w:r>
      <w:r w:rsidR="006B2262">
        <w:t xml:space="preserve"> dve knjigi sta izšli  v Nemčiji in sta bili pisani v gotici.</w:t>
      </w:r>
    </w:p>
    <w:p w:rsidR="00BC6416" w:rsidRDefault="006B2262">
      <w:r>
        <w:t>V 16. s</w:t>
      </w:r>
      <w:r w:rsidR="004D681E">
        <w:t>toletju se je iz Nemčije razširil protestantizem. Vzro</w:t>
      </w:r>
      <w:r>
        <w:t>ki za nastanek protestantizma so</w:t>
      </w:r>
      <w:r w:rsidR="004D681E">
        <w:t xml:space="preserve"> bil</w:t>
      </w:r>
      <w:r>
        <w:t>i</w:t>
      </w:r>
      <w:r w:rsidR="004D681E">
        <w:t>, da se nekateri du</w:t>
      </w:r>
      <w:r>
        <w:t>hovniki niso strinjali z načeli drugih</w:t>
      </w:r>
      <w:r w:rsidR="00BC6416">
        <w:t xml:space="preserve"> duhovnikov, kot je na primer bogatenje cerkve</w:t>
      </w:r>
      <w:r>
        <w:t>, plačevanje človekovih grehov, pridige</w:t>
      </w:r>
      <w:r w:rsidR="00BC6416">
        <w:t xml:space="preserve"> v tujem jeziku . . . </w:t>
      </w:r>
      <w:r w:rsidR="005C22FB">
        <w:t xml:space="preserve">                                                                            </w:t>
      </w:r>
      <w:r>
        <w:t>Slovenski protestantji so se pred</w:t>
      </w:r>
      <w:r w:rsidR="00BC6416">
        <w:t>vsem zavzemali, da bi bile pridig</w:t>
      </w:r>
      <w:r w:rsidR="005C22FB">
        <w:t>e v domačem jeziku, d</w:t>
      </w:r>
      <w:r w:rsidR="00BC6416">
        <w:t>a bi vsak Slovenec vedel</w:t>
      </w:r>
      <w:r>
        <w:t>, kaj piše v Sv. pismu in da bi ga</w:t>
      </w:r>
      <w:r w:rsidR="00BC6416">
        <w:t xml:space="preserve"> vsi znali brati. </w:t>
      </w:r>
    </w:p>
    <w:p w:rsidR="00BC6416" w:rsidRDefault="00BC6416" w:rsidP="006B2262">
      <w:r>
        <w:t>Protestantski pisci so</w:t>
      </w:r>
      <w:r w:rsidR="006B2262">
        <w:t xml:space="preserve">: Bohorič, Krelj, Dalmatin. . . </w:t>
      </w:r>
      <w:r w:rsidR="00A75913">
        <w:t xml:space="preserve">Leta 1566 je Sebastijan Krelj napisal Otročja biblija. Osemnajst let kasneje je Jurij Dalmatin prevedel Biblijo. Jurij je bil petnajsti, ki je prevedel Biblijo. </w:t>
      </w:r>
      <w:r w:rsidR="000A3152">
        <w:t xml:space="preserve">  </w:t>
      </w:r>
    </w:p>
    <w:p w:rsidR="00BC6416" w:rsidRDefault="00BC6416">
      <w:r>
        <w:t>Reformacija je zatrta, venda</w:t>
      </w:r>
      <w:r w:rsidR="005C22FB">
        <w:t>r</w:t>
      </w:r>
      <w:r>
        <w:t xml:space="preserve"> se nekatere njihove ideje ohranijo do Prešernovega časa in celo do dandanes. </w:t>
      </w:r>
    </w:p>
    <w:p w:rsidR="00A02D26" w:rsidRDefault="003C58B8">
      <w:r>
        <w:t>Vera je nekaj</w:t>
      </w:r>
      <w:r w:rsidR="00A02D26">
        <w:t>,</w:t>
      </w:r>
      <w:r>
        <w:t xml:space="preserve"> kar človek lahko veruje. Je neka</w:t>
      </w:r>
      <w:r w:rsidR="00A02D26">
        <w:t xml:space="preserve">j dopolnilnega v življenju. To, da človek v nekaj veruje, verjame, da to je oz. je bilo, se človek nauči zaupati in pomagati ljudem. </w:t>
      </w:r>
    </w:p>
    <w:p w:rsidR="006B2262" w:rsidRPr="006B2262" w:rsidRDefault="00435898" w:rsidP="006B2262">
      <w:r>
        <w:t>Torej se vidimo v petek, 31.</w:t>
      </w:r>
      <w:r w:rsidR="00A75913">
        <w:t xml:space="preserve"> </w:t>
      </w:r>
      <w:r>
        <w:t>10.</w:t>
      </w:r>
      <w:r w:rsidR="00A75913">
        <w:t xml:space="preserve"> 2008 ob 17. uri, v K</w:t>
      </w:r>
      <w:r>
        <w:t xml:space="preserve">ulturnem domu v Radomljah. </w:t>
      </w:r>
      <w:r w:rsidR="00A75913">
        <w:t xml:space="preserve">Prisrčno vabljeni. </w:t>
      </w:r>
    </w:p>
    <w:sectPr w:rsidR="006B2262" w:rsidRPr="006B2262" w:rsidSect="00AD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3BFF"/>
    <w:multiLevelType w:val="hybridMultilevel"/>
    <w:tmpl w:val="E69204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B4CA3"/>
    <w:multiLevelType w:val="hybridMultilevel"/>
    <w:tmpl w:val="AB6602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B6B"/>
    <w:rsid w:val="000505F7"/>
    <w:rsid w:val="00085F5E"/>
    <w:rsid w:val="000A3152"/>
    <w:rsid w:val="002B17D7"/>
    <w:rsid w:val="003C58B8"/>
    <w:rsid w:val="00435898"/>
    <w:rsid w:val="00492D80"/>
    <w:rsid w:val="004D34E0"/>
    <w:rsid w:val="004D681E"/>
    <w:rsid w:val="00556D96"/>
    <w:rsid w:val="005C22FB"/>
    <w:rsid w:val="00626114"/>
    <w:rsid w:val="006B2262"/>
    <w:rsid w:val="007E03FC"/>
    <w:rsid w:val="00891D9F"/>
    <w:rsid w:val="00937BCB"/>
    <w:rsid w:val="00982016"/>
    <w:rsid w:val="009A2911"/>
    <w:rsid w:val="00A02D26"/>
    <w:rsid w:val="00A75913"/>
    <w:rsid w:val="00A96797"/>
    <w:rsid w:val="00AD6DBE"/>
    <w:rsid w:val="00BC6416"/>
    <w:rsid w:val="00D54987"/>
    <w:rsid w:val="00D655ED"/>
    <w:rsid w:val="00E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8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D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D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D8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2D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92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92D8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92D80"/>
    <w:rPr>
      <w:rFonts w:ascii="Cambria" w:eastAsia="Times New Roman" w:hAnsi="Cambria" w:cs="Times New Roman"/>
      <w:b/>
      <w:bCs/>
      <w:i/>
      <w:iCs/>
      <w:color w:val="4F81BD"/>
    </w:rPr>
  </w:style>
  <w:style w:type="paragraph" w:styleId="NoSpacing">
    <w:name w:val="No Spacing"/>
    <w:uiPriority w:val="1"/>
    <w:qFormat/>
    <w:rsid w:val="00492D80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492D80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BC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6327-E5CA-4A73-A9D7-FEEA0F29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2019-05-27T12:43:00Z</dcterms:created>
  <dcterms:modified xsi:type="dcterms:W3CDTF">2019-05-27T12:43:00Z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