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A3E" w:rsidRDefault="00C62A3E" w:rsidP="00C62A3E">
      <w:pPr>
        <w:jc w:val="both"/>
        <w:rPr>
          <w:rFonts w:ascii="Arial" w:hAnsi="Arial"/>
        </w:rPr>
      </w:pPr>
      <w:bookmarkStart w:id="0" w:name="_GoBack"/>
      <w:bookmarkEnd w:id="0"/>
    </w:p>
    <w:p w:rsidR="00C62A3E" w:rsidRPr="00C62A3E" w:rsidRDefault="00C62A3E" w:rsidP="00C62A3E">
      <w:pPr>
        <w:jc w:val="both"/>
        <w:rPr>
          <w:rFonts w:ascii="Arial" w:hAnsi="Arial"/>
          <w:sz w:val="24"/>
        </w:rPr>
      </w:pPr>
      <w:r w:rsidRPr="00C62A3E">
        <w:rPr>
          <w:rFonts w:ascii="Arial" w:hAnsi="Arial"/>
          <w:sz w:val="24"/>
          <w:u w:val="single"/>
        </w:rPr>
        <w:t>Črtica ali skica</w:t>
      </w:r>
      <w:r w:rsidRPr="00C62A3E">
        <w:rPr>
          <w:rFonts w:ascii="Arial" w:hAnsi="Arial"/>
          <w:sz w:val="24"/>
        </w:rPr>
        <w:t xml:space="preserve"> je najkrajša zvrst pripovedne proze, ki se je razvila v drugi polovici 19. stoletja. Od novele se loči po krajšem obsegu in po drugačni notranji zgradbi, ki je v osnovi še vedno epska, vendar preprostejša, brez osrednje zgodbe z začetkom, sredino in koncem, omejena je na droben dogodek, položaj ali razpoloženje svojega junaka. Avtorju črtice torej ne gre toliko za natančen opis stvari, temveč za to, da vzbudi potrebno čustveno razpoloženje. To skuša doseči z občutenim prikazovanjem zunanjega okolja ter z razčlenjevanjem duševnega razpoloženja ob kakem izrednem dogodku ali doživetju.</w:t>
      </w:r>
    </w:p>
    <w:p w:rsidR="00C62A3E" w:rsidRPr="00C62A3E" w:rsidRDefault="00C62A3E" w:rsidP="00C62A3E">
      <w:pPr>
        <w:jc w:val="both"/>
        <w:rPr>
          <w:rFonts w:ascii="Arial" w:hAnsi="Arial"/>
          <w:sz w:val="24"/>
        </w:rPr>
      </w:pPr>
      <w:r w:rsidRPr="00C62A3E">
        <w:rPr>
          <w:rFonts w:ascii="Arial" w:hAnsi="Arial"/>
          <w:sz w:val="24"/>
        </w:rPr>
        <w:t>Črtica se je v književnosti začela razvijati v realizmu, močno pa jo je povzdignil impresionizem, po katerem naj bi bili trenutni vtisi najpopolnejši človekov stik z okolico oz. realnim svetom.</w:t>
      </w:r>
    </w:p>
    <w:p w:rsidR="00C62A3E" w:rsidRPr="00C62A3E" w:rsidRDefault="00C62A3E" w:rsidP="00C62A3E">
      <w:pPr>
        <w:jc w:val="both"/>
        <w:rPr>
          <w:rFonts w:ascii="Arial" w:hAnsi="Arial"/>
          <w:sz w:val="24"/>
        </w:rPr>
      </w:pPr>
    </w:p>
    <w:p w:rsidR="00C62A3E" w:rsidRPr="00C62A3E" w:rsidRDefault="00C62A3E" w:rsidP="00C62A3E">
      <w:pPr>
        <w:pStyle w:val="Heading2"/>
        <w:rPr>
          <w:sz w:val="24"/>
        </w:rPr>
      </w:pPr>
      <w:r w:rsidRPr="00C62A3E">
        <w:rPr>
          <w:sz w:val="24"/>
        </w:rPr>
        <w:t>Obdobje ned romantiko in realizmom:</w:t>
      </w:r>
    </w:p>
    <w:p w:rsidR="00C62A3E" w:rsidRPr="00C62A3E" w:rsidRDefault="00C62A3E" w:rsidP="00C62A3E">
      <w:pPr>
        <w:jc w:val="both"/>
        <w:rPr>
          <w:rFonts w:ascii="Arial" w:hAnsi="Arial"/>
          <w:sz w:val="24"/>
        </w:rPr>
      </w:pPr>
      <w:r w:rsidRPr="00C62A3E">
        <w:rPr>
          <w:rFonts w:ascii="Arial" w:hAnsi="Arial"/>
          <w:b/>
          <w:color w:val="0070C0"/>
          <w:sz w:val="24"/>
        </w:rPr>
        <w:t>Josip Jurčič</w:t>
      </w:r>
      <w:r w:rsidRPr="00C62A3E">
        <w:rPr>
          <w:rFonts w:ascii="Arial" w:hAnsi="Arial"/>
          <w:sz w:val="24"/>
        </w:rPr>
        <w:t>: Jesenska noč med slovenskimi polharji</w:t>
      </w:r>
    </w:p>
    <w:p w:rsidR="00C62A3E" w:rsidRPr="00C62A3E" w:rsidRDefault="00C62A3E" w:rsidP="00C62A3E">
      <w:pPr>
        <w:jc w:val="both"/>
        <w:rPr>
          <w:rFonts w:ascii="Arial" w:hAnsi="Arial"/>
          <w:b/>
          <w:sz w:val="24"/>
        </w:rPr>
      </w:pPr>
    </w:p>
    <w:p w:rsidR="00C62A3E" w:rsidRPr="00C62A3E" w:rsidRDefault="00C62A3E" w:rsidP="00C62A3E">
      <w:pPr>
        <w:jc w:val="both"/>
        <w:rPr>
          <w:rFonts w:ascii="Arial" w:hAnsi="Arial"/>
          <w:sz w:val="24"/>
        </w:rPr>
      </w:pPr>
      <w:r w:rsidRPr="00C62A3E">
        <w:rPr>
          <w:rFonts w:ascii="Arial" w:hAnsi="Arial"/>
          <w:color w:val="0070C0"/>
          <w:sz w:val="24"/>
        </w:rPr>
        <w:t>Janko</w:t>
      </w:r>
      <w:r w:rsidRPr="00C62A3E">
        <w:rPr>
          <w:rFonts w:ascii="Arial" w:hAnsi="Arial"/>
          <w:b/>
          <w:color w:val="0070C0"/>
          <w:sz w:val="24"/>
        </w:rPr>
        <w:t xml:space="preserve"> Kersnik</w:t>
      </w:r>
      <w:r w:rsidRPr="00C62A3E">
        <w:rPr>
          <w:rFonts w:ascii="Arial" w:hAnsi="Arial"/>
          <w:sz w:val="24"/>
        </w:rPr>
        <w:t>: Kmetske slike - Za najboljši črtici veljata Mačkova očeta in Kmetska smrt, s katerima je Kersnik dosegel vrh svojega kmetskega realizma, saj je opustil vse romantične sestavine. Ne opisuje več izjemnih ali enkratnih značajev, pač pa tipične zastopnike kmečkega okolja, v katerem vladajo tudi biološki in socialni zakoni.</w:t>
      </w:r>
    </w:p>
    <w:p w:rsidR="00C62A3E" w:rsidRPr="00C62A3E" w:rsidRDefault="00C62A3E" w:rsidP="00C62A3E">
      <w:pPr>
        <w:jc w:val="both"/>
        <w:rPr>
          <w:rFonts w:ascii="Arial" w:hAnsi="Arial"/>
          <w:b/>
          <w:sz w:val="24"/>
        </w:rPr>
      </w:pPr>
    </w:p>
    <w:p w:rsidR="00C62A3E" w:rsidRPr="00431587" w:rsidRDefault="00C62A3E" w:rsidP="00431587">
      <w:pPr>
        <w:jc w:val="both"/>
        <w:rPr>
          <w:rFonts w:ascii="Arial" w:hAnsi="Arial"/>
          <w:sz w:val="24"/>
        </w:rPr>
      </w:pPr>
      <w:r w:rsidRPr="00C62A3E">
        <w:rPr>
          <w:rFonts w:ascii="Arial" w:hAnsi="Arial"/>
          <w:b/>
          <w:color w:val="0070C0"/>
          <w:sz w:val="24"/>
        </w:rPr>
        <w:t>Ivan Tavčar</w:t>
      </w:r>
      <w:r w:rsidRPr="00C62A3E">
        <w:rPr>
          <w:rFonts w:ascii="Arial" w:hAnsi="Arial"/>
          <w:sz w:val="24"/>
        </w:rPr>
        <w:t>: Med gorami - Vsaka črtica ima v središču kmečkega junaka, fanta ali dekle, pa tudi starejše ljudi. Njihova usoda je največkrat tragična, uniči jih ljubezen, strast, pohlep po denarju. Večinoma so izjeme, ne pa povprečni tipi, ki bi bili značilni za kmečke razmere. S tem se Tavčarjeve črtice in novele močno ločij</w:t>
      </w:r>
      <w:r w:rsidR="00431587">
        <w:rPr>
          <w:rFonts w:ascii="Arial" w:hAnsi="Arial"/>
          <w:sz w:val="24"/>
        </w:rPr>
        <w:t>o od Kersnikovih Kmetskih slik.</w:t>
      </w:r>
    </w:p>
    <w:sectPr w:rsidR="00C62A3E" w:rsidRPr="00431587" w:rsidSect="004B750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813" w:rsidRDefault="003F7813" w:rsidP="00C62A3E">
      <w:r>
        <w:separator/>
      </w:r>
    </w:p>
  </w:endnote>
  <w:endnote w:type="continuationSeparator" w:id="0">
    <w:p w:rsidR="003F7813" w:rsidRDefault="003F7813" w:rsidP="00C6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A3E" w:rsidRDefault="00C62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A3E" w:rsidRDefault="00C62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A3E" w:rsidRDefault="00C62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813" w:rsidRDefault="003F7813" w:rsidP="00C62A3E">
      <w:r>
        <w:separator/>
      </w:r>
    </w:p>
  </w:footnote>
  <w:footnote w:type="continuationSeparator" w:id="0">
    <w:p w:rsidR="003F7813" w:rsidRDefault="003F7813" w:rsidP="00C62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A3E" w:rsidRDefault="00C62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A3E" w:rsidRPr="00C62A3E" w:rsidRDefault="00C62A3E" w:rsidP="00C62A3E">
    <w:pPr>
      <w:pStyle w:val="Header"/>
      <w:tabs>
        <w:tab w:val="clear" w:pos="4536"/>
        <w:tab w:val="clear" w:pos="9072"/>
        <w:tab w:val="left" w:pos="1712"/>
      </w:tabs>
      <w:rPr>
        <w:color w:val="7030A0"/>
        <w:sz w:val="32"/>
        <w:lang w:val="sl-SI"/>
      </w:rPr>
    </w:pPr>
    <w:r w:rsidRPr="00C62A3E">
      <w:rPr>
        <w:color w:val="7030A0"/>
        <w:sz w:val="32"/>
        <w:lang w:val="sl-SI"/>
      </w:rPr>
      <w:t>ČRTICA</w:t>
    </w:r>
    <w:r w:rsidRPr="00C62A3E">
      <w:rPr>
        <w:color w:val="7030A0"/>
        <w:sz w:val="32"/>
        <w:lang w:val="sl-SI"/>
      </w:rPr>
      <w:tab/>
    </w:r>
  </w:p>
  <w:p w:rsidR="00C62A3E" w:rsidRPr="00C62A3E" w:rsidRDefault="00C62A3E">
    <w:pPr>
      <w:pStyle w:val="Header"/>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A3E" w:rsidRDefault="00C62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2A3E"/>
    <w:rsid w:val="001361AC"/>
    <w:rsid w:val="003D7EAD"/>
    <w:rsid w:val="003F7813"/>
    <w:rsid w:val="00431587"/>
    <w:rsid w:val="004B7502"/>
    <w:rsid w:val="0059744D"/>
    <w:rsid w:val="00A4392C"/>
    <w:rsid w:val="00C62A3E"/>
    <w:rsid w:val="00E512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3E"/>
    <w:rPr>
      <w:rFonts w:ascii="Times New Roman" w:eastAsia="Times New Roman" w:hAnsi="Times New Roman"/>
      <w:lang w:val="en-US"/>
    </w:rPr>
  </w:style>
  <w:style w:type="paragraph" w:styleId="Heading2">
    <w:name w:val="heading 2"/>
    <w:basedOn w:val="Normal"/>
    <w:next w:val="Normal"/>
    <w:link w:val="Heading2Char"/>
    <w:qFormat/>
    <w:rsid w:val="00C62A3E"/>
    <w:pPr>
      <w:keepNext/>
      <w:jc w:val="both"/>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62A3E"/>
    <w:rPr>
      <w:rFonts w:ascii="Arial" w:eastAsia="Times New Roman" w:hAnsi="Arial" w:cs="Times New Roman"/>
      <w:sz w:val="20"/>
      <w:szCs w:val="20"/>
      <w:u w:val="single"/>
      <w:lang w:val="en-US" w:eastAsia="sl-SI"/>
    </w:rPr>
  </w:style>
  <w:style w:type="paragraph" w:styleId="Header">
    <w:name w:val="header"/>
    <w:basedOn w:val="Normal"/>
    <w:link w:val="HeaderChar"/>
    <w:uiPriority w:val="99"/>
    <w:semiHidden/>
    <w:unhideWhenUsed/>
    <w:rsid w:val="00C62A3E"/>
    <w:pPr>
      <w:tabs>
        <w:tab w:val="center" w:pos="4536"/>
        <w:tab w:val="right" w:pos="9072"/>
      </w:tabs>
    </w:pPr>
  </w:style>
  <w:style w:type="character" w:customStyle="1" w:styleId="HeaderChar">
    <w:name w:val="Header Char"/>
    <w:link w:val="Header"/>
    <w:uiPriority w:val="99"/>
    <w:semiHidden/>
    <w:rsid w:val="00C62A3E"/>
    <w:rPr>
      <w:rFonts w:ascii="Times New Roman" w:eastAsia="Times New Roman" w:hAnsi="Times New Roman" w:cs="Times New Roman"/>
      <w:sz w:val="20"/>
      <w:szCs w:val="20"/>
      <w:lang w:val="en-US" w:eastAsia="sl-SI"/>
    </w:rPr>
  </w:style>
  <w:style w:type="paragraph" w:styleId="Footer">
    <w:name w:val="footer"/>
    <w:basedOn w:val="Normal"/>
    <w:link w:val="FooterChar"/>
    <w:uiPriority w:val="99"/>
    <w:semiHidden/>
    <w:unhideWhenUsed/>
    <w:rsid w:val="00C62A3E"/>
    <w:pPr>
      <w:tabs>
        <w:tab w:val="center" w:pos="4536"/>
        <w:tab w:val="right" w:pos="9072"/>
      </w:tabs>
    </w:pPr>
  </w:style>
  <w:style w:type="character" w:customStyle="1" w:styleId="FooterChar">
    <w:name w:val="Footer Char"/>
    <w:link w:val="Footer"/>
    <w:uiPriority w:val="99"/>
    <w:semiHidden/>
    <w:rsid w:val="00C62A3E"/>
    <w:rPr>
      <w:rFonts w:ascii="Times New Roman" w:eastAsia="Times New Roman" w:hAnsi="Times New Roman" w:cs="Times New Roman"/>
      <w:sz w:val="20"/>
      <w:szCs w:val="20"/>
      <w:lang w:val="en-US" w:eastAsia="sl-SI"/>
    </w:rPr>
  </w:style>
  <w:style w:type="paragraph" w:styleId="BodyText">
    <w:name w:val="Body Text"/>
    <w:basedOn w:val="Normal"/>
    <w:link w:val="BodyTextChar"/>
    <w:semiHidden/>
    <w:rsid w:val="00C62A3E"/>
    <w:pPr>
      <w:jc w:val="both"/>
    </w:pPr>
    <w:rPr>
      <w:rFonts w:ascii="Arial" w:hAnsi="Arial"/>
      <w:lang w:val="en-GB"/>
    </w:rPr>
  </w:style>
  <w:style w:type="character" w:customStyle="1" w:styleId="BodyTextChar">
    <w:name w:val="Body Text Char"/>
    <w:link w:val="BodyText"/>
    <w:semiHidden/>
    <w:rsid w:val="00C62A3E"/>
    <w:rPr>
      <w:rFonts w:ascii="Arial" w:eastAsia="Times New Roman" w:hAnsi="Arial" w:cs="Times New Roman"/>
      <w:sz w:val="20"/>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B943F-85E6-4F73-AE8D-8DC6FFB1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