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BF9" w:rsidRDefault="005E6022">
      <w:pPr>
        <w:tabs>
          <w:tab w:val="left" w:pos="2715"/>
        </w:tabs>
        <w:jc w:val="center"/>
        <w:rPr>
          <w:rFonts w:ascii="Monotype Corsiva" w:hAnsi="Monotype Corsiva"/>
          <w:color w:val="0000FF"/>
          <w:sz w:val="96"/>
          <w:szCs w:val="96"/>
          <w:u w:val="single"/>
        </w:rPr>
      </w:pPr>
      <w:bookmarkStart w:id="0" w:name="_GoBack"/>
      <w:bookmarkEnd w:id="0"/>
      <w:r>
        <w:rPr>
          <w:rFonts w:ascii="Monotype Corsiva" w:hAnsi="Monotype Corsiva"/>
          <w:color w:val="0000FF"/>
          <w:sz w:val="96"/>
          <w:szCs w:val="96"/>
          <w:u w:val="single"/>
        </w:rPr>
        <w:t>Starožidovska ali hebrejska književnost</w:t>
      </w:r>
    </w:p>
    <w:p w:rsidR="00436BF9" w:rsidRDefault="005E6022">
      <w:pPr>
        <w:tabs>
          <w:tab w:val="left" w:pos="2715"/>
        </w:tabs>
        <w:jc w:val="center"/>
        <w:rPr>
          <w:rFonts w:ascii="Monotype Corsiva" w:hAnsi="Monotype Corsiva"/>
          <w:sz w:val="28"/>
          <w:szCs w:val="28"/>
          <w:u w:val="single"/>
        </w:rPr>
      </w:pPr>
      <w:r>
        <w:rPr>
          <w:rFonts w:ascii="Monotype Corsiva" w:hAnsi="Monotype Corsiva"/>
          <w:sz w:val="28"/>
          <w:szCs w:val="28"/>
          <w:u w:val="single"/>
        </w:rPr>
        <w:t xml:space="preserve"> </w:t>
      </w:r>
    </w:p>
    <w:p w:rsidR="00436BF9" w:rsidRDefault="00436BF9">
      <w:pPr>
        <w:tabs>
          <w:tab w:val="left" w:pos="2715"/>
        </w:tabs>
        <w:jc w:val="both"/>
        <w:rPr>
          <w:rFonts w:ascii="Monotype Corsiva" w:hAnsi="Monotype Corsiva"/>
          <w:sz w:val="28"/>
          <w:szCs w:val="28"/>
          <w:u w:val="single"/>
        </w:rPr>
      </w:pPr>
    </w:p>
    <w:p w:rsidR="00436BF9" w:rsidRDefault="005E6022">
      <w:pPr>
        <w:numPr>
          <w:ilvl w:val="0"/>
          <w:numId w:val="1"/>
        </w:numPr>
        <w:tabs>
          <w:tab w:val="left" w:pos="900"/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ohranila se je v </w:t>
      </w:r>
      <w:r>
        <w:rPr>
          <w:sz w:val="28"/>
          <w:szCs w:val="28"/>
          <w:u w:val="single"/>
        </w:rPr>
        <w:t>Bibliji</w:t>
      </w:r>
      <w:r>
        <w:rPr>
          <w:sz w:val="28"/>
          <w:szCs w:val="28"/>
        </w:rPr>
        <w:t xml:space="preserve"> (Biblija v hebrejščini pomeni knjiga vseh knjig)</w:t>
      </w:r>
    </w:p>
    <w:p w:rsidR="00436BF9" w:rsidRDefault="00436BF9">
      <w:pPr>
        <w:tabs>
          <w:tab w:val="left" w:pos="2715"/>
        </w:tabs>
        <w:jc w:val="both"/>
        <w:rPr>
          <w:sz w:val="28"/>
          <w:szCs w:val="28"/>
        </w:rPr>
      </w:pPr>
    </w:p>
    <w:p w:rsidR="00436BF9" w:rsidRDefault="005E6022">
      <w:pPr>
        <w:numPr>
          <w:ilvl w:val="0"/>
          <w:numId w:val="1"/>
        </w:numPr>
        <w:tabs>
          <w:tab w:val="left" w:pos="900"/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>šele z zmago krščanstva Biblija postane temeljna sveta knjiga krščanstva in židovske vere</w:t>
      </w:r>
    </w:p>
    <w:p w:rsidR="00436BF9" w:rsidRDefault="00436BF9">
      <w:pPr>
        <w:tabs>
          <w:tab w:val="left" w:pos="2715"/>
        </w:tabs>
        <w:jc w:val="both"/>
        <w:rPr>
          <w:sz w:val="28"/>
          <w:szCs w:val="28"/>
        </w:rPr>
      </w:pPr>
    </w:p>
    <w:p w:rsidR="00436BF9" w:rsidRDefault="005E6022">
      <w:pPr>
        <w:numPr>
          <w:ilvl w:val="0"/>
          <w:numId w:val="1"/>
        </w:numPr>
        <w:tabs>
          <w:tab w:val="left" w:pos="900"/>
          <w:tab w:val="left" w:pos="271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Biblijo</w:t>
      </w:r>
      <w:r>
        <w:rPr>
          <w:sz w:val="28"/>
          <w:szCs w:val="28"/>
        </w:rPr>
        <w:t xml:space="preserve"> delimo na dve veliki knjigi:</w:t>
      </w:r>
    </w:p>
    <w:p w:rsidR="00436BF9" w:rsidRDefault="00436BF9">
      <w:pPr>
        <w:tabs>
          <w:tab w:val="left" w:pos="2715"/>
        </w:tabs>
        <w:jc w:val="both"/>
        <w:rPr>
          <w:rFonts w:ascii="Monotype Corsiva" w:hAnsi="Monotype Corsiva"/>
          <w:sz w:val="28"/>
          <w:szCs w:val="28"/>
          <w:u w:val="single"/>
        </w:rPr>
      </w:pPr>
    </w:p>
    <w:p w:rsidR="00436BF9" w:rsidRDefault="005E6022">
      <w:pPr>
        <w:tabs>
          <w:tab w:val="left" w:pos="2715"/>
        </w:tabs>
        <w:jc w:val="center"/>
        <w:rPr>
          <w:rFonts w:ascii="Monotype Corsiva" w:hAnsi="Monotype Corsiva"/>
          <w:sz w:val="40"/>
          <w:szCs w:val="40"/>
          <w:u w:val="single"/>
        </w:rPr>
      </w:pPr>
      <w:r>
        <w:rPr>
          <w:rFonts w:ascii="Monotype Corsiva" w:hAnsi="Monotype Corsiva"/>
          <w:sz w:val="40"/>
          <w:szCs w:val="40"/>
          <w:u w:val="single"/>
        </w:rPr>
        <w:t>Stara zaveza</w:t>
      </w:r>
      <w:r>
        <w:rPr>
          <w:rFonts w:ascii="Monotype Corsiva" w:hAnsi="Monotype Corsiva"/>
          <w:sz w:val="40"/>
          <w:szCs w:val="40"/>
        </w:rPr>
        <w:t xml:space="preserve">                                 </w:t>
      </w:r>
      <w:r>
        <w:rPr>
          <w:rFonts w:ascii="Monotype Corsiva" w:hAnsi="Monotype Corsiva"/>
          <w:sz w:val="40"/>
          <w:szCs w:val="40"/>
          <w:u w:val="single"/>
        </w:rPr>
        <w:t>Nova zaveza</w:t>
      </w:r>
    </w:p>
    <w:p w:rsidR="00436BF9" w:rsidRDefault="00436BF9">
      <w:pPr>
        <w:tabs>
          <w:tab w:val="left" w:pos="2715"/>
        </w:tabs>
        <w:jc w:val="both"/>
        <w:rPr>
          <w:rFonts w:ascii="Monotype Corsiva" w:hAnsi="Monotype Corsiva"/>
          <w:sz w:val="28"/>
          <w:szCs w:val="28"/>
        </w:rPr>
      </w:pPr>
    </w:p>
    <w:p w:rsidR="00436BF9" w:rsidRDefault="005E6022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nastajala od 7. st. pr. Kr.                                         - je vezana na Kristusovo</w:t>
      </w:r>
    </w:p>
    <w:p w:rsidR="00436BF9" w:rsidRDefault="005E6022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do leta 1000 po Kr.                                                    rojstvo, življenje, smrt        </w:t>
      </w:r>
    </w:p>
    <w:p w:rsidR="00436BF9" w:rsidRDefault="005E6022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vsebuje 22 knjig                                                        in vstajenje</w:t>
      </w:r>
    </w:p>
    <w:p w:rsidR="00436BF9" w:rsidRDefault="005E6022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prvotni jezik je bila hebrejščina                              - sestavlja jo več knjig</w:t>
      </w:r>
    </w:p>
    <w:p w:rsidR="00436BF9" w:rsidRDefault="005E6022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in tudi aramejščina                                                   - prva skupina so</w:t>
      </w:r>
    </w:p>
    <w:p w:rsidR="00436BF9" w:rsidRDefault="005E6022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SEPTUAGINTA: je prevod iz                                   evangeliji (Marko,</w:t>
      </w:r>
    </w:p>
    <w:p w:rsidR="00436BF9" w:rsidRDefault="005E6022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Biblije iz hebrejščine in                                              Luka, Janez, Matej)</w:t>
      </w:r>
    </w:p>
    <w:p w:rsidR="00436BF9" w:rsidRDefault="005E6022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aramejščine v grščino                                               - drugi del so poučne </w:t>
      </w:r>
    </w:p>
    <w:p w:rsidR="00436BF9" w:rsidRDefault="005E6022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v 3. st. prevod v latinščino, ki                                    knjige, dve pismi </w:t>
      </w:r>
    </w:p>
    <w:p w:rsidR="00436BF9" w:rsidRDefault="005E6022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se imenuje VULGATA (prevedel Hieronim)             (pismo Korinčanom in </w:t>
      </w:r>
    </w:p>
    <w:p w:rsidR="00436BF9" w:rsidRDefault="005E6022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leta 1584 Jurij Dalmatin prevede                                 pismo Rimljanom)</w:t>
      </w:r>
    </w:p>
    <w:p w:rsidR="00436BF9" w:rsidRDefault="005E6022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Biblijo iz nemškega prevoda vulgata                        - naslednji del so </w:t>
      </w:r>
    </w:p>
    <w:p w:rsidR="00436BF9" w:rsidRDefault="005E6022">
      <w:pPr>
        <w:tabs>
          <w:tab w:val="left" w:pos="2715"/>
          <w:tab w:val="left" w:pos="67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stara zaveza vsebuje tri pomembne dele</w:t>
      </w:r>
      <w:r>
        <w:rPr>
          <w:sz w:val="28"/>
          <w:szCs w:val="28"/>
        </w:rPr>
        <w:tab/>
        <w:t>preroške knjige</w:t>
      </w:r>
    </w:p>
    <w:p w:rsidR="00436BF9" w:rsidRDefault="005E6022">
      <w:pPr>
        <w:tabs>
          <w:tab w:val="left" w:pos="2715"/>
          <w:tab w:val="left" w:pos="67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prvi del sestavlja pet Mojzesovih                              - znotraj te knjige                            </w:t>
      </w:r>
    </w:p>
    <w:p w:rsidR="00436BF9" w:rsidRDefault="005E6022">
      <w:pPr>
        <w:tabs>
          <w:tab w:val="left" w:pos="2715"/>
          <w:tab w:val="left" w:pos="67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knjig - PENTATEVH</w:t>
      </w:r>
      <w:r>
        <w:rPr>
          <w:sz w:val="28"/>
          <w:szCs w:val="28"/>
        </w:rPr>
        <w:tab/>
        <w:t>apokalipsa oz.</w:t>
      </w:r>
    </w:p>
    <w:p w:rsidR="00436BF9" w:rsidRDefault="005E6022">
      <w:pPr>
        <w:tabs>
          <w:tab w:val="left" w:pos="2715"/>
          <w:tab w:val="left" w:pos="67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drugi del so preroki ali preroške knjige</w:t>
      </w:r>
      <w:r>
        <w:rPr>
          <w:sz w:val="28"/>
          <w:szCs w:val="28"/>
        </w:rPr>
        <w:tab/>
        <w:t>razodetje</w:t>
      </w:r>
    </w:p>
    <w:p w:rsidR="00436BF9" w:rsidRDefault="005E6022">
      <w:pPr>
        <w:tabs>
          <w:tab w:val="left" w:pos="2715"/>
          <w:tab w:val="left" w:pos="67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tretji del so spisi ali poučne knjige</w:t>
      </w:r>
    </w:p>
    <w:p w:rsidR="00436BF9" w:rsidRDefault="005E6022">
      <w:pPr>
        <w:tabs>
          <w:tab w:val="left" w:pos="2715"/>
          <w:tab w:val="left" w:pos="67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(modrostne knjige, knjige pregovorov,</w:t>
      </w:r>
    </w:p>
    <w:p w:rsidR="00436BF9" w:rsidRDefault="005E6022">
      <w:pPr>
        <w:tabs>
          <w:tab w:val="left" w:pos="2715"/>
          <w:tab w:val="left" w:pos="67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knjige psalmov)</w:t>
      </w:r>
    </w:p>
    <w:p w:rsidR="00436BF9" w:rsidRDefault="00436BF9">
      <w:pPr>
        <w:tabs>
          <w:tab w:val="left" w:pos="2715"/>
          <w:tab w:val="left" w:pos="6705"/>
        </w:tabs>
        <w:jc w:val="both"/>
        <w:rPr>
          <w:sz w:val="28"/>
          <w:szCs w:val="28"/>
        </w:rPr>
      </w:pPr>
    </w:p>
    <w:sectPr w:rsidR="00436BF9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0"/>
    <w:lvl w:ilvl="0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6022"/>
    <w:rsid w:val="00436BF9"/>
    <w:rsid w:val="005E6022"/>
    <w:rsid w:val="00F4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0z1">
    <w:name w:val="WW8Num30z1"/>
    <w:rPr>
      <w:rFonts w:ascii="Times New Roman" w:eastAsia="Times New Roman" w:hAnsi="Times New Roman" w:cs="Times New Roman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0z4">
    <w:name w:val="WW8Num30z4"/>
    <w:rPr>
      <w:rFonts w:ascii="Courier New" w:hAnsi="Courier New" w:cs="Courier New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