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2E" w:rsidRDefault="00FF518B">
      <w:pPr>
        <w:pStyle w:val="Title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KLASICIZEM</w:t>
      </w:r>
    </w:p>
    <w:p w:rsidR="008A472E" w:rsidRDefault="008A472E">
      <w:pPr>
        <w:jc w:val="both"/>
        <w:rPr>
          <w:b/>
          <w:sz w:val="28"/>
          <w:u w:val="single"/>
          <w:lang w:val="sl-SI"/>
        </w:rPr>
      </w:pPr>
    </w:p>
    <w:p w:rsidR="008A472E" w:rsidRDefault="00FF518B">
      <w:pPr>
        <w:ind w:firstLine="708"/>
        <w:jc w:val="both"/>
        <w:rPr>
          <w:sz w:val="28"/>
          <w:lang w:val="sl-SI"/>
        </w:rPr>
      </w:pPr>
      <w:r>
        <w:rPr>
          <w:b/>
          <w:sz w:val="28"/>
          <w:u w:val="single"/>
          <w:lang w:val="sl-SI"/>
        </w:rPr>
        <w:t>Klasicizem</w:t>
      </w:r>
      <w:r>
        <w:rPr>
          <w:sz w:val="28"/>
          <w:lang w:val="sl-SI"/>
        </w:rPr>
        <w:t xml:space="preserve"> se je razvil v 17. stol. v Franciji. K nastanku so pripomogle nove družbene in ideološke razmere. Tem pojavom so ustrezala </w:t>
      </w:r>
      <w:r>
        <w:rPr>
          <w:sz w:val="28"/>
          <w:u w:val="single"/>
          <w:lang w:val="sl-SI"/>
        </w:rPr>
        <w:t>načela klasicistične književnosti.</w:t>
      </w:r>
      <w:r>
        <w:rPr>
          <w:sz w:val="28"/>
          <w:lang w:val="sl-SI"/>
        </w:rPr>
        <w:t xml:space="preserve"> Za najvišje merilo pisanja je razglasila razum in skladnost z naravo. Za  zgled si je postavila antične vzore, češ da sta v njih razumnost in skladnost z naravo popolnoma dosežena. Zahtevala je strog red in razumsko disciplino pri izbiranju snovi, v izražanju čustev, v pojmovanju posameznih zvrsti in njihovih značilnosti, v kompoziciji in stilu. Odklanjala je preveliko ali samovoljno individualno čustvenost in fantastiko, zanikala svobodna kompozicijska načela in zavrgla pretiravanje v stilu. Za vsako literarno zvrst je določila posebna pravila in jih strogo ločila med sabo. V dramatiki je uveljavila zahtevo po enotnosti kraja, časa in dejanja. Očistila je verz. Jezik in stil je podredila načelu jasnosti in razločnosti. Z vsemi temi načeli je prišla ne samo v nasprotje z ostanki srednjeveških književnih tradicij, ampak tudi z renesanso, predvsem pa seveda s stilno preobloženostjo baroka, s katerim sta jo sicer družila čas in isti družbeni pogoji. Višek je dosegla v drugi polovici 17.stol.</w:t>
      </w:r>
    </w:p>
    <w:p w:rsidR="008A472E" w:rsidRDefault="00FF518B">
      <w:pPr>
        <w:ind w:firstLine="708"/>
        <w:jc w:val="both"/>
        <w:rPr>
          <w:sz w:val="28"/>
          <w:lang w:val="sl-SI"/>
        </w:rPr>
      </w:pPr>
      <w:r>
        <w:rPr>
          <w:sz w:val="28"/>
          <w:lang w:val="sl-SI"/>
        </w:rPr>
        <w:t>Klasicistična književnost je razvijala predvsem tiste literarne zvrsti, ki so bile v skladu z njenim poudarjanjem razuma. Gojila je ep, ni pa poznala prave lirike, pač pa predvsem miselno poezijo.</w:t>
      </w:r>
    </w:p>
    <w:p w:rsidR="008A472E" w:rsidRDefault="00FF518B">
      <w:pPr>
        <w:jc w:val="both"/>
        <w:rPr>
          <w:sz w:val="28"/>
          <w:lang w:val="sl-SI"/>
        </w:rPr>
      </w:pPr>
      <w:r>
        <w:rPr>
          <w:sz w:val="28"/>
          <w:lang w:val="sl-SI"/>
        </w:rPr>
        <w:t>Predstavniki: Moliere, Racine, La Fontaine in drugi.</w:t>
      </w:r>
    </w:p>
    <w:p w:rsidR="008A472E" w:rsidRDefault="008A472E"/>
    <w:sectPr w:rsidR="008A47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18B"/>
    <w:rsid w:val="004F0AA8"/>
    <w:rsid w:val="008A472E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