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7392" w:rsidRDefault="001B29E4">
      <w:pPr>
        <w:jc w:val="center"/>
        <w:rPr>
          <w:rFonts w:ascii="Monotype Corsiva" w:hAnsi="Monotype Corsiva"/>
          <w:i/>
          <w:color w:val="CC3300"/>
          <w:sz w:val="96"/>
          <w:szCs w:val="96"/>
          <w:u w:val="single"/>
        </w:rPr>
      </w:pPr>
      <w:bookmarkStart w:id="0" w:name="_GoBack"/>
      <w:bookmarkEnd w:id="0"/>
      <w:r>
        <w:rPr>
          <w:rFonts w:ascii="Monotype Corsiva" w:hAnsi="Monotype Corsiva"/>
          <w:i/>
          <w:color w:val="CC3300"/>
          <w:sz w:val="96"/>
          <w:szCs w:val="96"/>
          <w:u w:val="single"/>
        </w:rPr>
        <w:t>Klasicizem in razsvetljenstvo</w:t>
      </w:r>
    </w:p>
    <w:p w:rsidR="000D7392" w:rsidRDefault="000D7392">
      <w:pPr>
        <w:ind w:left="1080"/>
        <w:jc w:val="center"/>
        <w:rPr>
          <w:rFonts w:ascii="Monotype Corsiva" w:hAnsi="Monotype Corsiva"/>
          <w:i/>
          <w:sz w:val="96"/>
          <w:szCs w:val="96"/>
          <w:u w:val="single"/>
        </w:rPr>
      </w:pPr>
    </w:p>
    <w:p w:rsidR="000D7392" w:rsidRDefault="001B29E4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od konca 2 pol. 17. st do 18. st</w:t>
      </w:r>
    </w:p>
    <w:p w:rsidR="000D7392" w:rsidRDefault="000D7392">
      <w:pPr>
        <w:ind w:left="36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klasicizem se je razvijal v Franciji v času vladnja Ludvika 14.</w:t>
      </w:r>
    </w:p>
    <w:p w:rsidR="000D7392" w:rsidRDefault="000D7392">
      <w:pPr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pri nas Marija Terezija</w:t>
      </w:r>
    </w:p>
    <w:p w:rsidR="000D7392" w:rsidRDefault="000D7392">
      <w:pPr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klasicizem je na nek način soroden baroku (črpa podobne motive, ideje) po slogu pa se razlikuje (zavrača baročno bogatenje, izometničenost in teži k razumski urejenosti)</w:t>
      </w:r>
    </w:p>
    <w:p w:rsidR="000D7392" w:rsidRDefault="000D7392">
      <w:pPr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išče vzore v antiki (uzakonijo antično trojno enotnost, Shakespeara pa klasicisti označijo za barbarskega)</w:t>
      </w:r>
    </w:p>
    <w:p w:rsidR="000D7392" w:rsidRDefault="000D7392">
      <w:pPr>
        <w:tabs>
          <w:tab w:val="left" w:pos="720"/>
        </w:tabs>
        <w:jc w:val="both"/>
        <w:rPr>
          <w:sz w:val="28"/>
          <w:szCs w:val="28"/>
        </w:rPr>
      </w:pPr>
    </w:p>
    <w:p w:rsidR="000D7392" w:rsidRDefault="000D7392">
      <w:pPr>
        <w:numPr>
          <w:ilvl w:val="0"/>
          <w:numId w:val="5"/>
        </w:numPr>
        <w:tabs>
          <w:tab w:val="left" w:pos="-1260"/>
          <w:tab w:val="left" w:pos="720"/>
        </w:tabs>
        <w:ind w:left="-126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rPr>
          <w:sz w:val="28"/>
          <w:szCs w:val="28"/>
        </w:rPr>
        <w:t xml:space="preserve">klasicizem doživi razcvet v </w:t>
      </w:r>
      <w:r>
        <w:rPr>
          <w:i/>
          <w:sz w:val="28"/>
          <w:szCs w:val="28"/>
        </w:rPr>
        <w:t>tragediji</w:t>
      </w:r>
      <w:r>
        <w:rPr>
          <w:sz w:val="28"/>
          <w:szCs w:val="28"/>
        </w:rPr>
        <w:t xml:space="preserve"> in </w:t>
      </w:r>
      <w:r>
        <w:rPr>
          <w:i/>
          <w:sz w:val="28"/>
          <w:szCs w:val="28"/>
        </w:rPr>
        <w:t>komediji</w:t>
      </w:r>
      <w:r w:rsidR="00997550">
        <w:pict>
          <v:group id="_x0000_s1026" style="width:35.95pt;height:44.95pt;mso-wrap-distance-left:0;mso-wrap-distance-right:0;mso-position-horizontal-relative:char;mso-position-vertical-relative:line" coordsize="719,899">
            <o:lock v:ext="edit" text="t"/>
            <v:rect id="_x0000_s1027" style="position:absolute;width:719;height:899;v-text-anchor:middle" filled="f" stroked="f">
              <v:stroke joinstyle="round"/>
            </v:rect>
            <w10:wrap type="none"/>
            <w10:anchorlock/>
          </v:group>
        </w:pict>
      </w:r>
    </w:p>
    <w:p w:rsidR="000D7392" w:rsidRDefault="00997550">
      <w:pPr>
        <w:ind w:firstLine="360"/>
        <w:rPr>
          <w:i/>
          <w:sz w:val="28"/>
          <w:szCs w:val="28"/>
          <w:u w:val="single"/>
        </w:rPr>
      </w:pPr>
      <w:r>
        <w:pict>
          <v:line id="_x0000_s1028" style="position:absolute;left:0;text-align:left;flip:x;z-index:251656704;mso-position-horizontal:absolute;mso-position-horizontal-relative:text;mso-position-vertical:absolute;mso-position-vertical-relative:text" from="135pt,5.8pt" to="180pt,32.8pt" strokeweight=".26mm">
            <v:stroke endarrow="block" joinstyle="miter"/>
            <w10:wrap type="square"/>
          </v:line>
        </w:pict>
      </w:r>
      <w:r>
        <w:pict>
          <v:line id="_x0000_s1029" style="position:absolute;left:0;text-align:left;z-index:251657728;mso-position-horizontal:absolute;mso-position-horizontal-relative:text;mso-position-vertical:absolute;mso-position-vertical-relative:text" from="274.4pt,6.15pt" to="306pt,59.8pt" strokeweight=".26mm">
            <v:stroke endarrow="block" joinstyle="miter"/>
            <w10:wrap type="square"/>
          </v:line>
        </w:pict>
      </w:r>
    </w:p>
    <w:p w:rsidR="000D7392" w:rsidRDefault="000D7392">
      <w:pPr>
        <w:rPr>
          <w:sz w:val="28"/>
          <w:szCs w:val="28"/>
          <w:u w:val="single"/>
        </w:rPr>
      </w:pPr>
    </w:p>
    <w:p w:rsidR="000D7392" w:rsidRDefault="001B29E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D7392" w:rsidRDefault="001B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trageda</w:t>
      </w:r>
      <w:r>
        <w:rPr>
          <w:sz w:val="28"/>
          <w:szCs w:val="28"/>
        </w:rPr>
        <w:t xml:space="preserve">: - </w:t>
      </w:r>
      <w:r>
        <w:rPr>
          <w:b/>
          <w:sz w:val="28"/>
          <w:szCs w:val="28"/>
        </w:rPr>
        <w:t xml:space="preserve">Corneille  </w:t>
      </w:r>
      <w:r>
        <w:rPr>
          <w:sz w:val="28"/>
          <w:szCs w:val="28"/>
        </w:rPr>
        <w:t xml:space="preserve">                                           </w:t>
      </w:r>
    </w:p>
    <w:p w:rsidR="000D7392" w:rsidRDefault="001B29E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- </w:t>
      </w:r>
      <w:r>
        <w:rPr>
          <w:b/>
          <w:sz w:val="28"/>
          <w:szCs w:val="28"/>
        </w:rPr>
        <w:t xml:space="preserve">Racine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D7392" w:rsidRDefault="001B29E4">
      <w:pPr>
        <w:tabs>
          <w:tab w:val="left" w:pos="225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  <w:u w:val="single"/>
        </w:rPr>
        <w:t>mojster komedij</w:t>
      </w:r>
      <w:r>
        <w:rPr>
          <w:sz w:val="28"/>
          <w:szCs w:val="28"/>
        </w:rPr>
        <w:t xml:space="preserve">: - </w:t>
      </w:r>
      <w:r>
        <w:rPr>
          <w:b/>
          <w:sz w:val="28"/>
          <w:szCs w:val="28"/>
        </w:rPr>
        <w:t>Moliere</w:t>
      </w:r>
    </w:p>
    <w:p w:rsidR="000D7392" w:rsidRDefault="001B29E4">
      <w:pPr>
        <w:tabs>
          <w:tab w:val="left" w:pos="5610"/>
        </w:tabs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(Skopuh, Tartuffe, Ljudomrznik,</w:t>
      </w:r>
    </w:p>
    <w:p w:rsidR="000D7392" w:rsidRDefault="001B29E4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Učene ženske, Šola za žene,</w:t>
      </w:r>
    </w:p>
    <w:p w:rsidR="000D7392" w:rsidRDefault="001B29E4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Namišljeni bolnik, Žlahtni </w:t>
      </w:r>
    </w:p>
    <w:p w:rsidR="000D7392" w:rsidRDefault="001B29E4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ab/>
        <w:t>meščan)</w:t>
      </w:r>
    </w:p>
    <w:p w:rsidR="000D7392" w:rsidRDefault="000D7392">
      <w:pPr>
        <w:tabs>
          <w:tab w:val="left" w:pos="5610"/>
        </w:tabs>
        <w:rPr>
          <w:sz w:val="26"/>
          <w:szCs w:val="26"/>
        </w:rPr>
      </w:pPr>
    </w:p>
    <w:p w:rsidR="000D7392" w:rsidRDefault="000D7392">
      <w:pPr>
        <w:tabs>
          <w:tab w:val="left" w:pos="5610"/>
        </w:tabs>
        <w:rPr>
          <w:sz w:val="26"/>
          <w:szCs w:val="26"/>
        </w:rPr>
      </w:pPr>
    </w:p>
    <w:p w:rsidR="000D7392" w:rsidRDefault="001B29E4">
      <w:pPr>
        <w:numPr>
          <w:ilvl w:val="0"/>
          <w:numId w:val="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razvije se tudi basen ( eden največjih piscev- La Fontaine, pri nas Valentin Vodnik)</w:t>
      </w:r>
    </w:p>
    <w:p w:rsidR="000D7392" w:rsidRDefault="000D7392">
      <w:pPr>
        <w:ind w:left="720"/>
        <w:rPr>
          <w:sz w:val="28"/>
          <w:szCs w:val="28"/>
        </w:rPr>
      </w:pPr>
    </w:p>
    <w:p w:rsidR="000D7392" w:rsidRDefault="000D7392">
      <w:pPr>
        <w:ind w:left="720"/>
        <w:rPr>
          <w:sz w:val="28"/>
          <w:szCs w:val="28"/>
        </w:rPr>
      </w:pPr>
    </w:p>
    <w:p w:rsidR="000D7392" w:rsidRDefault="000D7392">
      <w:pPr>
        <w:ind w:left="720"/>
        <w:rPr>
          <w:sz w:val="28"/>
          <w:szCs w:val="28"/>
        </w:rPr>
      </w:pPr>
    </w:p>
    <w:p w:rsidR="000D7392" w:rsidRDefault="001B29E4">
      <w:pPr>
        <w:ind w:left="720"/>
        <w:jc w:val="center"/>
        <w:rPr>
          <w:rFonts w:ascii="Monotype Corsiva" w:hAnsi="Monotype Corsiva"/>
          <w:i/>
          <w:color w:val="CC3300"/>
          <w:sz w:val="96"/>
          <w:szCs w:val="96"/>
          <w:u w:val="single"/>
        </w:rPr>
      </w:pPr>
      <w:r>
        <w:rPr>
          <w:rFonts w:ascii="Monotype Corsiva" w:hAnsi="Monotype Corsiva"/>
          <w:i/>
          <w:color w:val="CC3300"/>
          <w:sz w:val="96"/>
          <w:szCs w:val="96"/>
          <w:u w:val="single"/>
        </w:rPr>
        <w:t>Razsvetljenstvo</w:t>
      </w:r>
    </w:p>
    <w:p w:rsidR="000D7392" w:rsidRDefault="000D7392">
      <w:pPr>
        <w:ind w:left="720"/>
        <w:jc w:val="center"/>
        <w:rPr>
          <w:rFonts w:ascii="Monotype Corsiva" w:hAnsi="Monotype Corsiva"/>
          <w:i/>
          <w:sz w:val="56"/>
          <w:szCs w:val="56"/>
          <w:u w:val="single"/>
        </w:rPr>
      </w:pPr>
    </w:p>
    <w:p w:rsidR="000D7392" w:rsidRDefault="001B29E4">
      <w:pPr>
        <w:numPr>
          <w:ilvl w:val="0"/>
          <w:numId w:val="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racio (lat.-racionalizem, razum)</w:t>
      </w:r>
    </w:p>
    <w:p w:rsidR="000D7392" w:rsidRDefault="000D7392">
      <w:pPr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 gibanje, ki je temeljilo na tem, da morajo ljudje razmišljati s svojo glavo (prej je veljala cerkvena dogmatika)</w:t>
      </w:r>
    </w:p>
    <w:p w:rsidR="000D7392" w:rsidRDefault="000D7392">
      <w:pPr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podlage razsvetljenstva</w:t>
      </w:r>
      <w:r>
        <w:rPr>
          <w:sz w:val="28"/>
          <w:szCs w:val="28"/>
        </w:rPr>
        <w:t>: - empirizem (veda, ki temelji na dokazih)</w:t>
      </w:r>
    </w:p>
    <w:p w:rsidR="000D7392" w:rsidRDefault="001B29E4">
      <w:pPr>
        <w:tabs>
          <w:tab w:val="left" w:pos="36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materializem</w:t>
      </w:r>
    </w:p>
    <w:p w:rsidR="000D7392" w:rsidRDefault="001B29E4">
      <w:pPr>
        <w:tabs>
          <w:tab w:val="left" w:pos="36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senzualizem</w:t>
      </w:r>
    </w:p>
    <w:p w:rsidR="000D7392" w:rsidRDefault="000D7392">
      <w:pPr>
        <w:tabs>
          <w:tab w:val="left" w:pos="3675"/>
        </w:tabs>
        <w:ind w:left="720"/>
        <w:jc w:val="both"/>
        <w:rPr>
          <w:sz w:val="28"/>
          <w:szCs w:val="28"/>
        </w:rPr>
      </w:pPr>
    </w:p>
    <w:p w:rsidR="000D7392" w:rsidRDefault="000D7392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2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razsvetljenci so se vključevali v znanstvene kroge:</w:t>
      </w:r>
    </w:p>
    <w:p w:rsidR="000D7392" w:rsidRDefault="001B29E4">
      <w:pPr>
        <w:tabs>
          <w:tab w:val="left" w:pos="1080"/>
        </w:tabs>
        <w:ind w:left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- ENCIKLOPEDISTI-najpomembnejši francoski razsvetljenci </w:t>
      </w:r>
      <w:r>
        <w:rPr>
          <w:sz w:val="26"/>
          <w:szCs w:val="26"/>
        </w:rPr>
        <w:t xml:space="preserve">(Voltaire, </w:t>
      </w:r>
    </w:p>
    <w:p w:rsidR="000D7392" w:rsidRDefault="001B29E4">
      <w:pPr>
        <w:tabs>
          <w:tab w:val="left" w:pos="108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Diderot, Rousseau, Beaumarchais)</w:t>
      </w:r>
    </w:p>
    <w:p w:rsidR="000D7392" w:rsidRDefault="000D7392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2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vpliv francoskega razsvetljenstva se je prenesel v Anglijo</w:t>
      </w:r>
    </w:p>
    <w:p w:rsidR="000D7392" w:rsidRDefault="000D7392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2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angleški razsvetljenci: - Daniel Defoe (Robinson Crusoe)</w:t>
      </w:r>
    </w:p>
    <w:p w:rsidR="000D7392" w:rsidRDefault="001B29E4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Jonathan Swith (Gulliverjeva potovanja)</w:t>
      </w:r>
    </w:p>
    <w:p w:rsidR="000D7392" w:rsidRDefault="001B29E4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 Henry Fielding (Tom Jones)</w:t>
      </w:r>
    </w:p>
    <w:p w:rsidR="000D7392" w:rsidRDefault="000D7392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nemško razsvetljenstvo: - Lessing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rusko razsvetljenstvo: - Krilov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italija: - Goldoni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 litararnih zvrsti prevladuje epika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 literarnih vrst-roman, ki postane osrednja epska zvrst in v celoti nadomesti ep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romani so različni-zgodovinski, ljubezenski, utopični, satirični, razvojni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 obliki so pogosto napisani v pismih (npr. Nevarna razmerja)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pisemska oblika romana postane ena osrednjih oblik romanov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Voltaire: Kandid (roman, ki je na nek način vezan na antični roman, ampak Voltaire  ljubezensko zgodbo sprebeni v parodijo)</w:t>
      </w:r>
    </w:p>
    <w:p w:rsidR="000D7392" w:rsidRDefault="000D7392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sicer je umetnost, ki nastaja v razsvetjenstvu precej suhoparna, saj je v ospredju razum</w:t>
      </w:r>
    </w:p>
    <w:p w:rsidR="000D7392" w:rsidRDefault="001B29E4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392" w:rsidRDefault="000D7392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0D7392" w:rsidRDefault="000D7392">
      <w:pPr>
        <w:tabs>
          <w:tab w:val="left" w:pos="720"/>
        </w:tabs>
        <w:ind w:left="720"/>
        <w:jc w:val="center"/>
        <w:rPr>
          <w:rFonts w:ascii="Monotype Corsiva" w:hAnsi="Monotype Corsiva"/>
          <w:sz w:val="96"/>
          <w:szCs w:val="96"/>
          <w:u w:val="single"/>
        </w:rPr>
      </w:pPr>
    </w:p>
    <w:p w:rsidR="000D7392" w:rsidRDefault="000D7392">
      <w:pPr>
        <w:tabs>
          <w:tab w:val="left" w:pos="720"/>
        </w:tabs>
        <w:ind w:left="720"/>
        <w:jc w:val="center"/>
        <w:rPr>
          <w:rFonts w:ascii="Monotype Corsiva" w:hAnsi="Monotype Corsiva"/>
          <w:sz w:val="96"/>
          <w:szCs w:val="96"/>
          <w:u w:val="single"/>
        </w:rPr>
      </w:pPr>
    </w:p>
    <w:p w:rsidR="000D7392" w:rsidRDefault="001B29E4">
      <w:pPr>
        <w:tabs>
          <w:tab w:val="left" w:pos="720"/>
        </w:tabs>
        <w:ind w:left="720"/>
        <w:jc w:val="center"/>
        <w:rPr>
          <w:rFonts w:ascii="Monotype Corsiva" w:hAnsi="Monotype Corsiva"/>
          <w:color w:val="808000"/>
          <w:sz w:val="96"/>
          <w:szCs w:val="96"/>
          <w:u w:val="single"/>
        </w:rPr>
      </w:pPr>
      <w:r>
        <w:rPr>
          <w:rFonts w:ascii="Monotype Corsiva" w:hAnsi="Monotype Corsiva"/>
          <w:color w:val="808000"/>
          <w:sz w:val="96"/>
          <w:szCs w:val="96"/>
          <w:u w:val="single"/>
        </w:rPr>
        <w:t>Razsvetljenstvo na slovenskem</w:t>
      </w:r>
    </w:p>
    <w:p w:rsidR="000D7392" w:rsidRDefault="000D7392">
      <w:pPr>
        <w:tabs>
          <w:tab w:val="left" w:pos="720"/>
        </w:tabs>
        <w:ind w:left="720"/>
        <w:jc w:val="center"/>
        <w:rPr>
          <w:color w:val="808000"/>
          <w:sz w:val="56"/>
          <w:szCs w:val="56"/>
          <w:u w:val="single"/>
        </w:rPr>
      </w:pPr>
    </w:p>
    <w:p w:rsidR="000D7392" w:rsidRDefault="001B29E4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je prvo obdobje, ki začne na prvo mesto postavljati </w:t>
      </w:r>
      <w:r>
        <w:rPr>
          <w:b/>
          <w:sz w:val="28"/>
          <w:szCs w:val="28"/>
        </w:rPr>
        <w:t>posvetno književnost</w:t>
      </w:r>
    </w:p>
    <w:p w:rsidR="000D7392" w:rsidRDefault="000D7392">
      <w:pPr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v tem času smo dobili prvo pesniško zbirko (Vodnik-Pesmi za pokušino)</w:t>
      </w:r>
    </w:p>
    <w:p w:rsidR="000D7392" w:rsidRDefault="000D7392">
      <w:pPr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prvi slovenski časopis Ljubljanske novice (Vodnik)</w:t>
      </w:r>
    </w:p>
    <w:p w:rsidR="000D7392" w:rsidRDefault="000D7392">
      <w:pPr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prva drama Županova Micka</w:t>
      </w:r>
      <w:r>
        <w:rPr>
          <w:sz w:val="28"/>
          <w:szCs w:val="28"/>
        </w:rPr>
        <w:t xml:space="preserve"> in Ta veseli dan ali Matiček se ženi 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(Linhart)</w:t>
      </w:r>
    </w:p>
    <w:p w:rsidR="000D7392" w:rsidRDefault="000D7392">
      <w:pPr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nastajale so še druge (praktične) knjige:Vodnik: - Setveni koledar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- Mala pratika,Velika 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pratika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- Knjige za babice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- Kuharske bukve</w:t>
      </w:r>
    </w:p>
    <w:p w:rsidR="000D7392" w:rsidRDefault="000D7392">
      <w:pPr>
        <w:ind w:left="720"/>
        <w:jc w:val="both"/>
        <w:rPr>
          <w:sz w:val="28"/>
          <w:szCs w:val="28"/>
        </w:rPr>
      </w:pPr>
    </w:p>
    <w:p w:rsidR="000D7392" w:rsidRDefault="001B29E4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Slovenci so se združevali v dva kroga razsvetljencev: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prvi je bil </w:t>
      </w:r>
      <w:r>
        <w:rPr>
          <w:b/>
          <w:sz w:val="28"/>
          <w:szCs w:val="28"/>
        </w:rPr>
        <w:t>Pohlinov krog</w:t>
      </w:r>
      <w:r>
        <w:rPr>
          <w:sz w:val="28"/>
          <w:szCs w:val="28"/>
        </w:rPr>
        <w:t xml:space="preserve">:   - Pohlin je izdajal prvi slovenski pesniški 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almanah Pisanice, kjer je Vodnik objavil 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svojo prvo pesem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drugi je bil </w:t>
      </w:r>
      <w:r>
        <w:rPr>
          <w:b/>
          <w:sz w:val="28"/>
          <w:szCs w:val="28"/>
        </w:rPr>
        <w:t>Zoisov krog</w:t>
      </w:r>
      <w:r>
        <w:rPr>
          <w:sz w:val="28"/>
          <w:szCs w:val="28"/>
        </w:rPr>
        <w:t>:   -  ta krog je pomembnejši za literaturo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Zois je bil velik izobraženec svojega časa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bil je denarni podpornik</w:t>
      </w:r>
    </w:p>
    <w:p w:rsidR="000D7392" w:rsidRDefault="001B29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D7392" w:rsidRDefault="000D7392">
      <w:pPr>
        <w:tabs>
          <w:tab w:val="left" w:pos="720"/>
        </w:tabs>
        <w:ind w:left="720"/>
        <w:jc w:val="center"/>
        <w:rPr>
          <w:sz w:val="28"/>
          <w:szCs w:val="28"/>
        </w:rPr>
      </w:pPr>
    </w:p>
    <w:p w:rsidR="000D7392" w:rsidRDefault="000D7392">
      <w:pPr>
        <w:tabs>
          <w:tab w:val="left" w:pos="720"/>
        </w:tabs>
        <w:ind w:left="720"/>
        <w:jc w:val="center"/>
        <w:rPr>
          <w:sz w:val="28"/>
          <w:szCs w:val="28"/>
        </w:rPr>
      </w:pPr>
    </w:p>
    <w:p w:rsidR="000D7392" w:rsidRDefault="000D7392">
      <w:pPr>
        <w:tabs>
          <w:tab w:val="left" w:pos="720"/>
        </w:tabs>
        <w:ind w:left="720"/>
        <w:jc w:val="center"/>
        <w:rPr>
          <w:sz w:val="28"/>
          <w:szCs w:val="28"/>
        </w:rPr>
      </w:pPr>
    </w:p>
    <w:p w:rsidR="000D7392" w:rsidRDefault="000D7392">
      <w:pPr>
        <w:tabs>
          <w:tab w:val="left" w:pos="720"/>
        </w:tabs>
        <w:ind w:left="720"/>
        <w:jc w:val="center"/>
        <w:rPr>
          <w:sz w:val="28"/>
          <w:szCs w:val="28"/>
        </w:rPr>
      </w:pPr>
    </w:p>
    <w:p w:rsidR="000D7392" w:rsidRDefault="000D7392">
      <w:pPr>
        <w:tabs>
          <w:tab w:val="left" w:pos="720"/>
        </w:tabs>
        <w:rPr>
          <w:sz w:val="28"/>
          <w:szCs w:val="28"/>
        </w:rPr>
      </w:pPr>
    </w:p>
    <w:p w:rsidR="000D7392" w:rsidRDefault="000D7392">
      <w:pPr>
        <w:tabs>
          <w:tab w:val="left" w:pos="720"/>
        </w:tabs>
        <w:ind w:left="720"/>
        <w:jc w:val="center"/>
        <w:rPr>
          <w:sz w:val="28"/>
          <w:szCs w:val="28"/>
        </w:rPr>
      </w:pPr>
    </w:p>
    <w:sectPr w:rsidR="000D7392">
      <w:footnotePr>
        <w:pos w:val="beneathText"/>
      </w:footnotePr>
      <w:pgSz w:w="11905" w:h="16837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3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4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5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9E4"/>
    <w:rsid w:val="000D7392"/>
    <w:rsid w:val="001B29E4"/>
    <w:rsid w:val="009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6z6">
    <w:name w:val="WW8Num36z6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3">
    <w:name w:val="WW8Num45z3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0"/>
    </w:rPr>
  </w:style>
  <w:style w:type="character" w:customStyle="1" w:styleId="WW8Num52z1">
    <w:name w:val="WW8Num52z1"/>
    <w:rPr>
      <w:rFonts w:ascii="Courier New" w:hAnsi="Courier New"/>
      <w:sz w:val="20"/>
    </w:rPr>
  </w:style>
  <w:style w:type="character" w:customStyle="1" w:styleId="WW8Num52z2">
    <w:name w:val="WW8Num52z2"/>
    <w:rPr>
      <w:rFonts w:ascii="Wingdings" w:hAnsi="Wingdings"/>
      <w:sz w:val="20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59z4">
    <w:name w:val="WW8Num59z4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Symbol" w:hAnsi="Symbol"/>
    </w:rPr>
  </w:style>
  <w:style w:type="character" w:customStyle="1" w:styleId="WW8Num62z4">
    <w:name w:val="WW8Num62z4"/>
    <w:rPr>
      <w:rFonts w:ascii="Courier New" w:hAnsi="Courier New" w:cs="Courier New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