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2C" w:rsidRDefault="00612A93">
      <w:pPr>
        <w:rPr>
          <w:rFonts w:ascii="Batang" w:eastAsia="Batang" w:hAnsi="Batang"/>
          <w:sz w:val="52"/>
          <w:szCs w:val="52"/>
        </w:rPr>
      </w:pPr>
      <w:bookmarkStart w:id="0" w:name="_GoBack"/>
      <w:bookmarkEnd w:id="0"/>
      <w:r>
        <w:rPr>
          <w:rFonts w:ascii="Batang" w:eastAsia="Batang" w:hAnsi="Batang"/>
          <w:sz w:val="52"/>
          <w:szCs w:val="52"/>
        </w:rPr>
        <w:t>KNJIŽEVNOST</w:t>
      </w:r>
      <w:r w:rsidRPr="00612A93">
        <w:rPr>
          <w:rFonts w:ascii="Batang" w:eastAsia="Batang" w:hAnsi="Batang"/>
          <w:sz w:val="52"/>
          <w:szCs w:val="52"/>
        </w:rPr>
        <w:t xml:space="preserve"> NA SLOVENSKEM</w:t>
      </w:r>
    </w:p>
    <w:p w:rsidR="00612A93" w:rsidRPr="00612A93" w:rsidRDefault="00612A93">
      <w:pPr>
        <w:rPr>
          <w:rFonts w:ascii="Batang" w:eastAsia="Batang" w:hAnsi="Batang"/>
          <w:b/>
          <w:i/>
          <w:sz w:val="28"/>
          <w:szCs w:val="28"/>
          <w:u w:val="single"/>
        </w:rPr>
      </w:pPr>
    </w:p>
    <w:p w:rsidR="00612A93" w:rsidRDefault="00612A93">
      <w:pPr>
        <w:rPr>
          <w:rFonts w:ascii="Batang" w:eastAsia="Batang" w:hAnsi="Batang"/>
          <w:b/>
          <w:i/>
          <w:sz w:val="28"/>
          <w:szCs w:val="28"/>
          <w:u w:val="single"/>
        </w:rPr>
      </w:pPr>
      <w:r w:rsidRPr="00612A93">
        <w:rPr>
          <w:rFonts w:ascii="Batang" w:eastAsia="Batang" w:hAnsi="Batang"/>
          <w:b/>
          <w:i/>
          <w:sz w:val="28"/>
          <w:szCs w:val="28"/>
          <w:u w:val="single"/>
        </w:rPr>
        <w:t>REFORMACIJA</w:t>
      </w:r>
      <w:r w:rsidR="003424D8">
        <w:rPr>
          <w:rFonts w:ascii="Batang" w:eastAsia="Batang" w:hAnsi="Batang"/>
          <w:b/>
          <w:i/>
          <w:sz w:val="28"/>
          <w:szCs w:val="28"/>
          <w:u w:val="single"/>
        </w:rPr>
        <w:t xml:space="preserve"> </w:t>
      </w:r>
      <w:r w:rsidRPr="00612A93">
        <w:rPr>
          <w:rFonts w:ascii="Batang" w:eastAsia="Batang" w:hAnsi="Batang"/>
          <w:b/>
          <w:i/>
          <w:sz w:val="28"/>
          <w:szCs w:val="28"/>
          <w:u w:val="single"/>
        </w:rPr>
        <w:t xml:space="preserve"> ALI</w:t>
      </w:r>
      <w:r w:rsidR="003424D8">
        <w:rPr>
          <w:rFonts w:ascii="Batang" w:eastAsia="Batang" w:hAnsi="Batang"/>
          <w:b/>
          <w:i/>
          <w:sz w:val="28"/>
          <w:szCs w:val="28"/>
          <w:u w:val="single"/>
        </w:rPr>
        <w:t xml:space="preserve"> </w:t>
      </w:r>
      <w:r w:rsidRPr="00612A93">
        <w:rPr>
          <w:rFonts w:ascii="Batang" w:eastAsia="Batang" w:hAnsi="Batang"/>
          <w:b/>
          <w:i/>
          <w:sz w:val="28"/>
          <w:szCs w:val="28"/>
          <w:u w:val="single"/>
        </w:rPr>
        <w:t xml:space="preserve"> PROTESTANTIZEM</w:t>
      </w:r>
    </w:p>
    <w:p w:rsidR="00612A93" w:rsidRDefault="00612A93">
      <w:pPr>
        <w:rPr>
          <w:rFonts w:ascii="Batang" w:eastAsia="Batang" w:hAnsi="Batang"/>
          <w:sz w:val="28"/>
          <w:szCs w:val="28"/>
        </w:rPr>
      </w:pPr>
      <w:r w:rsidRPr="00612A93">
        <w:rPr>
          <w:rFonts w:ascii="Batang" w:eastAsia="Batang" w:hAnsi="Batang" w:hint="eastAsia"/>
          <w:sz w:val="28"/>
          <w:szCs w:val="28"/>
        </w:rPr>
        <w:t>•</w:t>
      </w:r>
      <w:r w:rsidR="0076001B">
        <w:rPr>
          <w:rFonts w:ascii="Batang" w:eastAsia="Batang" w:hAnsi="Batang"/>
          <w:sz w:val="28"/>
          <w:szCs w:val="28"/>
        </w:rPr>
        <w:t>V</w:t>
      </w:r>
      <w:r>
        <w:rPr>
          <w:rFonts w:ascii="Batang" w:eastAsia="Batang" w:hAnsi="Batang"/>
          <w:sz w:val="28"/>
          <w:szCs w:val="28"/>
        </w:rPr>
        <w:t>ersko in kulturno gibanje v 16. Stol.</w:t>
      </w:r>
    </w:p>
    <w:p w:rsidR="00612A93" w:rsidRDefault="00612A9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 w:rsidR="0076001B">
        <w:rPr>
          <w:rFonts w:ascii="Batang" w:eastAsia="Batang" w:hAnsi="Batang"/>
          <w:sz w:val="28"/>
          <w:szCs w:val="28"/>
        </w:rPr>
        <w:t xml:space="preserve"> M</w:t>
      </w:r>
      <w:r>
        <w:rPr>
          <w:rFonts w:ascii="Batang" w:eastAsia="Batang" w:hAnsi="Batang"/>
          <w:sz w:val="28"/>
          <w:szCs w:val="28"/>
        </w:rPr>
        <w:t>iselnost poudarjala:</w:t>
      </w:r>
    </w:p>
    <w:p w:rsidR="00612A93" w:rsidRDefault="00612A93" w:rsidP="00612A9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Pravica do branja sv. Pisma v svojem jeziku (slovenščina) </w:t>
      </w:r>
    </w:p>
    <w:p w:rsidR="00612A93" w:rsidRDefault="00612A93" w:rsidP="00612A9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 w:rsidR="0076001B">
        <w:rPr>
          <w:rFonts w:ascii="Batang" w:eastAsia="Batang" w:hAnsi="Batang"/>
          <w:sz w:val="28"/>
          <w:szCs w:val="28"/>
        </w:rPr>
        <w:t xml:space="preserve"> Z</w:t>
      </w:r>
      <w:r>
        <w:rPr>
          <w:rFonts w:ascii="Batang" w:eastAsia="Batang" w:hAnsi="Batang"/>
          <w:sz w:val="28"/>
          <w:szCs w:val="28"/>
        </w:rPr>
        <w:t>načilnosti protestantske književnosti:</w:t>
      </w:r>
    </w:p>
    <w:p w:rsidR="00612A93" w:rsidRDefault="00612A93" w:rsidP="00612A9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Poučna, praktična uporaba Cerkve</w:t>
      </w:r>
    </w:p>
    <w:p w:rsidR="00612A93" w:rsidRDefault="00612A93" w:rsidP="00612A9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Večinoma ni izvirna (prevodi, priredbe)</w:t>
      </w:r>
    </w:p>
    <w:p w:rsidR="00612A93" w:rsidRDefault="00612A93" w:rsidP="00612A9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 xml:space="preserve"> Predstavniki in njihova dela:</w:t>
      </w:r>
    </w:p>
    <w:p w:rsidR="00612A93" w:rsidRDefault="00612A93" w:rsidP="00612A9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Primož Trubar, začetnik slov. književnosti (Katekizem, Abecednik)-1550</w:t>
      </w:r>
      <w:r w:rsidR="0076001B">
        <w:rPr>
          <w:rFonts w:ascii="Batang" w:eastAsia="Batang" w:hAnsi="Batang"/>
          <w:sz w:val="28"/>
          <w:szCs w:val="28"/>
        </w:rPr>
        <w:t xml:space="preserve">. </w:t>
      </w:r>
    </w:p>
    <w:p w:rsidR="0076001B" w:rsidRDefault="0076001B" w:rsidP="0076001B">
      <w:pPr>
        <w:pStyle w:val="ListParagraph"/>
        <w:rPr>
          <w:rFonts w:ascii="Batang" w:eastAsia="Batang" w:hAnsi="Batang"/>
          <w:sz w:val="28"/>
          <w:szCs w:val="28"/>
        </w:rPr>
      </w:pPr>
    </w:p>
    <w:p w:rsidR="0076001B" w:rsidRDefault="0076001B" w:rsidP="00612A9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Jurij Dalmatin, prevedel sveto pismo</w:t>
      </w:r>
    </w:p>
    <w:p w:rsidR="0076001B" w:rsidRPr="0076001B" w:rsidRDefault="0076001B" w:rsidP="0076001B">
      <w:pPr>
        <w:pStyle w:val="ListParagraph"/>
        <w:rPr>
          <w:rFonts w:ascii="Batang" w:eastAsia="Batang" w:hAnsi="Batang"/>
          <w:sz w:val="28"/>
          <w:szCs w:val="28"/>
        </w:rPr>
      </w:pPr>
    </w:p>
    <w:p w:rsidR="0076001B" w:rsidRDefault="0076001B" w:rsidP="00612A9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Adam Bohorič, Slovnica slovenskega jezika v slovenščini (Zimske urice)</w:t>
      </w:r>
    </w:p>
    <w:p w:rsidR="0076001B" w:rsidRPr="0076001B" w:rsidRDefault="0076001B" w:rsidP="0076001B">
      <w:pPr>
        <w:pStyle w:val="ListParagraph"/>
        <w:rPr>
          <w:rFonts w:ascii="Batang" w:eastAsia="Batang" w:hAnsi="Batang"/>
          <w:sz w:val="28"/>
          <w:szCs w:val="28"/>
        </w:rPr>
      </w:pPr>
    </w:p>
    <w:p w:rsidR="0076001B" w:rsidRDefault="0076001B" w:rsidP="00612A93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Sebastijan Krelj, Otročja biblija</w:t>
      </w:r>
    </w:p>
    <w:p w:rsidR="0076001B" w:rsidRPr="0076001B" w:rsidRDefault="0076001B" w:rsidP="0076001B">
      <w:pPr>
        <w:pStyle w:val="ListParagraph"/>
        <w:rPr>
          <w:rFonts w:ascii="Batang" w:eastAsia="Batang" w:hAnsi="Batang"/>
          <w:sz w:val="28"/>
          <w:szCs w:val="28"/>
        </w:rPr>
      </w:pPr>
    </w:p>
    <w:p w:rsidR="0076001B" w:rsidRDefault="0076001B" w:rsidP="0076001B">
      <w:pPr>
        <w:rPr>
          <w:rFonts w:ascii="Batang" w:eastAsia="Batang" w:hAnsi="Batang"/>
          <w:sz w:val="28"/>
          <w:szCs w:val="28"/>
        </w:rPr>
      </w:pPr>
    </w:p>
    <w:p w:rsidR="0076001B" w:rsidRDefault="0076001B" w:rsidP="0076001B">
      <w:pPr>
        <w:rPr>
          <w:rFonts w:ascii="Batang" w:eastAsia="Batang" w:hAnsi="Batang"/>
          <w:sz w:val="28"/>
          <w:szCs w:val="28"/>
        </w:rPr>
      </w:pPr>
    </w:p>
    <w:p w:rsidR="0076001B" w:rsidRDefault="0076001B" w:rsidP="0076001B">
      <w:pPr>
        <w:rPr>
          <w:rFonts w:ascii="Batang" w:eastAsia="Batang" w:hAnsi="Batang"/>
          <w:sz w:val="28"/>
          <w:szCs w:val="28"/>
        </w:rPr>
      </w:pPr>
    </w:p>
    <w:p w:rsidR="0076001B" w:rsidRDefault="0076001B" w:rsidP="0076001B">
      <w:pPr>
        <w:rPr>
          <w:rFonts w:ascii="Batang" w:eastAsia="Batang" w:hAnsi="Batang"/>
          <w:sz w:val="28"/>
          <w:szCs w:val="28"/>
        </w:rPr>
      </w:pPr>
    </w:p>
    <w:p w:rsidR="0076001B" w:rsidRDefault="0076001B" w:rsidP="0076001B">
      <w:pPr>
        <w:rPr>
          <w:rFonts w:ascii="Batang" w:eastAsia="Batang" w:hAnsi="Batang"/>
          <w:sz w:val="28"/>
          <w:szCs w:val="28"/>
        </w:rPr>
      </w:pPr>
    </w:p>
    <w:p w:rsidR="0076001B" w:rsidRPr="0076001B" w:rsidRDefault="0076001B" w:rsidP="0076001B">
      <w:pPr>
        <w:jc w:val="center"/>
        <w:rPr>
          <w:rFonts w:ascii="Batang" w:eastAsia="Batang" w:hAnsi="Batang"/>
          <w:sz w:val="72"/>
          <w:szCs w:val="72"/>
        </w:rPr>
      </w:pPr>
      <w:r w:rsidRPr="0076001B">
        <w:rPr>
          <w:rFonts w:ascii="Batang" w:eastAsia="Batang" w:hAnsi="Batang"/>
          <w:sz w:val="72"/>
          <w:szCs w:val="72"/>
        </w:rPr>
        <w:lastRenderedPageBreak/>
        <w:t>PROTIREFORMACIJA</w:t>
      </w:r>
    </w:p>
    <w:p w:rsidR="0076001B" w:rsidRDefault="0076001B" w:rsidP="0076001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 xml:space="preserve"> nasilno spreobračanje ljudi v katoliško vero</w:t>
      </w:r>
    </w:p>
    <w:p w:rsidR="0076001B" w:rsidRDefault="0076001B" w:rsidP="0076001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>uničevanje protestantskih knjig</w:t>
      </w:r>
    </w:p>
    <w:p w:rsidR="0076001B" w:rsidRDefault="0076001B" w:rsidP="0076001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>literatura cerkvena in poučna</w:t>
      </w:r>
    </w:p>
    <w:p w:rsidR="00482631" w:rsidRDefault="00482631" w:rsidP="0076001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>Predstavnik in njegova dela:</w:t>
      </w:r>
    </w:p>
    <w:p w:rsidR="00482631" w:rsidRPr="00482631" w:rsidRDefault="00482631" w:rsidP="00482631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Tomaž Hren, Evangeli inu listuvi.</w:t>
      </w:r>
    </w:p>
    <w:p w:rsidR="00612A93" w:rsidRPr="00612A93" w:rsidRDefault="00612A93">
      <w:pPr>
        <w:rPr>
          <w:rFonts w:ascii="Agency FB" w:eastAsia="Batang" w:hAnsi="Agency FB"/>
        </w:rPr>
      </w:pPr>
    </w:p>
    <w:p w:rsidR="00612A93" w:rsidRPr="00482631" w:rsidRDefault="00482631" w:rsidP="00482631">
      <w:pPr>
        <w:jc w:val="center"/>
        <w:rPr>
          <w:rFonts w:ascii="Batang" w:eastAsia="Batang" w:hAnsi="Batang"/>
          <w:sz w:val="96"/>
          <w:szCs w:val="96"/>
        </w:rPr>
      </w:pPr>
      <w:r w:rsidRPr="00482631">
        <w:rPr>
          <w:rFonts w:ascii="Batang" w:eastAsia="Batang" w:hAnsi="Batang"/>
          <w:sz w:val="96"/>
          <w:szCs w:val="96"/>
        </w:rPr>
        <w:t>BAROK</w:t>
      </w: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 xml:space="preserve"> silna usmerjenost v likovni, glasbeni in književni umetnosti.</w:t>
      </w: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 xml:space="preserve"> izumetničenost, preobremenjenost, preobloženost, gosta besednost jezika</w:t>
      </w: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 xml:space="preserve"> pobožna besedila, pridige, verske igre (Škofjeloški pasijon)</w:t>
      </w: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jc w:val="center"/>
        <w:rPr>
          <w:rFonts w:ascii="Batang" w:eastAsia="Batang" w:hAnsi="Batang"/>
          <w:sz w:val="72"/>
          <w:szCs w:val="72"/>
        </w:rPr>
      </w:pPr>
      <w:r w:rsidRPr="00482631">
        <w:rPr>
          <w:rFonts w:ascii="Batang" w:eastAsia="Batang" w:hAnsi="Batang"/>
          <w:sz w:val="72"/>
          <w:szCs w:val="72"/>
        </w:rPr>
        <w:lastRenderedPageBreak/>
        <w:t>RAZSVETLJENSTVO</w:t>
      </w: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 xml:space="preserve"> idejno in kulturno gibanje, poudarja moč razuma</w:t>
      </w:r>
    </w:p>
    <w:p w:rsidR="00482631" w:rsidRDefault="00482631" w:rsidP="00482631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•</w:t>
      </w:r>
      <w:r>
        <w:rPr>
          <w:rFonts w:ascii="Batang" w:eastAsia="Batang" w:hAnsi="Batang"/>
          <w:sz w:val="28"/>
          <w:szCs w:val="28"/>
        </w:rPr>
        <w:t xml:space="preserve"> Predstavniki in njihova dela:</w:t>
      </w:r>
    </w:p>
    <w:p w:rsidR="00482631" w:rsidRDefault="00482631" w:rsidP="00482631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Pohlinov krog; Marko Pohlin; Kranjska dramatika</w:t>
      </w:r>
    </w:p>
    <w:p w:rsidR="00482631" w:rsidRDefault="00482631" w:rsidP="00482631">
      <w:pPr>
        <w:pStyle w:val="ListParagraph"/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Zoisov krog; Žiga Zois; mentor, mecen, kritik</w:t>
      </w:r>
    </w:p>
    <w:p w:rsidR="00482631" w:rsidRPr="00482631" w:rsidRDefault="00482631" w:rsidP="00482631">
      <w:pPr>
        <w:pStyle w:val="ListParagraph"/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Valentin Vodnik; Pesmi za pokušino</w:t>
      </w:r>
    </w:p>
    <w:p w:rsidR="00482631" w:rsidRPr="00482631" w:rsidRDefault="00482631" w:rsidP="00482631">
      <w:pPr>
        <w:pStyle w:val="ListParagraph"/>
        <w:rPr>
          <w:rFonts w:ascii="Batang" w:eastAsia="Batang" w:hAnsi="Batang"/>
          <w:sz w:val="28"/>
          <w:szCs w:val="28"/>
        </w:rPr>
      </w:pPr>
    </w:p>
    <w:p w:rsidR="00482631" w:rsidRDefault="00482631" w:rsidP="00482631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Anton Tomaž Linhart; Županova Micka, Ta veseli dan ali Matiček se ženi</w:t>
      </w:r>
    </w:p>
    <w:p w:rsidR="003424D8" w:rsidRPr="003424D8" w:rsidRDefault="003424D8" w:rsidP="003424D8">
      <w:pPr>
        <w:pStyle w:val="ListParagraph"/>
        <w:rPr>
          <w:rFonts w:ascii="Batang" w:eastAsia="Batang" w:hAnsi="Batang"/>
          <w:sz w:val="28"/>
          <w:szCs w:val="28"/>
        </w:rPr>
      </w:pPr>
    </w:p>
    <w:p w:rsidR="003424D8" w:rsidRPr="00482631" w:rsidRDefault="003424D8" w:rsidP="00482631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Jernej Kopitar</w:t>
      </w:r>
    </w:p>
    <w:p w:rsidR="00482631" w:rsidRPr="00482631" w:rsidRDefault="00482631" w:rsidP="00482631">
      <w:pPr>
        <w:pStyle w:val="ListParagraph"/>
        <w:rPr>
          <w:rFonts w:ascii="Batang" w:eastAsia="Batang" w:hAnsi="Batang"/>
          <w:sz w:val="28"/>
          <w:szCs w:val="28"/>
        </w:rPr>
      </w:pPr>
    </w:p>
    <w:p w:rsidR="00482631" w:rsidRPr="00482631" w:rsidRDefault="00482631">
      <w:pPr>
        <w:jc w:val="center"/>
        <w:rPr>
          <w:rFonts w:ascii="Batang" w:eastAsia="Batang" w:hAnsi="Batang"/>
          <w:sz w:val="72"/>
          <w:szCs w:val="72"/>
        </w:rPr>
      </w:pPr>
    </w:p>
    <w:sectPr w:rsidR="00482631" w:rsidRPr="00482631" w:rsidSect="0037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AF8"/>
    <w:multiLevelType w:val="hybridMultilevel"/>
    <w:tmpl w:val="5D1A3778"/>
    <w:lvl w:ilvl="0" w:tplc="E41E0258">
      <w:numFmt w:val="bullet"/>
      <w:lvlText w:val="-"/>
      <w:lvlJc w:val="left"/>
      <w:pPr>
        <w:ind w:left="644" w:hanging="360"/>
      </w:pPr>
      <w:rPr>
        <w:rFonts w:ascii="Batang" w:eastAsia="Batang" w:hAnsi="Batang" w:cs="Times New Roma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A93"/>
    <w:rsid w:val="003424D8"/>
    <w:rsid w:val="0037462C"/>
    <w:rsid w:val="003F0226"/>
    <w:rsid w:val="00482631"/>
    <w:rsid w:val="00612A93"/>
    <w:rsid w:val="00741305"/>
    <w:rsid w:val="0076001B"/>
    <w:rsid w:val="00951B0F"/>
    <w:rsid w:val="00F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F2A0-6ABD-4613-85D1-0CDB388B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