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5DC4" w:rsidRDefault="00942AF7">
      <w:pPr>
        <w:pStyle w:val="Heading1"/>
        <w:tabs>
          <w:tab w:val="left" w:pos="0"/>
        </w:tabs>
        <w:rPr>
          <w:emboss w:val="0"/>
        </w:rPr>
      </w:pPr>
      <w:bookmarkStart w:id="0" w:name="_GoBack"/>
      <w:bookmarkEnd w:id="0"/>
      <w:r>
        <w:rPr>
          <w:emboss w:val="0"/>
        </w:rPr>
        <w:t>KNJIŽEVNOST</w:t>
      </w:r>
    </w:p>
    <w:p w:rsidR="00A05DC4" w:rsidRDefault="00A05DC4"/>
    <w:p w:rsidR="00A05DC4" w:rsidRDefault="00942AF7">
      <w:r>
        <w:t xml:space="preserve">   Sinonimi za književnost so besedna umetnost, literatura, slovstvo, beletristika in leposlovje.</w:t>
      </w:r>
    </w:p>
    <w:p w:rsidR="00A05DC4" w:rsidRDefault="00942AF7">
      <w:r>
        <w:t xml:space="preserve">   Književnost je pojem za množico besedil, ki se po namenu in načinu razlikujejo od neumetnostnih. </w:t>
      </w:r>
    </w:p>
    <w:p w:rsidR="00A05DC4" w:rsidRDefault="00A05DC4"/>
    <w:p w:rsidR="00A05DC4" w:rsidRDefault="00942AF7">
      <w:pPr>
        <w:pStyle w:val="Heading3"/>
        <w:tabs>
          <w:tab w:val="left" w:pos="0"/>
        </w:tabs>
      </w:pPr>
      <w:r>
        <w:t>Značilnosti: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posebna oblikovanost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večpomenskost besed, besednih zvez, povedi in besedil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izmišljenost (fiktivnost)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neodvisnost od časa in kraja nastanka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izvirnost (enkratnost, neponovljivost)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>vplivati skuša na bralčeva čustva, domišljijo, na duhovnost človeka</w:t>
      </w:r>
    </w:p>
    <w:p w:rsidR="00A05DC4" w:rsidRDefault="00A05DC4"/>
    <w:p w:rsidR="00A05DC4" w:rsidRDefault="00942AF7">
      <w:r>
        <w:t xml:space="preserve">   Vse opisane značilnosti se v vseh literarnih besedilih ne ponavljajo v enaki meri. Tudi od bralcev je odvisno ali te značilnosti v besedilih opazijo.</w:t>
      </w:r>
    </w:p>
    <w:p w:rsidR="00A05DC4" w:rsidRDefault="00942AF7">
      <w:r>
        <w:t xml:space="preserve">   Kadar bralec dokazuje katere lastnosti je zaznal, katere pogrešal oz. katere so ga prepričale o umetniški vrednosti dela, pravimo da </w:t>
      </w:r>
      <w:r>
        <w:rPr>
          <w:color w:val="FF0000"/>
        </w:rPr>
        <w:t>literarno vrednoti</w:t>
      </w:r>
      <w:r>
        <w:t xml:space="preserve"> (literarna kritika).</w:t>
      </w:r>
    </w:p>
    <w:p w:rsidR="00A05DC4" w:rsidRDefault="00A05DC4"/>
    <w:p w:rsidR="00A05DC4" w:rsidRDefault="00942AF7">
      <w:r>
        <w:t xml:space="preserve">   Književna veda je veda, ki se ukvarja s proučevanjem posebnih značilnosti in razvoja literature.</w:t>
      </w:r>
    </w:p>
    <w:p w:rsidR="00A05DC4" w:rsidRDefault="00942AF7">
      <w:r>
        <w:t xml:space="preserve">   Dve osrednji disciplini sta: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literarna zgodovina</w:t>
      </w:r>
      <w:r>
        <w:t xml:space="preserve">: proučuje </w:t>
      </w:r>
      <w:r>
        <w:rPr>
          <w:color w:val="993366"/>
        </w:rPr>
        <w:t>razvoj</w:t>
      </w:r>
      <w:r>
        <w:t xml:space="preserve"> literarnih pojavov skozi čas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color w:val="FF0000"/>
        </w:rPr>
        <w:t>literarna teorija</w:t>
      </w:r>
      <w:r>
        <w:t xml:space="preserve">: skuša </w:t>
      </w:r>
      <w:r>
        <w:rPr>
          <w:color w:val="993366"/>
        </w:rPr>
        <w:t>odgovarjati</w:t>
      </w:r>
      <w:r>
        <w:t xml:space="preserve"> na vprašanja, kaj književnost sploh je, kako so dela vsebinsko in oblikovno sestavljena, kako se uvrščajo v zvrsti, vrste.</w:t>
      </w:r>
    </w:p>
    <w:p w:rsidR="00A05DC4" w:rsidRDefault="00A05DC4"/>
    <w:p w:rsidR="00A05DC4" w:rsidRDefault="00942AF7">
      <w:pPr>
        <w:pStyle w:val="Heading1"/>
        <w:tabs>
          <w:tab w:val="left" w:pos="0"/>
        </w:tabs>
        <w:rPr>
          <w:emboss w:val="0"/>
        </w:rPr>
      </w:pPr>
      <w:r>
        <w:rPr>
          <w:emboss w:val="0"/>
        </w:rPr>
        <w:t>KNJIŽEVNE ZVRSTI IN VRSTE</w:t>
      </w:r>
    </w:p>
    <w:p w:rsidR="00A05DC4" w:rsidRDefault="00A05DC4"/>
    <w:p w:rsidR="00A05DC4" w:rsidRDefault="00942AF7">
      <w:pPr>
        <w:pStyle w:val="Heading2"/>
        <w:numPr>
          <w:ilvl w:val="0"/>
          <w:numId w:val="5"/>
        </w:numPr>
        <w:tabs>
          <w:tab w:val="left" w:pos="720"/>
        </w:tabs>
      </w:pPr>
      <w:r>
        <w:t>LIRIKA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color w:val="993366"/>
        </w:rPr>
        <w:t>izpoveduje</w:t>
      </w:r>
      <w:r>
        <w:t xml:space="preserve"> notranja občutja, razpoloženja, stanja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ponavadi oblikovana v </w:t>
      </w:r>
      <w:r>
        <w:rPr>
          <w:color w:val="993366"/>
        </w:rPr>
        <w:t>verzih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besedila so </w:t>
      </w:r>
      <w:r>
        <w:rPr>
          <w:color w:val="993366"/>
        </w:rPr>
        <w:t>kratka</w:t>
      </w:r>
      <w:r>
        <w:t xml:space="preserve"> in </w:t>
      </w:r>
      <w:r>
        <w:rPr>
          <w:color w:val="993366"/>
        </w:rPr>
        <w:t>nedialoška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color w:val="993366"/>
        </w:rPr>
        <w:t>nimajo</w:t>
      </w:r>
      <w:r>
        <w:t xml:space="preserve"> zgodbe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lirik govori o sebi, je najbolj </w:t>
      </w:r>
      <w:r>
        <w:rPr>
          <w:color w:val="993366"/>
        </w:rPr>
        <w:t>oseben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čas je vedno </w:t>
      </w:r>
      <w:r>
        <w:rPr>
          <w:color w:val="993366"/>
        </w:rPr>
        <w:t>sedanjik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lirika je lahko </w:t>
      </w:r>
      <w:r>
        <w:rPr>
          <w:color w:val="993366"/>
        </w:rPr>
        <w:t>čustvena</w:t>
      </w:r>
      <w:r>
        <w:t xml:space="preserve"> ali </w:t>
      </w:r>
      <w:r>
        <w:rPr>
          <w:color w:val="993366"/>
        </w:rPr>
        <w:t>miselna</w:t>
      </w:r>
    </w:p>
    <w:p w:rsidR="00A05DC4" w:rsidRDefault="00A05DC4"/>
    <w:p w:rsidR="00A05DC4" w:rsidRDefault="00942AF7">
      <w:pPr>
        <w:pStyle w:val="Heading2"/>
        <w:numPr>
          <w:ilvl w:val="0"/>
          <w:numId w:val="5"/>
        </w:numPr>
        <w:tabs>
          <w:tab w:val="left" w:pos="720"/>
        </w:tabs>
      </w:pPr>
      <w:r>
        <w:t>EPIKA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dela </w:t>
      </w:r>
      <w:r>
        <w:rPr>
          <w:color w:val="993366"/>
        </w:rPr>
        <w:t>pripovedujejo</w:t>
      </w:r>
      <w:r>
        <w:t xml:space="preserve"> o dogodkih, krajih, časih, ljudeh, o svetu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v ospredju sta </w:t>
      </w:r>
      <w:r>
        <w:rPr>
          <w:color w:val="993366"/>
        </w:rPr>
        <w:t>predmetnost</w:t>
      </w:r>
      <w:r>
        <w:t xml:space="preserve"> in </w:t>
      </w:r>
      <w:r>
        <w:rPr>
          <w:color w:val="993366"/>
        </w:rPr>
        <w:t>dogajanje</w:t>
      </w:r>
      <w:r>
        <w:t>, ki je določeno s časom in prostorom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besedila so ponavadi v </w:t>
      </w:r>
      <w:r>
        <w:rPr>
          <w:color w:val="993366"/>
        </w:rPr>
        <w:t>prozi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dela imajo </w:t>
      </w:r>
      <w:r>
        <w:rPr>
          <w:color w:val="993366"/>
        </w:rPr>
        <w:t>eno</w:t>
      </w:r>
      <w:r>
        <w:t xml:space="preserve"> ali </w:t>
      </w:r>
      <w:r>
        <w:rPr>
          <w:color w:val="993366"/>
        </w:rPr>
        <w:t>več</w:t>
      </w:r>
      <w:r>
        <w:t xml:space="preserve"> zgodb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pogosti so </w:t>
      </w:r>
      <w:r>
        <w:rPr>
          <w:color w:val="993366"/>
        </w:rPr>
        <w:t>dialogi</w:t>
      </w:r>
      <w:r>
        <w:t xml:space="preserve"> med upovedanimi osebami</w:t>
      </w:r>
    </w:p>
    <w:p w:rsidR="00A05DC4" w:rsidRDefault="00A05DC4"/>
    <w:p w:rsidR="00A05DC4" w:rsidRDefault="00942AF7">
      <w:pPr>
        <w:pStyle w:val="Heading2"/>
        <w:numPr>
          <w:ilvl w:val="0"/>
          <w:numId w:val="5"/>
        </w:numPr>
        <w:tabs>
          <w:tab w:val="left" w:pos="720"/>
        </w:tabs>
      </w:pPr>
      <w:r>
        <w:t>DRAMATIKA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namenjena je </w:t>
      </w:r>
      <w:r>
        <w:rPr>
          <w:color w:val="993366"/>
        </w:rPr>
        <w:t>uprizarjanju</w:t>
      </w:r>
      <w:r>
        <w:t xml:space="preserve"> na odru, ekranu ali radijskemu predvajanju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prikazuje bolj ali manj napete </w:t>
      </w:r>
      <w:r>
        <w:rPr>
          <w:color w:val="993366"/>
        </w:rPr>
        <w:t>odnose</w:t>
      </w:r>
      <w:r>
        <w:t xml:space="preserve"> med osebami, </w:t>
      </w:r>
      <w:r>
        <w:rPr>
          <w:color w:val="993366"/>
        </w:rPr>
        <w:t>dogodke</w:t>
      </w:r>
      <w:r>
        <w:t xml:space="preserve">, </w:t>
      </w:r>
      <w:r>
        <w:rPr>
          <w:color w:val="993366"/>
        </w:rPr>
        <w:t>razpoloženja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  <w:rPr>
          <w:color w:val="993366"/>
        </w:rPr>
      </w:pPr>
      <w:r>
        <w:t xml:space="preserve">lahko je v </w:t>
      </w:r>
      <w:r>
        <w:rPr>
          <w:color w:val="993366"/>
        </w:rPr>
        <w:t>verzih</w:t>
      </w:r>
      <w:r>
        <w:t xml:space="preserve"> ali v </w:t>
      </w:r>
      <w:r>
        <w:rPr>
          <w:color w:val="993366"/>
        </w:rPr>
        <w:t>prozi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po obsegu so različne, vendar so večkrat </w:t>
      </w:r>
      <w:r>
        <w:rPr>
          <w:color w:val="993366"/>
        </w:rPr>
        <w:t>obsežnejša</w:t>
      </w:r>
      <w:r>
        <w:t xml:space="preserve"> kot ne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ponavadi imajo </w:t>
      </w:r>
      <w:r>
        <w:rPr>
          <w:color w:val="993366"/>
        </w:rPr>
        <w:t>eno</w:t>
      </w:r>
      <w:r>
        <w:t xml:space="preserve"> zgodbo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t xml:space="preserve">poglavitna sestavina so </w:t>
      </w:r>
      <w:r>
        <w:rPr>
          <w:color w:val="993366"/>
        </w:rPr>
        <w:t>dialogi</w:t>
      </w:r>
      <w:r>
        <w:t xml:space="preserve"> med osebami, ki so jim dodane didaskalije</w:t>
      </w:r>
    </w:p>
    <w:p w:rsidR="00A05DC4" w:rsidRDefault="00A05DC4"/>
    <w:p w:rsidR="00A05DC4" w:rsidRDefault="00942AF7">
      <w:r>
        <w:t>V vsaki književni zvrsti je več književnih vrst:</w:t>
      </w:r>
    </w:p>
    <w:p w:rsidR="00A05DC4" w:rsidRDefault="00942AF7">
      <w:r>
        <w:t xml:space="preserve">a) </w:t>
      </w:r>
      <w:r>
        <w:rPr>
          <w:b/>
          <w:color w:val="0000FF"/>
        </w:rPr>
        <w:t>LIRSKE VRSTE</w:t>
      </w:r>
      <w:r>
        <w:t>: sonet, gazela, glosa, podoknica, epigram, romanca</w:t>
      </w:r>
    </w:p>
    <w:p w:rsidR="00A05DC4" w:rsidRDefault="00942AF7">
      <w:r>
        <w:t xml:space="preserve">b) </w:t>
      </w:r>
      <w:r>
        <w:rPr>
          <w:b/>
          <w:color w:val="0000FF"/>
        </w:rPr>
        <w:t>EPSKE VRSTE</w:t>
      </w:r>
      <w:r>
        <w:t>: ep, novela, roman, povest, legenda, mit</w:t>
      </w:r>
    </w:p>
    <w:p w:rsidR="00A05DC4" w:rsidRDefault="00942AF7">
      <w:r>
        <w:t xml:space="preserve">c) </w:t>
      </w:r>
      <w:r>
        <w:rPr>
          <w:b/>
          <w:color w:val="0000FF"/>
        </w:rPr>
        <w:t>DRAMSKE VRSTE</w:t>
      </w:r>
      <w:r>
        <w:t>: tragedija, komedija, drama, filmski scenarij, radijska igra</w:t>
      </w:r>
    </w:p>
    <w:p w:rsidR="00A05DC4" w:rsidRDefault="00A05DC4"/>
    <w:p w:rsidR="00A05DC4" w:rsidRDefault="00942AF7">
      <w:pPr>
        <w:pStyle w:val="Heading3"/>
        <w:tabs>
          <w:tab w:val="left" w:pos="0"/>
        </w:tabs>
      </w:pPr>
      <w:r>
        <w:lastRenderedPageBreak/>
        <w:t>Umetniška vrednost</w:t>
      </w:r>
    </w:p>
    <w:p w:rsidR="00A05DC4" w:rsidRDefault="00942AF7">
      <w:r>
        <w:t>Po umetniški vrednosti se književnost deli na: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b/>
          <w:color w:val="0000FF"/>
        </w:rPr>
        <w:t>Visoka</w:t>
      </w:r>
      <w:r>
        <w:t xml:space="preserve"> (elitna) književnost: velika </w:t>
      </w:r>
      <w:r>
        <w:rPr>
          <w:color w:val="993366"/>
        </w:rPr>
        <w:t>zgoščenost</w:t>
      </w:r>
      <w:r>
        <w:t xml:space="preserve"> literarnih lastnosti; velika in </w:t>
      </w:r>
      <w:r>
        <w:rPr>
          <w:color w:val="993366"/>
        </w:rPr>
        <w:t>trajna</w:t>
      </w:r>
      <w:r>
        <w:t xml:space="preserve"> umetniška vrednost</w:t>
      </w:r>
    </w:p>
    <w:p w:rsidR="00A05DC4" w:rsidRDefault="00942AF7">
      <w:pPr>
        <w:numPr>
          <w:ilvl w:val="0"/>
          <w:numId w:val="3"/>
        </w:numPr>
        <w:tabs>
          <w:tab w:val="left" w:pos="720"/>
        </w:tabs>
      </w:pPr>
      <w:r>
        <w:rPr>
          <w:b/>
          <w:color w:val="0000FF"/>
        </w:rPr>
        <w:t>Množična</w:t>
      </w:r>
      <w:r>
        <w:t xml:space="preserve"> (lahka, trivialna) književnost: je hitro </w:t>
      </w:r>
      <w:r>
        <w:rPr>
          <w:color w:val="993366"/>
        </w:rPr>
        <w:t>razumljiva</w:t>
      </w:r>
      <w:r>
        <w:t xml:space="preserve">, oblikovana po vnaprej </w:t>
      </w:r>
      <w:r>
        <w:rPr>
          <w:color w:val="993366"/>
        </w:rPr>
        <w:t>predvidenih</w:t>
      </w:r>
      <w:r>
        <w:t xml:space="preserve"> vzorcih, dostopna </w:t>
      </w:r>
      <w:r>
        <w:rPr>
          <w:color w:val="993366"/>
        </w:rPr>
        <w:t>manj</w:t>
      </w:r>
      <w:r>
        <w:t xml:space="preserve"> zahtevnemu bralcu</w:t>
      </w:r>
    </w:p>
    <w:p w:rsidR="00A05DC4" w:rsidRDefault="00A05DC4"/>
    <w:p w:rsidR="00A05DC4" w:rsidRDefault="00942AF7">
      <w:pPr>
        <w:pStyle w:val="Heading1"/>
        <w:tabs>
          <w:tab w:val="left" w:pos="0"/>
        </w:tabs>
        <w:rPr>
          <w:emboss w:val="0"/>
        </w:rPr>
      </w:pPr>
      <w:r>
        <w:rPr>
          <w:emboss w:val="0"/>
        </w:rPr>
        <w:t>STIL ALI SLOG</w:t>
      </w:r>
    </w:p>
    <w:p w:rsidR="00A05DC4" w:rsidRDefault="00A05DC4"/>
    <w:p w:rsidR="00A05DC4" w:rsidRDefault="00942AF7">
      <w:r>
        <w:t xml:space="preserve">   To je </w:t>
      </w:r>
      <w:r>
        <w:rPr>
          <w:color w:val="993366"/>
        </w:rPr>
        <w:t>način</w:t>
      </w:r>
      <w:r>
        <w:t xml:space="preserve"> pisanja, oblikovanja besedila. Veda, ki se ukvarja s </w:t>
      </w:r>
      <w:r>
        <w:rPr>
          <w:color w:val="993366"/>
        </w:rPr>
        <w:t>stilom</w:t>
      </w:r>
      <w:r>
        <w:t xml:space="preserve"> se imenuje </w:t>
      </w:r>
      <w:r>
        <w:rPr>
          <w:color w:val="FF0000"/>
        </w:rPr>
        <w:t>stilistika</w:t>
      </w:r>
      <w:r>
        <w:t>.</w:t>
      </w:r>
    </w:p>
    <w:p w:rsidR="00A05DC4" w:rsidRDefault="00A05DC4"/>
    <w:p w:rsidR="00A05DC4" w:rsidRDefault="00942AF7">
      <w:pPr>
        <w:pStyle w:val="Heading2"/>
        <w:numPr>
          <w:ilvl w:val="1"/>
          <w:numId w:val="5"/>
        </w:numPr>
        <w:tabs>
          <w:tab w:val="left" w:pos="720"/>
        </w:tabs>
      </w:pPr>
      <w:r>
        <w:t>Zunanji stil /slog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Zvočni stil / slog</w:t>
      </w:r>
    </w:p>
    <w:p w:rsidR="00A05DC4" w:rsidRDefault="00942AF7">
      <w:r>
        <w:t xml:space="preserve">To so sredstva, s katerimi ustvarimo </w:t>
      </w:r>
      <w:r>
        <w:rPr>
          <w:color w:val="993366"/>
        </w:rPr>
        <w:t>glasovno</w:t>
      </w:r>
      <w:r>
        <w:t xml:space="preserve"> oz. slišno podobo literarnega dela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Besedni stil / slog</w:t>
      </w:r>
    </w:p>
    <w:p w:rsidR="00A05DC4" w:rsidRDefault="00942AF7">
      <w:r>
        <w:t xml:space="preserve">Besedni stil se ukvarja na eni strani z besedami, izbranimi na </w:t>
      </w:r>
      <w:r>
        <w:rPr>
          <w:color w:val="993366"/>
        </w:rPr>
        <w:t>poseben</w:t>
      </w:r>
      <w:r>
        <w:t xml:space="preserve"> način, na drugi strani pa s tako imenovanimi </w:t>
      </w:r>
      <w:r>
        <w:rPr>
          <w:color w:val="FF0000"/>
        </w:rPr>
        <w:t>'tropi'</w:t>
      </w:r>
      <w:r>
        <w:t xml:space="preserve">, kar so pomensko </w:t>
      </w:r>
      <w:r>
        <w:rPr>
          <w:color w:val="993366"/>
        </w:rPr>
        <w:t>spremenjene</w:t>
      </w:r>
      <w:r>
        <w:t xml:space="preserve"> besede oz. besede rabljene v </w:t>
      </w:r>
      <w:r>
        <w:rPr>
          <w:color w:val="993366"/>
        </w:rPr>
        <w:t>prenesenem</w:t>
      </w:r>
      <w:r>
        <w:t xml:space="preserve"> pomenu.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Skladenjske figure / skladenjski slog</w:t>
      </w:r>
    </w:p>
    <w:p w:rsidR="00A05DC4" w:rsidRDefault="00942AF7">
      <w:r>
        <w:t xml:space="preserve">To je tisti del, ki se ukvarja s stilom na ravni </w:t>
      </w:r>
      <w:r>
        <w:rPr>
          <w:color w:val="993366"/>
        </w:rPr>
        <w:t>povedi</w:t>
      </w:r>
      <w:r>
        <w:t xml:space="preserve"> oz. </w:t>
      </w:r>
      <w:r>
        <w:rPr>
          <w:color w:val="993366"/>
        </w:rPr>
        <w:t>stavka</w:t>
      </w:r>
      <w:r>
        <w:t>.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Besedilni slog / stil</w:t>
      </w:r>
    </w:p>
    <w:p w:rsidR="00A05DC4" w:rsidRDefault="00942AF7">
      <w:r>
        <w:t xml:space="preserve">So stilni </w:t>
      </w:r>
      <w:r>
        <w:rPr>
          <w:color w:val="993366"/>
        </w:rPr>
        <w:t>postopki</w:t>
      </w:r>
      <w:r>
        <w:t xml:space="preserve">, s katerimi oblikujemo </w:t>
      </w:r>
      <w:r>
        <w:rPr>
          <w:color w:val="993366"/>
        </w:rPr>
        <w:t>temo</w:t>
      </w:r>
      <w:r>
        <w:t xml:space="preserve"> v besedilu (predstavitev, opis, oris, pripoved).</w:t>
      </w:r>
    </w:p>
    <w:p w:rsidR="00A05DC4" w:rsidRDefault="00A05DC4"/>
    <w:p w:rsidR="00A05DC4" w:rsidRDefault="00942AF7">
      <w:pPr>
        <w:pStyle w:val="Heading2"/>
        <w:numPr>
          <w:ilvl w:val="1"/>
          <w:numId w:val="5"/>
        </w:numPr>
        <w:tabs>
          <w:tab w:val="left" w:pos="720"/>
        </w:tabs>
      </w:pPr>
      <w:r>
        <w:t>Zvočni slog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Ritem</w:t>
      </w:r>
    </w:p>
    <w:p w:rsidR="00A05DC4" w:rsidRDefault="00942AF7">
      <w:r>
        <w:t xml:space="preserve">   Ta beseda pomeni </w:t>
      </w:r>
      <w:r>
        <w:rPr>
          <w:color w:val="993366"/>
        </w:rPr>
        <w:t>urejeno</w:t>
      </w:r>
      <w:r>
        <w:t xml:space="preserve"> gibanje. V poeziji je ritem menjavanje </w:t>
      </w:r>
      <w:r>
        <w:rPr>
          <w:color w:val="993366"/>
        </w:rPr>
        <w:t>naglašenih</w:t>
      </w:r>
      <w:r>
        <w:t xml:space="preserve"> in </w:t>
      </w:r>
      <w:r>
        <w:rPr>
          <w:color w:val="993366"/>
        </w:rPr>
        <w:t>nenaglašenih</w:t>
      </w:r>
      <w:r>
        <w:t xml:space="preserve"> zlogov. Vendar pa se je treba zavedati, da je ritem vselej individualen in ga težko opišemo.</w:t>
      </w:r>
    </w:p>
    <w:p w:rsidR="00A05DC4" w:rsidRDefault="00942AF7">
      <w:pPr>
        <w:pStyle w:val="Heading4"/>
        <w:tabs>
          <w:tab w:val="left" w:pos="0"/>
        </w:tabs>
      </w:pPr>
      <w:r>
        <w:t xml:space="preserve">- Metrum </w:t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t>-U-U-U-</w:t>
      </w:r>
    </w:p>
    <w:p w:rsidR="00A05DC4" w:rsidRDefault="00942AF7">
      <w:r>
        <w:t xml:space="preserve">Metrum je ritmična mera v </w:t>
      </w:r>
      <w:r>
        <w:rPr>
          <w:color w:val="993366"/>
        </w:rPr>
        <w:t>klasičnem</w:t>
      </w:r>
      <w:r>
        <w:t xml:space="preserve"> verzu. Je predvidena </w:t>
      </w:r>
      <w:r>
        <w:rPr>
          <w:color w:val="993366"/>
        </w:rPr>
        <w:t>shema</w:t>
      </w:r>
      <w:r>
        <w:t xml:space="preserve">, ki v strogih oblikah vezane besede določa </w:t>
      </w:r>
      <w:r>
        <w:rPr>
          <w:color w:val="993366"/>
        </w:rPr>
        <w:t>zaporedje</w:t>
      </w:r>
      <w:r>
        <w:t xml:space="preserve"> dolgih in kratkih oz. naglašenih in nenaglašenih zlogov. Metrum je abstrakcija ritma v klasičnem verzu. Lahko ga spremenimo v metrično shemo. Osnovna enota metruma je </w:t>
      </w:r>
      <w:r>
        <w:rPr>
          <w:color w:val="993366"/>
        </w:rPr>
        <w:t>stopica</w:t>
      </w:r>
      <w:r>
        <w:t>.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Glasovne figure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Aliteracija</w:t>
      </w:r>
    </w:p>
    <w:p w:rsidR="00A05DC4" w:rsidRDefault="00942AF7">
      <w:r>
        <w:rPr>
          <w:i/>
        </w:rPr>
        <w:t>Peter peče preste</w:t>
      </w:r>
      <w:r>
        <w:t xml:space="preserve"> </w:t>
      </w:r>
      <w:r>
        <w:rPr>
          <w:rFonts w:ascii="Wingdings" w:hAnsi="Wingdings"/>
        </w:rPr>
        <w:t></w:t>
      </w:r>
      <w:r>
        <w:t xml:space="preserve"> soglasniški stik</w:t>
      </w:r>
    </w:p>
    <w:p w:rsidR="00A05DC4" w:rsidRDefault="00942AF7">
      <w:r>
        <w:t xml:space="preserve">To je ponavljanje </w:t>
      </w:r>
      <w:r>
        <w:rPr>
          <w:color w:val="993366"/>
        </w:rPr>
        <w:t>soglasnikov</w:t>
      </w:r>
      <w:r>
        <w:t xml:space="preserve"> na začetku zaporednih besed (lahko tudi navpično po verzih navzdol).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Asonanca</w:t>
      </w:r>
    </w:p>
    <w:p w:rsidR="00A05DC4" w:rsidRDefault="00942AF7">
      <w:r>
        <w:rPr>
          <w:i/>
        </w:rPr>
        <w:t>Luna luna</w:t>
      </w:r>
      <w:r>
        <w:t xml:space="preserve"> </w:t>
      </w:r>
      <w:r>
        <w:rPr>
          <w:rFonts w:ascii="Wingdings" w:hAnsi="Wingdings"/>
        </w:rPr>
        <w:t></w:t>
      </w:r>
      <w:r>
        <w:t xml:space="preserve"> samoglasniški stik</w:t>
      </w:r>
    </w:p>
    <w:p w:rsidR="00A05DC4" w:rsidRDefault="00942AF7">
      <w:r>
        <w:t xml:space="preserve">Je ujemanje </w:t>
      </w:r>
      <w:r>
        <w:rPr>
          <w:color w:val="993366"/>
        </w:rPr>
        <w:t>samoglasnikov</w:t>
      </w:r>
      <w:r>
        <w:t xml:space="preserve"> ponavadi v zadnjih besedah zaporednih verzov.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Rima ali polni stik</w:t>
      </w:r>
    </w:p>
    <w:p w:rsidR="00A05DC4" w:rsidRDefault="00942AF7">
      <w:r>
        <w:t>Pomeni ujemanje tako samoglasnikov kot soglasnikov na koncu besed v zaporednih verzih.</w:t>
      </w:r>
    </w:p>
    <w:p w:rsidR="00A05DC4" w:rsidRDefault="00A05DC4">
      <w:pPr>
        <w:pStyle w:val="Heading2"/>
        <w:tabs>
          <w:tab w:val="left" w:pos="0"/>
        </w:tabs>
        <w:rPr>
          <w:rFonts w:cs="Times New Roman"/>
          <w:b w:val="0"/>
          <w:bCs w:val="0"/>
          <w:i w:val="0"/>
          <w:iCs w:val="0"/>
          <w:color w:val="000000"/>
          <w:szCs w:val="24"/>
        </w:rPr>
      </w:pPr>
    </w:p>
    <w:p w:rsidR="00A05DC4" w:rsidRDefault="00942AF7">
      <w:pPr>
        <w:pStyle w:val="Heading2"/>
        <w:numPr>
          <w:ilvl w:val="1"/>
          <w:numId w:val="5"/>
        </w:numPr>
        <w:tabs>
          <w:tab w:val="left" w:pos="720"/>
        </w:tabs>
      </w:pPr>
      <w:r>
        <w:t>Besedni slog</w:t>
      </w:r>
    </w:p>
    <w:p w:rsidR="00A05DC4" w:rsidRDefault="00942AF7">
      <w:r>
        <w:t xml:space="preserve">Besedne figure imajo </w:t>
      </w:r>
      <w:r>
        <w:rPr>
          <w:color w:val="993366"/>
        </w:rPr>
        <w:t>zvočni</w:t>
      </w:r>
      <w:r>
        <w:t xml:space="preserve"> učinek. To so predvsem </w:t>
      </w:r>
      <w:r>
        <w:rPr>
          <w:color w:val="993366"/>
        </w:rPr>
        <w:t>ponavljanje</w:t>
      </w:r>
      <w:r>
        <w:t xml:space="preserve"> ali </w:t>
      </w:r>
      <w:r>
        <w:rPr>
          <w:color w:val="993366"/>
        </w:rPr>
        <w:t>iteracija</w:t>
      </w:r>
      <w:r>
        <w:t>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Podvojitev ali geminacija</w:t>
      </w:r>
    </w:p>
    <w:p w:rsidR="00A05DC4" w:rsidRDefault="00942AF7">
      <w:r>
        <w:t xml:space="preserve">Gre za ponavljanje iste besede ali besedne skupine </w:t>
      </w:r>
      <w:r>
        <w:rPr>
          <w:color w:val="993366"/>
        </w:rPr>
        <w:t>zaporedoma</w:t>
      </w:r>
      <w:r>
        <w:t>.</w:t>
      </w:r>
    </w:p>
    <w:p w:rsidR="00A05DC4" w:rsidRDefault="00942AF7">
      <w:pPr>
        <w:rPr>
          <w:i/>
        </w:rPr>
      </w:pPr>
      <w:r>
        <w:rPr>
          <w:i/>
        </w:rPr>
        <w:t>Pridi, pridi.</w:t>
      </w:r>
    </w:p>
    <w:p w:rsidR="00A05DC4" w:rsidRDefault="00942AF7">
      <w:pPr>
        <w:rPr>
          <w:i/>
        </w:rPr>
      </w:pPr>
      <w:r>
        <w:rPr>
          <w:i/>
        </w:rPr>
        <w:t>Le vkup, le vkup.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lastRenderedPageBreak/>
        <w:t xml:space="preserve">Anafora </w:t>
      </w:r>
    </w:p>
    <w:p w:rsidR="00A05DC4" w:rsidRDefault="00942AF7">
      <w:r>
        <w:t xml:space="preserve">Gre za ponavljanje besed na </w:t>
      </w:r>
      <w:r>
        <w:rPr>
          <w:color w:val="993366"/>
        </w:rPr>
        <w:t>začetku</w:t>
      </w:r>
      <w:r>
        <w:t xml:space="preserve"> zaporednih verzov ali stavkov.</w:t>
      </w:r>
    </w:p>
    <w:p w:rsidR="00A05DC4" w:rsidRDefault="00942AF7">
      <w:pPr>
        <w:rPr>
          <w:i/>
        </w:rPr>
      </w:pPr>
      <w:r>
        <w:rPr>
          <w:b/>
          <w:i/>
        </w:rPr>
        <w:t xml:space="preserve">Drug drugemu sva </w:t>
      </w:r>
      <w:r>
        <w:rPr>
          <w:i/>
        </w:rPr>
        <w:t>muka lahko,</w:t>
      </w:r>
    </w:p>
    <w:p w:rsidR="00A05DC4" w:rsidRDefault="00942AF7">
      <w:pPr>
        <w:rPr>
          <w:i/>
        </w:rPr>
      </w:pPr>
      <w:r>
        <w:rPr>
          <w:b/>
          <w:i/>
        </w:rPr>
        <w:t>drug drugemu sva</w:t>
      </w:r>
      <w:r>
        <w:rPr>
          <w:i/>
        </w:rPr>
        <w:t xml:space="preserve"> radost lahko.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Epifora</w:t>
      </w:r>
    </w:p>
    <w:p w:rsidR="00A05DC4" w:rsidRDefault="00942AF7">
      <w:r>
        <w:t xml:space="preserve">Gre za ponavljanje istih besed ali besednih zvez na </w:t>
      </w:r>
      <w:r>
        <w:rPr>
          <w:color w:val="993366"/>
        </w:rPr>
        <w:t>koncu</w:t>
      </w:r>
      <w:r>
        <w:t xml:space="preserve"> verza.</w:t>
      </w:r>
    </w:p>
    <w:p w:rsidR="00A05DC4" w:rsidRDefault="00942AF7">
      <w:pPr>
        <w:rPr>
          <w:i/>
        </w:rPr>
      </w:pPr>
      <w:r>
        <w:rPr>
          <w:i/>
        </w:rPr>
        <w:t>Peruti ptičica i</w:t>
      </w:r>
      <w:r>
        <w:rPr>
          <w:b/>
          <w:i/>
        </w:rPr>
        <w:t>ma</w:t>
      </w:r>
      <w:r>
        <w:rPr>
          <w:i/>
        </w:rPr>
        <w:t>,</w:t>
      </w:r>
    </w:p>
    <w:p w:rsidR="00A05DC4" w:rsidRDefault="00942AF7">
      <w:pPr>
        <w:rPr>
          <w:i/>
        </w:rPr>
      </w:pPr>
      <w:r>
        <w:rPr>
          <w:i/>
        </w:rPr>
        <w:t>plavuti ribica i</w:t>
      </w:r>
      <w:r>
        <w:rPr>
          <w:b/>
          <w:i/>
        </w:rPr>
        <w:t>ma</w:t>
      </w:r>
      <w:r>
        <w:rPr>
          <w:i/>
        </w:rPr>
        <w:t>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Anadiploza</w:t>
      </w:r>
    </w:p>
    <w:p w:rsidR="00A05DC4" w:rsidRDefault="00942AF7">
      <w:r>
        <w:t xml:space="preserve">Gre za ponavljanje istih besed ali besednih zvez na </w:t>
      </w:r>
      <w:r>
        <w:rPr>
          <w:color w:val="993366"/>
        </w:rPr>
        <w:t>koncu</w:t>
      </w:r>
      <w:r>
        <w:t xml:space="preserve"> prvega in na </w:t>
      </w:r>
      <w:r>
        <w:rPr>
          <w:color w:val="993366"/>
        </w:rPr>
        <w:t>začetku</w:t>
      </w:r>
      <w:r>
        <w:t xml:space="preserve"> drugega verza.</w:t>
      </w:r>
    </w:p>
    <w:p w:rsidR="00A05DC4" w:rsidRDefault="00942AF7">
      <w:pPr>
        <w:rPr>
          <w:i/>
        </w:rPr>
      </w:pPr>
      <w:r>
        <w:rPr>
          <w:i/>
        </w:rPr>
        <w:t xml:space="preserve">Sedaj vi narodom ste </w:t>
      </w:r>
      <w:r>
        <w:rPr>
          <w:b/>
          <w:i/>
        </w:rPr>
        <w:t>strah</w:t>
      </w:r>
      <w:r>
        <w:rPr>
          <w:i/>
        </w:rPr>
        <w:t>,</w:t>
      </w:r>
    </w:p>
    <w:p w:rsidR="00A05DC4" w:rsidRDefault="00942AF7">
      <w:pPr>
        <w:rPr>
          <w:i/>
        </w:rPr>
      </w:pPr>
      <w:r>
        <w:rPr>
          <w:b/>
          <w:i/>
        </w:rPr>
        <w:t>strah</w:t>
      </w:r>
      <w:r>
        <w:rPr>
          <w:i/>
        </w:rPr>
        <w:t xml:space="preserve"> tudi vas bo zmlel.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Epanalepsis</w:t>
      </w:r>
    </w:p>
    <w:p w:rsidR="00A05DC4" w:rsidRDefault="00942AF7">
      <w:r>
        <w:t>Gre za ponovitev besede ali besedne zveze na začetku in koncu verza ali stavka.</w:t>
      </w:r>
    </w:p>
    <w:p w:rsidR="00A05DC4" w:rsidRDefault="00942AF7">
      <w:pPr>
        <w:rPr>
          <w:i/>
        </w:rPr>
      </w:pPr>
      <w:r>
        <w:rPr>
          <w:b/>
          <w:i/>
        </w:rPr>
        <w:t>Dolžan</w:t>
      </w:r>
      <w:r>
        <w:rPr>
          <w:i/>
        </w:rPr>
        <w:t xml:space="preserve"> ni samo, kar veleva mu stan,</w:t>
      </w:r>
    </w:p>
    <w:p w:rsidR="00A05DC4" w:rsidRDefault="00942AF7">
      <w:pPr>
        <w:rPr>
          <w:i/>
        </w:rPr>
      </w:pPr>
      <w:r>
        <w:rPr>
          <w:i/>
        </w:rPr>
        <w:t xml:space="preserve">kar more, to mož je storiti </w:t>
      </w:r>
      <w:r>
        <w:rPr>
          <w:b/>
          <w:i/>
        </w:rPr>
        <w:t>dolžan</w:t>
      </w:r>
      <w:r>
        <w:rPr>
          <w:i/>
        </w:rPr>
        <w:t>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Mnogovezje ali polisindeton</w:t>
      </w:r>
    </w:p>
    <w:p w:rsidR="00A05DC4" w:rsidRDefault="00942AF7">
      <w:r>
        <w:rPr>
          <w:color w:val="993366"/>
        </w:rPr>
        <w:t>Kopiči</w:t>
      </w:r>
      <w:r>
        <w:t xml:space="preserve"> veznike za označitev obilice.</w:t>
      </w:r>
    </w:p>
    <w:p w:rsidR="00A05DC4" w:rsidRDefault="00942AF7">
      <w:pPr>
        <w:rPr>
          <w:i/>
        </w:rPr>
      </w:pPr>
      <w:r>
        <w:rPr>
          <w:i/>
        </w:rPr>
        <w:t>In dež krvav, in solz potok…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Brezvezje ali asindeton</w:t>
      </w:r>
    </w:p>
    <w:p w:rsidR="00A05DC4" w:rsidRDefault="00942AF7">
      <w:r>
        <w:t xml:space="preserve">Zaradi živahnosti govora </w:t>
      </w:r>
      <w:r>
        <w:rPr>
          <w:color w:val="993366"/>
        </w:rPr>
        <w:t>opusti</w:t>
      </w:r>
      <w:r>
        <w:t xml:space="preserve"> vse veznike.</w:t>
      </w:r>
    </w:p>
    <w:p w:rsidR="00A05DC4" w:rsidRDefault="00942AF7">
      <w:pPr>
        <w:rPr>
          <w:b/>
          <w:i/>
        </w:rPr>
      </w:pPr>
      <w:r>
        <w:rPr>
          <w:b/>
          <w:i/>
        </w:rPr>
        <w:t>Voda gine, pada, sahne.</w:t>
      </w:r>
    </w:p>
    <w:p w:rsidR="00A05DC4" w:rsidRDefault="00942AF7">
      <w:pPr>
        <w:pStyle w:val="Heading4"/>
        <w:numPr>
          <w:ilvl w:val="0"/>
          <w:numId w:val="3"/>
        </w:numPr>
        <w:tabs>
          <w:tab w:val="left" w:pos="720"/>
        </w:tabs>
      </w:pPr>
      <w:r>
        <w:t>Refren</w:t>
      </w:r>
    </w:p>
    <w:p w:rsidR="00A05DC4" w:rsidRDefault="00942AF7">
      <w:pPr>
        <w:tabs>
          <w:tab w:val="left" w:pos="7620"/>
        </w:tabs>
      </w:pPr>
      <w:r>
        <w:t xml:space="preserve">Gre za ponavljanje besed ali stavkov na </w:t>
      </w:r>
      <w:r>
        <w:rPr>
          <w:color w:val="993366"/>
        </w:rPr>
        <w:t>koncu</w:t>
      </w:r>
      <w:r>
        <w:t xml:space="preserve"> raznih verzov ali kitic.</w:t>
      </w:r>
    </w:p>
    <w:p w:rsidR="00A05DC4" w:rsidRDefault="00A05DC4">
      <w:pPr>
        <w:tabs>
          <w:tab w:val="left" w:pos="7620"/>
        </w:tabs>
      </w:pPr>
    </w:p>
    <w:p w:rsidR="00A05DC4" w:rsidRDefault="00942AF7">
      <w:pPr>
        <w:pStyle w:val="Heading2"/>
        <w:numPr>
          <w:ilvl w:val="0"/>
          <w:numId w:val="6"/>
        </w:numPr>
        <w:tabs>
          <w:tab w:val="left" w:pos="720"/>
        </w:tabs>
      </w:pPr>
      <w:r>
        <w:t>Tropi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Okrasni pridevek</w:t>
      </w:r>
    </w:p>
    <w:p w:rsidR="00A05DC4" w:rsidRDefault="00942AF7">
      <w:pPr>
        <w:rPr>
          <w:i/>
        </w:rPr>
      </w:pPr>
      <w:r>
        <w:rPr>
          <w:i/>
        </w:rPr>
        <w:t>zlikan avto,</w:t>
      </w:r>
    </w:p>
    <w:p w:rsidR="00A05DC4" w:rsidRDefault="00942AF7">
      <w:pPr>
        <w:rPr>
          <w:i/>
        </w:rPr>
      </w:pPr>
      <w:r>
        <w:rPr>
          <w:i/>
        </w:rPr>
        <w:t>kratkih las in sladkih ust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Poosebitev ali personifikacija</w:t>
      </w:r>
    </w:p>
    <w:p w:rsidR="00A05DC4" w:rsidRDefault="00942AF7">
      <w:pPr>
        <w:rPr>
          <w:i/>
        </w:rPr>
      </w:pPr>
      <w:r>
        <w:rPr>
          <w:i/>
        </w:rPr>
        <w:t>sonce se mi smeje,</w:t>
      </w:r>
    </w:p>
    <w:p w:rsidR="00A05DC4" w:rsidRDefault="00942AF7">
      <w:pPr>
        <w:rPr>
          <w:i/>
        </w:rPr>
      </w:pPr>
      <w:r>
        <w:rPr>
          <w:i/>
        </w:rPr>
        <w:t>drevo je spregovorilo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Primera ali komparacija</w:t>
      </w:r>
    </w:p>
    <w:p w:rsidR="00A05DC4" w:rsidRDefault="00942AF7">
      <w:pPr>
        <w:rPr>
          <w:i/>
        </w:rPr>
      </w:pPr>
      <w:r>
        <w:rPr>
          <w:i/>
        </w:rPr>
        <w:t>debel kot sod</w:t>
      </w:r>
    </w:p>
    <w:p w:rsidR="00A05DC4" w:rsidRDefault="00942AF7">
      <w:pPr>
        <w:rPr>
          <w:i/>
        </w:rPr>
      </w:pPr>
      <w:r>
        <w:rPr>
          <w:i/>
        </w:rPr>
        <w:t>najlepša od deklic je Urška bila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Metafora (prenos pomena)</w:t>
      </w:r>
    </w:p>
    <w:p w:rsidR="00A05DC4" w:rsidRDefault="00942AF7">
      <w:r>
        <w:t xml:space="preserve">   Izhaja iz primerjave ali komparacije. Z metaforo prav tako primerjamo dve </w:t>
      </w:r>
      <w:r>
        <w:rPr>
          <w:color w:val="993366"/>
        </w:rPr>
        <w:t>različni</w:t>
      </w:r>
      <w:r>
        <w:t xml:space="preserve"> stvari, jima damo </w:t>
      </w:r>
      <w:r>
        <w:rPr>
          <w:color w:val="993366"/>
        </w:rPr>
        <w:t>skupno</w:t>
      </w:r>
      <w:r>
        <w:t xml:space="preserve"> točko, skupni imenovalec, vendar ta skupni imenovalec </w:t>
      </w:r>
      <w:r>
        <w:rPr>
          <w:color w:val="993366"/>
        </w:rPr>
        <w:t>zamolčimo</w:t>
      </w:r>
      <w:r>
        <w:t>. Pomen se prenese z ene besede na drugi. Primerjava je, vendar jo pozna samo pesnik.</w:t>
      </w:r>
    </w:p>
    <w:p w:rsidR="00A05DC4" w:rsidRDefault="00942AF7">
      <w:pPr>
        <w:rPr>
          <w:i/>
        </w:rPr>
      </w:pPr>
      <w:r>
        <w:rPr>
          <w:i/>
        </w:rPr>
        <w:t>oko je kot gorsko jezero</w:t>
      </w:r>
    </w:p>
    <w:p w:rsidR="00A05DC4" w:rsidRDefault="00942AF7">
      <w:pPr>
        <w:rPr>
          <w:i/>
        </w:rPr>
      </w:pPr>
      <w:r>
        <w:rPr>
          <w:i/>
        </w:rPr>
        <w:t>gorsko oko je jezero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Preimenovanje ali metonimija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Lastnika z lastnino</w:t>
      </w:r>
    </w:p>
    <w:p w:rsidR="00A05DC4" w:rsidRDefault="00942AF7">
      <w:pPr>
        <w:ind w:left="708"/>
      </w:pPr>
      <w:r>
        <w:t>Jermanovi so pogoreli do tal.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Kraj s prebivalci</w:t>
      </w:r>
    </w:p>
    <w:p w:rsidR="00A05DC4" w:rsidRDefault="00942AF7">
      <w:pPr>
        <w:ind w:left="708"/>
      </w:pPr>
      <w:r>
        <w:t>Cela Ljubljana se je zbrala ob Prešernovem dnevu.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Snov z izdelkom</w:t>
      </w:r>
    </w:p>
    <w:p w:rsidR="00A05DC4" w:rsidRDefault="00942AF7">
      <w:pPr>
        <w:ind w:left="708"/>
      </w:pPr>
      <w:r>
        <w:t>Bridka jekla.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Orodje z lastnikom</w:t>
      </w:r>
    </w:p>
    <w:p w:rsidR="00A05DC4" w:rsidRDefault="00942AF7">
      <w:pPr>
        <w:ind w:left="708"/>
      </w:pPr>
      <w:r>
        <w:t>Pomoril meč je vse tovariše naše.</w:t>
      </w:r>
    </w:p>
    <w:p w:rsidR="00A05DC4" w:rsidRDefault="00A05DC4">
      <w:pPr>
        <w:ind w:left="708"/>
      </w:pP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Posoda z vsebino</w:t>
      </w:r>
    </w:p>
    <w:p w:rsidR="00A05DC4" w:rsidRDefault="00942AF7">
      <w:pPr>
        <w:ind w:left="708"/>
      </w:pPr>
      <w:r>
        <w:t>Pojesti cel krožnik.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Avtor z delom</w:t>
      </w:r>
    </w:p>
    <w:p w:rsidR="00A05DC4" w:rsidRDefault="00942AF7">
      <w:pPr>
        <w:ind w:left="708"/>
      </w:pPr>
      <w:r>
        <w:t>Berem Cankarja.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Vzrok z učinkom</w:t>
      </w:r>
    </w:p>
    <w:p w:rsidR="00A05DC4" w:rsidRDefault="00942AF7">
      <w:pPr>
        <w:ind w:left="708"/>
      </w:pPr>
      <w:r>
        <w:t>Vso strupeno smrt si spil.</w:t>
      </w:r>
    </w:p>
    <w:p w:rsidR="00A05DC4" w:rsidRDefault="00942AF7">
      <w:pPr>
        <w:numPr>
          <w:ilvl w:val="0"/>
          <w:numId w:val="7"/>
        </w:numPr>
        <w:tabs>
          <w:tab w:val="left" w:pos="720"/>
        </w:tabs>
        <w:rPr>
          <w:b/>
          <w:color w:val="800080"/>
        </w:rPr>
      </w:pPr>
      <w:r>
        <w:rPr>
          <w:b/>
          <w:color w:val="800080"/>
        </w:rPr>
        <w:t>Abstraktno s konkretnim</w:t>
      </w:r>
    </w:p>
    <w:p w:rsidR="00A05DC4" w:rsidRDefault="00942AF7">
      <w:pPr>
        <w:ind w:left="708"/>
      </w:pPr>
      <w:r>
        <w:t>Mladost je norost.</w:t>
      </w:r>
    </w:p>
    <w:p w:rsidR="00A05DC4" w:rsidRDefault="00942AF7">
      <w:pPr>
        <w:pStyle w:val="Heading3"/>
        <w:numPr>
          <w:ilvl w:val="0"/>
          <w:numId w:val="3"/>
        </w:numPr>
        <w:tabs>
          <w:tab w:val="left" w:pos="720"/>
        </w:tabs>
      </w:pPr>
      <w:r>
        <w:t>Sinekdoha</w:t>
      </w:r>
    </w:p>
    <w:p w:rsidR="00A05DC4" w:rsidRDefault="00942AF7">
      <w:r>
        <w:t xml:space="preserve">   Je posebna oblika metonimije, ki temelji na odnosu do </w:t>
      </w:r>
      <w:r>
        <w:rPr>
          <w:color w:val="993366"/>
        </w:rPr>
        <w:t>količin</w:t>
      </w:r>
      <w:r>
        <w:t xml:space="preserve">. Zamenjamo </w:t>
      </w:r>
      <w:r>
        <w:rPr>
          <w:color w:val="993366"/>
        </w:rPr>
        <w:t>del</w:t>
      </w:r>
      <w:r>
        <w:t xml:space="preserve"> s </w:t>
      </w:r>
      <w:r>
        <w:rPr>
          <w:color w:val="993366"/>
        </w:rPr>
        <w:t>celoto</w:t>
      </w:r>
      <w:r>
        <w:t>, ednino z množino.</w:t>
      </w:r>
    </w:p>
    <w:p w:rsidR="00A05DC4" w:rsidRDefault="00942AF7">
      <w:pPr>
        <w:rPr>
          <w:i/>
        </w:rPr>
      </w:pPr>
      <w:r>
        <w:rPr>
          <w:i/>
        </w:rPr>
        <w:t xml:space="preserve">Lenega časa strgan rokav. </w:t>
      </w:r>
    </w:p>
    <w:p w:rsidR="00A05DC4" w:rsidRDefault="00942AF7">
      <w:pPr>
        <w:rPr>
          <w:i/>
        </w:rPr>
      </w:pPr>
      <w:r>
        <w:rPr>
          <w:i/>
        </w:rPr>
        <w:t>Zvesto srce in delovno ročico.</w:t>
      </w:r>
    </w:p>
    <w:p w:rsidR="00A05DC4" w:rsidRDefault="00942AF7">
      <w:pPr>
        <w:rPr>
          <w:i/>
        </w:rPr>
      </w:pPr>
      <w:r>
        <w:rPr>
          <w:i/>
        </w:rPr>
        <w:t>Postelja zate tam bo in žlica.</w:t>
      </w:r>
    </w:p>
    <w:p w:rsidR="00A05DC4" w:rsidRDefault="00A05DC4">
      <w:pPr>
        <w:rPr>
          <w:i/>
        </w:rPr>
      </w:pPr>
    </w:p>
    <w:p w:rsidR="00A05DC4" w:rsidRDefault="00942AF7">
      <w:pPr>
        <w:pStyle w:val="Heading4"/>
        <w:tabs>
          <w:tab w:val="left" w:pos="0"/>
        </w:tabs>
      </w:pPr>
      <w:r>
        <w:t>Raba posebnih besed</w:t>
      </w:r>
    </w:p>
    <w:p w:rsidR="00A05DC4" w:rsidRDefault="00A05DC4"/>
    <w:p w:rsidR="00A05DC4" w:rsidRDefault="00942AF7">
      <w:r>
        <w:t xml:space="preserve">   Pri besednem stilu govorimo tudi o </w:t>
      </w:r>
      <w:r>
        <w:rPr>
          <w:color w:val="993366"/>
        </w:rPr>
        <w:t>posebni</w:t>
      </w:r>
      <w:r>
        <w:t xml:space="preserve"> rabi besed in različnih </w:t>
      </w:r>
      <w:r>
        <w:rPr>
          <w:color w:val="993366"/>
        </w:rPr>
        <w:t>socialnih</w:t>
      </w:r>
      <w:r>
        <w:t xml:space="preserve">, </w:t>
      </w:r>
      <w:r>
        <w:rPr>
          <w:color w:val="993366"/>
        </w:rPr>
        <w:t>funkcijskih</w:t>
      </w:r>
      <w:r>
        <w:t xml:space="preserve"> in </w:t>
      </w:r>
      <w:r>
        <w:rPr>
          <w:color w:val="993366"/>
        </w:rPr>
        <w:t>časovnih</w:t>
      </w:r>
      <w:r>
        <w:t xml:space="preserve"> zvrsteh jezika s katerimi avtorji lažje dosežejo svoj namen, ki se jim zdi najbolj učinkovit.</w:t>
      </w:r>
    </w:p>
    <w:p w:rsidR="00A05DC4" w:rsidRDefault="00942AF7">
      <w:pPr>
        <w:numPr>
          <w:ilvl w:val="2"/>
          <w:numId w:val="5"/>
        </w:numPr>
        <w:tabs>
          <w:tab w:val="left" w:pos="720"/>
        </w:tabs>
      </w:pPr>
      <w:r>
        <w:t>Pogovorne besede, dialektizmi, žargonizmi. Slengizmi</w:t>
      </w:r>
    </w:p>
    <w:p w:rsidR="00A05DC4" w:rsidRDefault="00942AF7">
      <w:pPr>
        <w:numPr>
          <w:ilvl w:val="2"/>
          <w:numId w:val="5"/>
        </w:numPr>
        <w:tabs>
          <w:tab w:val="left" w:pos="720"/>
        </w:tabs>
      </w:pPr>
      <w:r>
        <w:t>Popačenke, vulgarizmi</w:t>
      </w:r>
    </w:p>
    <w:p w:rsidR="00A05DC4" w:rsidRDefault="00942AF7">
      <w:pPr>
        <w:numPr>
          <w:ilvl w:val="2"/>
          <w:numId w:val="5"/>
        </w:numPr>
        <w:tabs>
          <w:tab w:val="left" w:pos="720"/>
        </w:tabs>
      </w:pPr>
      <w:r>
        <w:t>Neologizmi, arhaizmi</w:t>
      </w:r>
    </w:p>
    <w:p w:rsidR="00A05DC4" w:rsidRDefault="00942AF7">
      <w:pPr>
        <w:numPr>
          <w:ilvl w:val="2"/>
          <w:numId w:val="5"/>
        </w:numPr>
        <w:tabs>
          <w:tab w:val="left" w:pos="720"/>
        </w:tabs>
      </w:pPr>
      <w:r>
        <w:t>Tujke, pomanjševalnice</w:t>
      </w:r>
    </w:p>
    <w:p w:rsidR="00A05DC4" w:rsidRDefault="00942AF7">
      <w:pPr>
        <w:numPr>
          <w:ilvl w:val="2"/>
          <w:numId w:val="5"/>
        </w:numPr>
        <w:tabs>
          <w:tab w:val="left" w:pos="720"/>
        </w:tabs>
      </w:pPr>
      <w:r>
        <w:t>Stalne besedne zveze oz, frazemi</w:t>
      </w:r>
    </w:p>
    <w:p w:rsidR="00A05DC4" w:rsidRDefault="00A05DC4"/>
    <w:p w:rsidR="00A05DC4" w:rsidRDefault="00942AF7">
      <w:pPr>
        <w:pStyle w:val="Heading1"/>
        <w:tabs>
          <w:tab w:val="left" w:pos="0"/>
        </w:tabs>
        <w:rPr>
          <w:emboss w:val="0"/>
        </w:rPr>
      </w:pPr>
      <w:r>
        <w:rPr>
          <w:emboss w:val="0"/>
        </w:rPr>
        <w:t>SKLADENJSKI SLOG</w:t>
      </w:r>
    </w:p>
    <w:p w:rsidR="00A05DC4" w:rsidRDefault="00A05DC4"/>
    <w:p w:rsidR="00A05DC4" w:rsidRDefault="00942AF7">
      <w:r>
        <w:t xml:space="preserve">   Gre za posebno </w:t>
      </w:r>
      <w:r>
        <w:rPr>
          <w:color w:val="993366"/>
        </w:rPr>
        <w:t>oblikovanost</w:t>
      </w:r>
      <w:r>
        <w:t xml:space="preserve"> besednih zvez, stavkov, povedi.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Govorniško ali retorično vprašanje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Spremenjeni stalni besedni red ali inverzija</w:t>
      </w:r>
    </w:p>
    <w:p w:rsidR="00A05DC4" w:rsidRDefault="00942AF7">
      <w:pPr>
        <w:rPr>
          <w:i/>
        </w:rPr>
      </w:pPr>
      <w:r>
        <w:rPr>
          <w:i/>
        </w:rPr>
        <w:t>Polnoč že zvonila je z vaških zvonov.</w:t>
      </w:r>
    </w:p>
    <w:p w:rsidR="00A05DC4" w:rsidRDefault="00942AF7">
      <w:pPr>
        <w:rPr>
          <w:i/>
        </w:rPr>
      </w:pPr>
      <w:r>
        <w:rPr>
          <w:i/>
        </w:rPr>
        <w:t>Z gost je sinoč sem se vračal domov.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Izpust ali elipsa</w:t>
      </w:r>
    </w:p>
    <w:p w:rsidR="00A05DC4" w:rsidRDefault="00942AF7">
      <w:pPr>
        <w:rPr>
          <w:i/>
        </w:rPr>
      </w:pPr>
      <w:r>
        <w:rPr>
          <w:i/>
        </w:rPr>
        <w:t>Ti očeta do praga, sin tebe čez prag.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Nagovor ali apostrofa</w:t>
      </w:r>
    </w:p>
    <w:p w:rsidR="00A05DC4" w:rsidRDefault="00942AF7">
      <w:r>
        <w:t xml:space="preserve">   Ogovarjanje </w:t>
      </w:r>
      <w:r>
        <w:rPr>
          <w:color w:val="993366"/>
        </w:rPr>
        <w:t>odsotnih</w:t>
      </w:r>
      <w:r>
        <w:t xml:space="preserve"> ali </w:t>
      </w:r>
      <w:r>
        <w:rPr>
          <w:color w:val="993366"/>
        </w:rPr>
        <w:t>umrlih</w:t>
      </w:r>
      <w:r>
        <w:t xml:space="preserve"> oseb, živali, rastlin kot, da so pred ustvarjalcem ali kot, da so žive.</w:t>
      </w:r>
    </w:p>
    <w:p w:rsidR="00A05DC4" w:rsidRDefault="00942AF7">
      <w:pPr>
        <w:rPr>
          <w:i/>
        </w:rPr>
      </w:pPr>
      <w:r>
        <w:rPr>
          <w:i/>
        </w:rPr>
        <w:t>Ti gora kljubuješ starosti stoletni, na tebi ne pozna se časa ost.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Pretiravanje ali hiperbola</w:t>
      </w:r>
    </w:p>
    <w:p w:rsidR="00A05DC4" w:rsidRDefault="00942AF7">
      <w:pPr>
        <w:rPr>
          <w:i/>
        </w:rPr>
      </w:pPr>
      <w:r>
        <w:rPr>
          <w:i/>
        </w:rPr>
        <w:t>Šest mesecev moči tla krvava reka.</w:t>
      </w:r>
    </w:p>
    <w:p w:rsidR="00A05DC4" w:rsidRDefault="00942AF7">
      <w:pPr>
        <w:rPr>
          <w:i/>
        </w:rPr>
      </w:pPr>
      <w:r>
        <w:rPr>
          <w:i/>
        </w:rPr>
        <w:t>Slovenec že mori slovenca, brata.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Stopnjevanje</w:t>
      </w:r>
    </w:p>
    <w:p w:rsidR="00A05DC4" w:rsidRDefault="00942AF7">
      <w:pPr>
        <w:rPr>
          <w:i/>
        </w:rPr>
      </w:pPr>
      <w:r>
        <w:rPr>
          <w:i/>
        </w:rPr>
        <w:t>Vname se strašni boj, ne boj, mesarsko klanje.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Paralelizem členov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Vzklik ali eksklamacija</w:t>
      </w:r>
    </w:p>
    <w:p w:rsidR="00A05DC4" w:rsidRDefault="00942AF7">
      <w:pPr>
        <w:rPr>
          <w:i/>
        </w:rPr>
      </w:pPr>
      <w:r>
        <w:rPr>
          <w:i/>
        </w:rPr>
        <w:t>Kako strašna je slepota človeka!</w:t>
      </w:r>
    </w:p>
    <w:p w:rsidR="00A05DC4" w:rsidRDefault="00942AF7">
      <w:pPr>
        <w:pStyle w:val="Heading3"/>
        <w:numPr>
          <w:ilvl w:val="0"/>
          <w:numId w:val="8"/>
        </w:numPr>
        <w:tabs>
          <w:tab w:val="left" w:pos="510"/>
        </w:tabs>
      </w:pPr>
      <w:r>
        <w:t>Zamolk ali aposiopeza</w:t>
      </w:r>
    </w:p>
    <w:p w:rsidR="00A05DC4" w:rsidRDefault="00942AF7">
      <w:pPr>
        <w:rPr>
          <w:i/>
        </w:rPr>
      </w:pPr>
      <w:r>
        <w:rPr>
          <w:i/>
        </w:rPr>
        <w:t>E, da bi te…</w:t>
      </w:r>
    </w:p>
    <w:p w:rsidR="00A05DC4" w:rsidRDefault="00A05DC4">
      <w:pPr>
        <w:rPr>
          <w:i/>
        </w:rPr>
      </w:pPr>
    </w:p>
    <w:p w:rsidR="00A05DC4" w:rsidRDefault="00A05DC4">
      <w:pPr>
        <w:rPr>
          <w:i/>
        </w:rPr>
      </w:pPr>
    </w:p>
    <w:p w:rsidR="00A05DC4" w:rsidRDefault="00942AF7">
      <w:pPr>
        <w:pStyle w:val="Heading1"/>
        <w:tabs>
          <w:tab w:val="left" w:pos="0"/>
        </w:tabs>
        <w:rPr>
          <w:emboss w:val="0"/>
        </w:rPr>
      </w:pPr>
      <w:r>
        <w:rPr>
          <w:emboss w:val="0"/>
        </w:rPr>
        <w:lastRenderedPageBreak/>
        <w:t>BESEDILNI SLOG</w:t>
      </w:r>
    </w:p>
    <w:p w:rsidR="00A05DC4" w:rsidRDefault="00A05DC4"/>
    <w:p w:rsidR="00A05DC4" w:rsidRDefault="00942AF7">
      <w:pPr>
        <w:pStyle w:val="Heading4"/>
        <w:numPr>
          <w:ilvl w:val="0"/>
          <w:numId w:val="2"/>
        </w:numPr>
        <w:tabs>
          <w:tab w:val="left" w:pos="720"/>
          <w:tab w:val="left" w:pos="2520"/>
        </w:tabs>
      </w:pPr>
      <w:r>
        <w:t>Opisovanje</w:t>
      </w:r>
    </w:p>
    <w:p w:rsidR="00A05DC4" w:rsidRDefault="00942AF7">
      <w:pPr>
        <w:numPr>
          <w:ilvl w:val="1"/>
          <w:numId w:val="5"/>
        </w:numPr>
        <w:tabs>
          <w:tab w:val="left" w:pos="720"/>
        </w:tabs>
      </w:pPr>
      <w:r>
        <w:rPr>
          <w:b/>
        </w:rPr>
        <w:t>Opis</w:t>
      </w:r>
      <w:r>
        <w:t xml:space="preserve"> (deskripcija)</w:t>
      </w:r>
    </w:p>
    <w:p w:rsidR="00A05DC4" w:rsidRDefault="00942AF7">
      <w:pPr>
        <w:numPr>
          <w:ilvl w:val="1"/>
          <w:numId w:val="5"/>
        </w:numPr>
        <w:tabs>
          <w:tab w:val="left" w:pos="720"/>
        </w:tabs>
      </w:pPr>
      <w:r>
        <w:rPr>
          <w:b/>
        </w:rPr>
        <w:t>Oris</w:t>
      </w:r>
      <w:r>
        <w:t xml:space="preserve"> (ilustracija)</w:t>
      </w:r>
    </w:p>
    <w:p w:rsidR="00A05DC4" w:rsidRDefault="00942AF7">
      <w:pPr>
        <w:numPr>
          <w:ilvl w:val="1"/>
          <w:numId w:val="5"/>
        </w:numPr>
        <w:tabs>
          <w:tab w:val="left" w:pos="720"/>
        </w:tabs>
      </w:pPr>
      <w:r>
        <w:rPr>
          <w:b/>
        </w:rPr>
        <w:t>Označitev</w:t>
      </w:r>
      <w:r>
        <w:t xml:space="preserve"> (karakteristika)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Dvogovor (dialog)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Samogovor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Razlaganje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Pripovedovanje (naracija)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Utemeljevanje (argumentiranje)</w:t>
      </w:r>
    </w:p>
    <w:p w:rsidR="00A05DC4" w:rsidRDefault="00942AF7">
      <w:pPr>
        <w:pStyle w:val="Heading4"/>
        <w:numPr>
          <w:ilvl w:val="0"/>
          <w:numId w:val="2"/>
        </w:numPr>
        <w:tabs>
          <w:tab w:val="left" w:pos="720"/>
        </w:tabs>
      </w:pPr>
      <w:r>
        <w:t>Izpovedovanje</w:t>
      </w:r>
    </w:p>
    <w:p w:rsidR="00A05DC4" w:rsidRDefault="00A05DC4"/>
    <w:p w:rsidR="00A05DC4" w:rsidRDefault="00942AF7">
      <w:pPr>
        <w:pStyle w:val="Heading1"/>
        <w:tabs>
          <w:tab w:val="left" w:pos="0"/>
        </w:tabs>
        <w:rPr>
          <w:emboss w:val="0"/>
        </w:rPr>
      </w:pPr>
      <w:r>
        <w:rPr>
          <w:emboss w:val="0"/>
        </w:rPr>
        <w:t>PREDJEZIKOVNE PRVINE LITERARNEGA DELA</w:t>
      </w:r>
    </w:p>
    <w:p w:rsidR="00A05DC4" w:rsidRDefault="00A05DC4"/>
    <w:p w:rsidR="00A05DC4" w:rsidRDefault="00942AF7">
      <w:pPr>
        <w:pStyle w:val="Heading4"/>
        <w:numPr>
          <w:ilvl w:val="0"/>
          <w:numId w:val="6"/>
        </w:numPr>
        <w:tabs>
          <w:tab w:val="left" w:pos="720"/>
        </w:tabs>
      </w:pPr>
      <w:r>
        <w:t>SNOV (Tebanski mit)</w:t>
      </w:r>
    </w:p>
    <w:p w:rsidR="00A05DC4" w:rsidRDefault="00942AF7">
      <w:pPr>
        <w:pStyle w:val="Heading4"/>
        <w:numPr>
          <w:ilvl w:val="0"/>
          <w:numId w:val="6"/>
        </w:numPr>
        <w:tabs>
          <w:tab w:val="left" w:pos="720"/>
        </w:tabs>
      </w:pPr>
      <w:r>
        <w:t>MOTIV (upor, sestrska ljubezen)</w:t>
      </w:r>
    </w:p>
    <w:p w:rsidR="00A05DC4" w:rsidRDefault="00942AF7">
      <w:pPr>
        <w:pStyle w:val="Heading4"/>
        <w:numPr>
          <w:ilvl w:val="0"/>
          <w:numId w:val="6"/>
        </w:numPr>
        <w:tabs>
          <w:tab w:val="left" w:pos="720"/>
        </w:tabs>
      </w:pPr>
      <w:r>
        <w:t>TEMA (vprašanje oblasti)</w:t>
      </w:r>
    </w:p>
    <w:p w:rsidR="00A05DC4" w:rsidRDefault="00942AF7">
      <w:pPr>
        <w:pStyle w:val="Heading4"/>
        <w:numPr>
          <w:ilvl w:val="0"/>
          <w:numId w:val="6"/>
        </w:numPr>
        <w:tabs>
          <w:tab w:val="left" w:pos="720"/>
        </w:tabs>
      </w:pPr>
      <w:r>
        <w:t>IDEJA</w:t>
      </w:r>
    </w:p>
    <w:p w:rsidR="00A05DC4" w:rsidRDefault="00A05DC4"/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SNOV</w:t>
      </w:r>
    </w:p>
    <w:p w:rsidR="00A05DC4" w:rsidRDefault="00942AF7">
      <w:pPr>
        <w:ind w:left="360"/>
      </w:pPr>
      <w:r>
        <w:t xml:space="preserve">To je tista stvarnost, ki obstaja </w:t>
      </w:r>
      <w:r>
        <w:rPr>
          <w:color w:val="993366"/>
        </w:rPr>
        <w:t>zunaj</w:t>
      </w:r>
      <w:r>
        <w:t xml:space="preserve"> umetnine in </w:t>
      </w:r>
      <w:r>
        <w:rPr>
          <w:color w:val="993366"/>
        </w:rPr>
        <w:t>pred</w:t>
      </w:r>
      <w:r>
        <w:t xml:space="preserve"> njenim nastankom. Avtorji lahko izbirajo iz dveh vrst snovi, in sicer iz:</w:t>
      </w:r>
    </w:p>
    <w:p w:rsidR="00A05DC4" w:rsidRDefault="00942AF7">
      <w:pPr>
        <w:numPr>
          <w:ilvl w:val="0"/>
          <w:numId w:val="6"/>
        </w:numPr>
        <w:tabs>
          <w:tab w:val="left" w:pos="720"/>
        </w:tabs>
      </w:pPr>
      <w:r>
        <w:rPr>
          <w:b/>
          <w:color w:val="800080"/>
        </w:rPr>
        <w:t>OSEBNO DOŽIVLJAJSKE</w:t>
      </w:r>
      <w:r>
        <w:t xml:space="preserve"> SNOVI: spomini, doživljaji, življenje, sanje, vizija, domišljija</w:t>
      </w:r>
    </w:p>
    <w:p w:rsidR="00A05DC4" w:rsidRDefault="00942AF7">
      <w:pPr>
        <w:numPr>
          <w:ilvl w:val="0"/>
          <w:numId w:val="6"/>
        </w:numPr>
        <w:tabs>
          <w:tab w:val="left" w:pos="720"/>
        </w:tabs>
      </w:pPr>
      <w:r>
        <w:rPr>
          <w:b/>
          <w:color w:val="800080"/>
        </w:rPr>
        <w:t>NEOSEBNO TRADICIJSKA</w:t>
      </w:r>
      <w:r>
        <w:t xml:space="preserve"> SNOV: miti, zgodovinski dogodki, druga umetniška dela, ideologija, neumetnostna besedila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MOTIV</w:t>
      </w:r>
    </w:p>
    <w:p w:rsidR="00A05DC4" w:rsidRDefault="00942AF7">
      <w:pPr>
        <w:ind w:left="360"/>
      </w:pPr>
      <w:r>
        <w:t xml:space="preserve">To je </w:t>
      </w:r>
      <w:r>
        <w:rPr>
          <w:color w:val="993366"/>
        </w:rPr>
        <w:t>snovni</w:t>
      </w:r>
      <w:r>
        <w:t xml:space="preserve"> element vsebine in je ponavadi nosilec </w:t>
      </w:r>
      <w:r>
        <w:rPr>
          <w:color w:val="993366"/>
        </w:rPr>
        <w:t xml:space="preserve">konkretnega </w:t>
      </w:r>
      <w:r>
        <w:t xml:space="preserve">pomena. Motiv je konkretna </w:t>
      </w:r>
      <w:r>
        <w:rPr>
          <w:color w:val="993366"/>
        </w:rPr>
        <w:t>podlaga</w:t>
      </w:r>
      <w:r>
        <w:t xml:space="preserve"> za poznejšo </w:t>
      </w:r>
      <w:r>
        <w:rPr>
          <w:color w:val="993366"/>
        </w:rPr>
        <w:t xml:space="preserve">abstraktno </w:t>
      </w:r>
      <w:r>
        <w:t xml:space="preserve">temo. Imenujemo ga z </w:t>
      </w:r>
      <w:r>
        <w:rPr>
          <w:color w:val="993366"/>
        </w:rPr>
        <w:t>eno</w:t>
      </w:r>
      <w:r>
        <w:t xml:space="preserve"> ali </w:t>
      </w:r>
      <w:r>
        <w:rPr>
          <w:color w:val="993366"/>
        </w:rPr>
        <w:t xml:space="preserve">dvema </w:t>
      </w:r>
      <w:r>
        <w:t xml:space="preserve">besedama, največkrat s </w:t>
      </w:r>
      <w:r>
        <w:rPr>
          <w:color w:val="993366"/>
        </w:rPr>
        <w:t>samostalniki</w:t>
      </w:r>
      <w:r>
        <w:t>, ki predstavljajo konkretni svet.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TEMA</w:t>
      </w:r>
    </w:p>
    <w:p w:rsidR="00A05DC4" w:rsidRDefault="00942AF7">
      <w:pPr>
        <w:ind w:left="360"/>
      </w:pPr>
      <w:r>
        <w:t xml:space="preserve">Vedno raste iz </w:t>
      </w:r>
      <w:r>
        <w:rPr>
          <w:color w:val="993366"/>
        </w:rPr>
        <w:t>motiva</w:t>
      </w:r>
      <w:r>
        <w:t xml:space="preserve">. Dobimo jo na vprašanje, </w:t>
      </w:r>
      <w:r>
        <w:rPr>
          <w:color w:val="993366"/>
        </w:rPr>
        <w:t>o čem</w:t>
      </w:r>
      <w:r>
        <w:t xml:space="preserve"> besedilo govori. Skoraj vedno je </w:t>
      </w:r>
      <w:r>
        <w:rPr>
          <w:color w:val="993366"/>
        </w:rPr>
        <w:t>abstraktna</w:t>
      </w:r>
      <w:r>
        <w:t xml:space="preserve">. Navedemo jo z </w:t>
      </w:r>
      <w:r>
        <w:rPr>
          <w:color w:val="993366"/>
        </w:rPr>
        <w:t>besedo</w:t>
      </w:r>
      <w:r>
        <w:t xml:space="preserve"> ali </w:t>
      </w:r>
      <w:r>
        <w:rPr>
          <w:color w:val="993366"/>
        </w:rPr>
        <w:t>dvema</w:t>
      </w:r>
      <w:r>
        <w:t xml:space="preserve">, nikoli s stavkom. Ključna beseda teme je navadno </w:t>
      </w:r>
      <w:r>
        <w:rPr>
          <w:color w:val="993366"/>
        </w:rPr>
        <w:t>pojmovni</w:t>
      </w:r>
      <w:r>
        <w:t xml:space="preserve"> samostalnik ali </w:t>
      </w:r>
      <w:r>
        <w:rPr>
          <w:color w:val="993366"/>
        </w:rPr>
        <w:t>glagolnik</w:t>
      </w:r>
      <w:r>
        <w:t xml:space="preserve"> (samostalnik, ki ga naredimo iz glagola). </w:t>
      </w:r>
    </w:p>
    <w:p w:rsidR="00A05DC4" w:rsidRDefault="00942AF7">
      <w:pPr>
        <w:pStyle w:val="Heading3"/>
        <w:numPr>
          <w:ilvl w:val="2"/>
          <w:numId w:val="5"/>
        </w:numPr>
        <w:tabs>
          <w:tab w:val="left" w:pos="720"/>
        </w:tabs>
      </w:pPr>
      <w:r>
        <w:t>IDEJA</w:t>
      </w:r>
    </w:p>
    <w:p w:rsidR="00A05DC4" w:rsidRDefault="00942AF7">
      <w:pPr>
        <w:ind w:left="360"/>
      </w:pPr>
      <w:r>
        <w:t xml:space="preserve">Je </w:t>
      </w:r>
      <w:r>
        <w:rPr>
          <w:color w:val="993366"/>
        </w:rPr>
        <w:t>sporočilo</w:t>
      </w:r>
      <w:r>
        <w:t xml:space="preserve"> literarnega besedila.</w:t>
      </w:r>
    </w:p>
    <w:p w:rsidR="00A05DC4" w:rsidRDefault="00A05DC4">
      <w:pPr>
        <w:ind w:left="360"/>
      </w:pPr>
    </w:p>
    <w:p w:rsidR="00A05DC4" w:rsidRDefault="00942AF7">
      <w:pPr>
        <w:ind w:left="360"/>
      </w:pPr>
      <w:r>
        <w:rPr>
          <w:b/>
          <w:color w:val="993366"/>
        </w:rPr>
        <w:t>KONKRETNO</w:t>
      </w:r>
      <w:r>
        <w:t>: oslepitev (pri Ojdipu)</w:t>
      </w:r>
    </w:p>
    <w:p w:rsidR="00A05DC4" w:rsidRDefault="00942AF7">
      <w:pPr>
        <w:ind w:left="360"/>
      </w:pPr>
      <w:r>
        <w:rPr>
          <w:b/>
          <w:color w:val="993366"/>
        </w:rPr>
        <w:t>ABSTRAKTNO</w:t>
      </w:r>
      <w:r>
        <w:t>: vprašanje krivde (pri Ojdipu)</w:t>
      </w:r>
    </w:p>
    <w:p w:rsidR="00A05DC4" w:rsidRDefault="00A05DC4">
      <w:pPr>
        <w:ind w:left="360"/>
      </w:pPr>
    </w:p>
    <w:p w:rsidR="00A05DC4" w:rsidRDefault="00942AF7">
      <w:pPr>
        <w:pStyle w:val="Heading2"/>
        <w:tabs>
          <w:tab w:val="left" w:pos="0"/>
        </w:tabs>
      </w:pPr>
      <w:r>
        <w:t>TEMELJNE SESTAVINE LITERARNEGA DELA</w:t>
      </w:r>
    </w:p>
    <w:p w:rsidR="00A05DC4" w:rsidRDefault="00942AF7">
      <w:r>
        <w:t xml:space="preserve">To so </w:t>
      </w:r>
      <w:r>
        <w:rPr>
          <w:color w:val="993366"/>
        </w:rPr>
        <w:t>prvine</w:t>
      </w:r>
      <w:r>
        <w:t>, ki prepletajo celotno umetnino. Delimo jih na: snovne, miselne in čustvene.</w:t>
      </w:r>
    </w:p>
    <w:p w:rsidR="00A05DC4" w:rsidRDefault="00942AF7">
      <w:pPr>
        <w:numPr>
          <w:ilvl w:val="0"/>
          <w:numId w:val="4"/>
        </w:numPr>
        <w:tabs>
          <w:tab w:val="left" w:pos="1080"/>
        </w:tabs>
      </w:pPr>
      <w:r>
        <w:rPr>
          <w:b/>
          <w:color w:val="800080"/>
        </w:rPr>
        <w:t>SNOVNE</w:t>
      </w:r>
      <w:r>
        <w:t xml:space="preserve"> so tiste, ki si jih lahko </w:t>
      </w:r>
      <w:r>
        <w:rPr>
          <w:color w:val="993366"/>
        </w:rPr>
        <w:t>predstavljamo</w:t>
      </w:r>
      <w:r>
        <w:t>, jih zaznavamo s čutili.</w:t>
      </w:r>
    </w:p>
    <w:p w:rsidR="00A05DC4" w:rsidRDefault="00942AF7">
      <w:pPr>
        <w:numPr>
          <w:ilvl w:val="0"/>
          <w:numId w:val="4"/>
        </w:numPr>
        <w:tabs>
          <w:tab w:val="left" w:pos="1080"/>
        </w:tabs>
      </w:pPr>
      <w:r>
        <w:rPr>
          <w:b/>
          <w:color w:val="800080"/>
        </w:rPr>
        <w:t>MISELNE</w:t>
      </w:r>
      <w:r>
        <w:t xml:space="preserve"> so </w:t>
      </w:r>
      <w:r>
        <w:rPr>
          <w:color w:val="993366"/>
        </w:rPr>
        <w:t>ideje</w:t>
      </w:r>
      <w:r>
        <w:t xml:space="preserve">, </w:t>
      </w:r>
      <w:r>
        <w:rPr>
          <w:color w:val="993366"/>
        </w:rPr>
        <w:t>pojmi</w:t>
      </w:r>
      <w:r>
        <w:t xml:space="preserve">, tisto kar </w:t>
      </w:r>
      <w:r>
        <w:rPr>
          <w:color w:val="993366"/>
        </w:rPr>
        <w:t>ni</w:t>
      </w:r>
      <w:r>
        <w:t xml:space="preserve"> predstavljivo.</w:t>
      </w:r>
    </w:p>
    <w:p w:rsidR="00A05DC4" w:rsidRDefault="00942AF7">
      <w:pPr>
        <w:numPr>
          <w:ilvl w:val="0"/>
          <w:numId w:val="4"/>
        </w:numPr>
        <w:tabs>
          <w:tab w:val="left" w:pos="1080"/>
        </w:tabs>
      </w:pPr>
      <w:r>
        <w:rPr>
          <w:b/>
          <w:color w:val="800080"/>
        </w:rPr>
        <w:t>ČUSTVENE</w:t>
      </w:r>
      <w:r>
        <w:t xml:space="preserve"> spominjajo na </w:t>
      </w:r>
      <w:r>
        <w:rPr>
          <w:color w:val="993366"/>
        </w:rPr>
        <w:t>čustvena</w:t>
      </w:r>
      <w:r>
        <w:t xml:space="preserve"> stanja, </w:t>
      </w:r>
      <w:r>
        <w:rPr>
          <w:color w:val="993366"/>
        </w:rPr>
        <w:t>razpoloženja</w:t>
      </w:r>
      <w:r>
        <w:t>.</w:t>
      </w:r>
    </w:p>
    <w:p w:rsidR="00A05DC4" w:rsidRDefault="00A05DC4"/>
    <w:sectPr w:rsidR="00A05DC4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C4" w:rsidRDefault="00942AF7">
      <w:r>
        <w:separator/>
      </w:r>
    </w:p>
  </w:endnote>
  <w:endnote w:type="continuationSeparator" w:id="0">
    <w:p w:rsidR="00A05DC4" w:rsidRDefault="009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C4" w:rsidRDefault="004A6F02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55pt;height:11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A05DC4" w:rsidRDefault="00942AF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C4" w:rsidRDefault="00942AF7">
      <w:r>
        <w:separator/>
      </w:r>
    </w:p>
  </w:footnote>
  <w:footnote w:type="continuationSeparator" w:id="0">
    <w:p w:rsidR="00A05DC4" w:rsidRDefault="0094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AF7"/>
    <w:rsid w:val="004A6F02"/>
    <w:rsid w:val="00942AF7"/>
    <w:rsid w:val="00A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emboss/>
      <w:color w:val="FF0000"/>
      <w:kern w:val="1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color w:val="FF00FF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80" w:after="60"/>
      <w:outlineLvl w:val="2"/>
    </w:pPr>
    <w:rPr>
      <w:rFonts w:cs="Arial"/>
      <w:b/>
      <w:bCs/>
      <w:i/>
      <w:color w:val="339966"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80" w:after="120"/>
      <w:outlineLvl w:val="3"/>
    </w:pPr>
    <w:rPr>
      <w:b/>
      <w:bCs/>
      <w:i/>
      <w:color w:val="3366FF"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Symbol" w:eastAsia="Times New Roman" w:hAnsi="Symbol" w:cs="Times New Roman"/>
    </w:rPr>
  </w:style>
  <w:style w:type="character" w:customStyle="1" w:styleId="WW8Num9z3">
    <w:name w:val="WW8Num9z3"/>
    <w:rPr>
      <w:rFonts w:ascii="Wingdings" w:hAnsi="Wingdings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color w:val="00000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Arial"/>
      <w:b/>
      <w:i/>
      <w:color w:val="339966"/>
      <w:sz w:val="28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cs="Arial"/>
      <w:b/>
      <w:i/>
      <w:color w:val="339966"/>
      <w:sz w:val="28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eastAsia="Times New Roman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Arial" w:eastAsia="Times New Roman" w:hAnsi="Arial" w:cs="Arial"/>
      <w:color w:val="00000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0">
    <w:name w:val="WW8Num44z0"/>
    <w:rPr>
      <w:rFonts w:ascii="Arial" w:eastAsia="Times New Roman" w:hAnsi="Arial" w:cs="Aria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color w:val="000000"/>
    </w:rPr>
  </w:style>
  <w:style w:type="character" w:customStyle="1" w:styleId="WW8Num45z1">
    <w:name w:val="WW8Num45z1"/>
    <w:rPr>
      <w:rFonts w:ascii="Symbol" w:eastAsia="Times New Roman" w:hAnsi="Symbol" w:cs="Times New Roman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Privzetapisavaodstavka">
    <w:name w:val="Privzeta pisava odstavka"/>
  </w:style>
  <w:style w:type="character" w:customStyle="1" w:styleId="Naslov3Znak">
    <w:name w:val="Naslov 3 Znak"/>
    <w:basedOn w:val="Privzetapisavaodstavka"/>
    <w:rPr>
      <w:rFonts w:ascii="Arial" w:hAnsi="Arial" w:cs="Arial"/>
      <w:b/>
      <w:bCs/>
      <w:i/>
      <w:color w:val="339966"/>
      <w:sz w:val="22"/>
      <w:szCs w:val="26"/>
      <w:u w:val="single"/>
      <w:lang w:val="sl-SI" w:eastAsia="ar-SA" w:bidi="ar-SA"/>
    </w:rPr>
  </w:style>
  <w:style w:type="character" w:customStyle="1" w:styleId="Naslov1Znak">
    <w:name w:val="Naslov 1 Znak"/>
    <w:basedOn w:val="Privzetapisavaodstavka"/>
    <w:rPr>
      <w:rFonts w:ascii="Arial" w:hAnsi="Arial" w:cs="Arial"/>
      <w:b/>
      <w:bCs/>
      <w:emboss/>
      <w:color w:val="FF0000"/>
      <w:kern w:val="1"/>
      <w:sz w:val="30"/>
      <w:szCs w:val="30"/>
      <w:u w:val="single"/>
      <w:lang w:val="sl-SI" w:eastAsia="ar-SA" w:bidi="ar-SA"/>
    </w:rPr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Zgradbadokumenta">
    <w:name w:val="Zgradba dokumenta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log1">
    <w:name w:val="Slog1"/>
    <w:basedOn w:val="Normal"/>
    <w:rPr>
      <w:b/>
      <w:bCs/>
      <w:color w:val="666699"/>
      <w:sz w:val="26"/>
      <w:szCs w:val="26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