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63" w:rsidRDefault="007C066B">
      <w:pPr>
        <w:pStyle w:val="BodyText"/>
      </w:pPr>
      <w:bookmarkStart w:id="0" w:name="_GoBack"/>
      <w:bookmarkEnd w:id="0"/>
      <w:r>
        <w:t xml:space="preserve">NADREALIZEM (SURREALIZEM) = UMETNOST NADRESNIČNOSTI. </w:t>
      </w:r>
    </w:p>
    <w:p w:rsidR="00506C63" w:rsidRDefault="007C066B">
      <w:pPr>
        <w:pStyle w:val="BodyText"/>
      </w:pPr>
      <w:r>
        <w:t>Izraz nadrealizem je prvi uporabil francoski pesnik Guillaume Apollinaire. Bil je avantgardni pesnik, ki je napisal dramo Tejrezijevi dojki, ki jo je sam poimenoval za dramo nadrealizma/surrealizma.</w:t>
      </w:r>
    </w:p>
    <w:p w:rsidR="00506C63" w:rsidRDefault="007C066B">
      <w:pPr>
        <w:pStyle w:val="BodyText"/>
      </w:pPr>
      <w:r>
        <w:t xml:space="preserve">Utemeljitelj nadrealizma pa je francoski pesnik Andre Breton, ki je 1924 napisal Manifest nadrealizma. Pri oblikovanju nadrealizma je izšel iz avantgardnih smeri, predvsem dadaizma in futurizma. </w:t>
      </w:r>
    </w:p>
    <w:p w:rsidR="00506C63" w:rsidRDefault="007C066B">
      <w:pPr>
        <w:pStyle w:val="BodyText"/>
        <w:rPr>
          <w:b/>
          <w:bCs/>
        </w:rPr>
      </w:pPr>
      <w:r>
        <w:rPr>
          <w:b/>
          <w:bCs/>
        </w:rPr>
        <w:t>Manifest nadrealizma:</w:t>
      </w:r>
    </w:p>
    <w:p w:rsidR="00506C63" w:rsidRDefault="007C066B">
      <w:pPr>
        <w:pStyle w:val="BodyText"/>
      </w:pPr>
      <w:r>
        <w:t xml:space="preserve">Nadrealizem je umetnostna smer, ki se zavzema za popolno svobodo človekovega duha. To svobodo lahko izraža z razumsko nenadzorovanim zapisovanjem toka zavesti, asociacij, sanj in halucinacij. Tako se ustvari umetnost, ki izraža podobo človekovega duha in jo nadrealisti priznavajo za edino pravo resničnost. V stilnem pogledu nadrealizem ne upošteva nobenih jezikovnih pravil in celo združuje besede po logiki pomenske oddaljenosti in ne bližine. Zato je nadrealistični pesniški izraz le deloma razumljiv in velikokrat spominja na simbolizem, kjer za podanimi izrazi za pojmovnost in predmetnost iščemo umetnikovo sporočilo. Nadrealisti pa niso ostali le pri slogovnem eksperimentiranju, ampak so se povezali z revolucionarnimi gibanji po Evropi in po svetu, da bi s svojo mislijo o svobodi duha zagotovili tudi dejansko svobodo človeka. Med njimi so vsa najbolj znana imena lirike tega književnega obdobja: </w:t>
      </w:r>
    </w:p>
    <w:p w:rsidR="00506C63" w:rsidRDefault="007C066B">
      <w:pPr>
        <w:pStyle w:val="BodyText"/>
        <w:rPr>
          <w:b/>
          <w:bCs/>
        </w:rPr>
      </w:pPr>
      <w:r>
        <w:rPr>
          <w:b/>
          <w:bCs/>
        </w:rPr>
        <w:t>LORCA</w:t>
      </w:r>
    </w:p>
    <w:p w:rsidR="00506C63" w:rsidRDefault="007C066B">
      <w:pPr>
        <w:pStyle w:val="BodyText"/>
        <w:rPr>
          <w:b/>
          <w:bCs/>
        </w:rPr>
      </w:pPr>
      <w:r>
        <w:rPr>
          <w:b/>
          <w:bCs/>
        </w:rPr>
        <w:t>PAUL ELUARD</w:t>
      </w:r>
    </w:p>
    <w:p w:rsidR="00506C63" w:rsidRDefault="007C066B">
      <w:pPr>
        <w:pStyle w:val="BodyText"/>
        <w:rPr>
          <w:b/>
          <w:bCs/>
        </w:rPr>
      </w:pPr>
      <w:r>
        <w:rPr>
          <w:b/>
          <w:bCs/>
        </w:rPr>
        <w:t>JACQUES PREVERT</w:t>
      </w:r>
    </w:p>
    <w:p w:rsidR="00506C63" w:rsidRDefault="007C066B">
      <w:pPr>
        <w:pStyle w:val="BodyText"/>
        <w:rPr>
          <w:b/>
          <w:bCs/>
        </w:rPr>
      </w:pPr>
      <w:r>
        <w:rPr>
          <w:b/>
          <w:bCs/>
        </w:rPr>
        <w:t>PABLO NERUDA</w:t>
      </w:r>
    </w:p>
    <w:p w:rsidR="00506C63" w:rsidRDefault="007C066B">
      <w:pPr>
        <w:pStyle w:val="BodyText"/>
        <w:rPr>
          <w:b/>
          <w:bCs/>
        </w:rPr>
      </w:pPr>
      <w:r>
        <w:rPr>
          <w:b/>
          <w:bCs/>
        </w:rPr>
        <w:t>LOUIS ARAGON</w:t>
      </w:r>
    </w:p>
    <w:p w:rsidR="00506C63" w:rsidRDefault="00506C63">
      <w:pPr>
        <w:pStyle w:val="BodyText"/>
        <w:rPr>
          <w:b/>
          <w:bCs/>
        </w:rPr>
      </w:pPr>
    </w:p>
    <w:sectPr w:rsidR="00506C6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66B"/>
    <w:rsid w:val="00506C63"/>
    <w:rsid w:val="007C066B"/>
    <w:rsid w:val="00ED1B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