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AE" w:rsidRPr="00B67BD1" w:rsidRDefault="007704AE">
      <w:pPr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B67BD1">
        <w:rPr>
          <w:b/>
          <w:bCs/>
          <w:color w:val="FF0000"/>
          <w:sz w:val="28"/>
          <w:szCs w:val="28"/>
          <w:u w:val="single"/>
        </w:rPr>
        <w:t>ORIENTALSKE KNJIŽEVNOSTI</w:t>
      </w:r>
    </w:p>
    <w:p w:rsidR="007704AE" w:rsidRDefault="007704AE"/>
    <w:p w:rsidR="003B37F4" w:rsidRPr="00AE146A" w:rsidRDefault="007704AE">
      <w:r w:rsidRPr="00AE146A">
        <w:t xml:space="preserve">Vse književnosti </w:t>
      </w:r>
      <w:r w:rsidRPr="00AE146A">
        <w:rPr>
          <w:color w:val="FF0000"/>
        </w:rPr>
        <w:t>starega in srednjega veka</w:t>
      </w:r>
      <w:r w:rsidRPr="00AE146A">
        <w:t xml:space="preserve">, ki so nastale in se razvijale na obširnem </w:t>
      </w:r>
    </w:p>
    <w:p w:rsidR="003B37F4" w:rsidRPr="00AE146A" w:rsidRDefault="007704AE">
      <w:r w:rsidRPr="00AE146A">
        <w:t xml:space="preserve">območju </w:t>
      </w:r>
      <w:r w:rsidRPr="00AE146A">
        <w:rPr>
          <w:color w:val="FF0000"/>
        </w:rPr>
        <w:t>od Afrike do Tihega oceana</w:t>
      </w:r>
      <w:r w:rsidR="00AE146A">
        <w:rPr>
          <w:color w:val="FF0000"/>
        </w:rPr>
        <w:t xml:space="preserve"> </w:t>
      </w:r>
      <w:r w:rsidRPr="00AE146A">
        <w:t>-</w:t>
      </w:r>
      <w:r w:rsidR="00AE146A">
        <w:t xml:space="preserve"> </w:t>
      </w:r>
      <w:r w:rsidRPr="00AE146A">
        <w:t xml:space="preserve">Severna Afrika, Bližnji vzhod, </w:t>
      </w:r>
    </w:p>
    <w:p w:rsidR="007704AE" w:rsidRPr="00AE146A" w:rsidRDefault="007704AE" w:rsidP="003B37F4">
      <w:r w:rsidRPr="00AE146A">
        <w:t>južna in srednja Azija, Daljni vzhod.</w:t>
      </w:r>
    </w:p>
    <w:p w:rsidR="003B37F4" w:rsidRPr="00AE146A" w:rsidRDefault="003B37F4" w:rsidP="003B37F4"/>
    <w:p w:rsidR="003B37F4" w:rsidRPr="00AE146A" w:rsidRDefault="007704AE" w:rsidP="003B37F4">
      <w:r w:rsidRPr="00AE146A">
        <w:t xml:space="preserve">- </w:t>
      </w:r>
      <w:r w:rsidRPr="00AE146A">
        <w:rPr>
          <w:color w:val="800080"/>
        </w:rPr>
        <w:t>egiptovska</w:t>
      </w:r>
      <w:r w:rsidR="003B37F4" w:rsidRPr="00AE146A">
        <w:rPr>
          <w:color w:val="800080"/>
        </w:rPr>
        <w:t xml:space="preserve"> </w:t>
      </w:r>
      <w:r w:rsidRPr="00AE146A">
        <w:rPr>
          <w:color w:val="800080"/>
        </w:rPr>
        <w:t>=</w:t>
      </w:r>
      <w:r w:rsidR="003B37F4" w:rsidRPr="00AE146A">
        <w:rPr>
          <w:color w:val="800080"/>
        </w:rPr>
        <w:t xml:space="preserve"> </w:t>
      </w:r>
      <w:r w:rsidRPr="00AE146A">
        <w:rPr>
          <w:color w:val="800080"/>
        </w:rPr>
        <w:t>egipčanska</w:t>
      </w:r>
      <w:r w:rsidRPr="00AE146A">
        <w:t xml:space="preserve"> (po letu 3000 pr. n. št. – 1. tisočletja pr. n. št.)</w:t>
      </w:r>
    </w:p>
    <w:p w:rsidR="007704AE" w:rsidRPr="00AE146A" w:rsidRDefault="003B37F4" w:rsidP="003B37F4">
      <w:r w:rsidRPr="00AE146A">
        <w:t xml:space="preserve">  </w:t>
      </w:r>
      <w:r w:rsidR="007704AE" w:rsidRPr="00AE146A">
        <w:t>Začetek besed velike razveseljevalke srca, Zgodba o dveh bratih</w:t>
      </w:r>
    </w:p>
    <w:p w:rsidR="003B37F4" w:rsidRPr="00AE146A" w:rsidRDefault="003B37F4" w:rsidP="003B37F4"/>
    <w:p w:rsidR="007704AE" w:rsidRPr="00AE146A" w:rsidRDefault="007704AE" w:rsidP="003B37F4">
      <w:r w:rsidRPr="00AE146A">
        <w:t xml:space="preserve">- </w:t>
      </w:r>
      <w:r w:rsidRPr="00AE146A">
        <w:rPr>
          <w:color w:val="800080"/>
        </w:rPr>
        <w:t>starožidovska</w:t>
      </w:r>
      <w:r w:rsidR="003B37F4" w:rsidRPr="00AE146A">
        <w:rPr>
          <w:color w:val="800080"/>
        </w:rPr>
        <w:t xml:space="preserve"> </w:t>
      </w:r>
      <w:r w:rsidRPr="00AE146A">
        <w:rPr>
          <w:color w:val="800080"/>
        </w:rPr>
        <w:t>=</w:t>
      </w:r>
      <w:r w:rsidR="003B37F4" w:rsidRPr="00AE146A">
        <w:rPr>
          <w:color w:val="800080"/>
        </w:rPr>
        <w:t xml:space="preserve"> </w:t>
      </w:r>
      <w:r w:rsidRPr="00AE146A">
        <w:rPr>
          <w:color w:val="800080"/>
        </w:rPr>
        <w:t>hebrejska</w:t>
      </w:r>
      <w:r w:rsidRPr="00AE146A">
        <w:t xml:space="preserve"> (v Palestini, zadnja stoletja 2. tisočletja pr. n. št. – n. št.)</w:t>
      </w:r>
    </w:p>
    <w:p w:rsidR="003B37F4" w:rsidRPr="00AE146A" w:rsidRDefault="003B37F4" w:rsidP="003B37F4"/>
    <w:p w:rsidR="007704AE" w:rsidRPr="00AE146A" w:rsidRDefault="007704AE" w:rsidP="003B37F4">
      <w:r w:rsidRPr="00AE146A">
        <w:t xml:space="preserve">- </w:t>
      </w:r>
      <w:r w:rsidRPr="00B67BD1">
        <w:rPr>
          <w:color w:val="800080"/>
        </w:rPr>
        <w:t>sumerska</w:t>
      </w:r>
      <w:r w:rsidRPr="00AE146A">
        <w:t xml:space="preserve"> (po letu 3000 pr. n. št. – 2. tisočletja pr. n. št.) – mezopotamska književnost</w:t>
      </w:r>
    </w:p>
    <w:p w:rsidR="007704AE" w:rsidRPr="00AE146A" w:rsidRDefault="007704AE" w:rsidP="007704AE"/>
    <w:p w:rsidR="007704AE" w:rsidRPr="00B67BD1" w:rsidRDefault="003B37F4" w:rsidP="003B37F4">
      <w:pPr>
        <w:rPr>
          <w:color w:val="800080"/>
        </w:rPr>
      </w:pPr>
      <w:r w:rsidRPr="00AE146A">
        <w:t xml:space="preserve">- </w:t>
      </w:r>
      <w:r w:rsidR="007704AE" w:rsidRPr="00B67BD1">
        <w:rPr>
          <w:color w:val="800080"/>
        </w:rPr>
        <w:t>akadska</w:t>
      </w:r>
      <w:r w:rsidRPr="00B67BD1">
        <w:rPr>
          <w:color w:val="800080"/>
        </w:rPr>
        <w:t xml:space="preserve"> </w:t>
      </w:r>
      <w:r w:rsidR="007704AE" w:rsidRPr="00B67BD1">
        <w:rPr>
          <w:color w:val="800080"/>
        </w:rPr>
        <w:t>=</w:t>
      </w:r>
      <w:r w:rsidRPr="00B67BD1">
        <w:rPr>
          <w:color w:val="800080"/>
        </w:rPr>
        <w:t xml:space="preserve"> </w:t>
      </w:r>
      <w:r w:rsidR="007704AE" w:rsidRPr="00B67BD1">
        <w:rPr>
          <w:color w:val="800080"/>
        </w:rPr>
        <w:t>semitska</w:t>
      </w:r>
      <w:r w:rsidRPr="00B67BD1">
        <w:rPr>
          <w:color w:val="800080"/>
        </w:rPr>
        <w:t xml:space="preserve"> </w:t>
      </w:r>
      <w:r w:rsidR="007704AE" w:rsidRPr="00B67BD1">
        <w:rPr>
          <w:color w:val="800080"/>
        </w:rPr>
        <w:t>=</w:t>
      </w:r>
      <w:r w:rsidRPr="00B67BD1">
        <w:rPr>
          <w:color w:val="800080"/>
        </w:rPr>
        <w:t xml:space="preserve"> </w:t>
      </w:r>
      <w:r w:rsidR="007704AE" w:rsidRPr="00B67BD1">
        <w:rPr>
          <w:color w:val="800080"/>
        </w:rPr>
        <w:t xml:space="preserve">književnost Babiloncev in Asircev </w:t>
      </w:r>
    </w:p>
    <w:p w:rsidR="007704AE" w:rsidRPr="00AE146A" w:rsidRDefault="003B37F4" w:rsidP="007704AE">
      <w:r w:rsidRPr="00AE146A">
        <w:t xml:space="preserve">   </w:t>
      </w:r>
      <w:r w:rsidR="007704AE" w:rsidRPr="00AE146A">
        <w:t>(sredi 3. tisočletja pr. n. št. – 19. st. pr. n. št.)</w:t>
      </w:r>
      <w:r w:rsidRPr="00AE146A">
        <w:t xml:space="preserve"> – mezopotamska književnost</w:t>
      </w:r>
    </w:p>
    <w:p w:rsidR="003B37F4" w:rsidRPr="00AE146A" w:rsidRDefault="003B37F4" w:rsidP="007704AE"/>
    <w:p w:rsidR="003B37F4" w:rsidRPr="00AE146A" w:rsidRDefault="003B37F4" w:rsidP="007704AE">
      <w:r w:rsidRPr="00AE146A">
        <w:t xml:space="preserve">- </w:t>
      </w:r>
      <w:r w:rsidRPr="00B67BD1">
        <w:rPr>
          <w:color w:val="800080"/>
        </w:rPr>
        <w:t>perzijska = iranska</w:t>
      </w:r>
      <w:r w:rsidRPr="00AE146A">
        <w:t xml:space="preserve"> (Rubajati)</w:t>
      </w:r>
    </w:p>
    <w:p w:rsidR="003B37F4" w:rsidRPr="00AE146A" w:rsidRDefault="003B37F4" w:rsidP="003B37F4"/>
    <w:p w:rsidR="003B37F4" w:rsidRPr="00AE146A" w:rsidRDefault="003B37F4" w:rsidP="003B37F4">
      <w:r w:rsidRPr="00AE146A">
        <w:t xml:space="preserve">- </w:t>
      </w:r>
      <w:r w:rsidRPr="00B67BD1">
        <w:rPr>
          <w:color w:val="800080"/>
        </w:rPr>
        <w:t>arabska</w:t>
      </w:r>
      <w:r w:rsidRPr="00AE146A">
        <w:t xml:space="preserve"> (začetki 6. st. n. št. – traja še danes)</w:t>
      </w:r>
    </w:p>
    <w:p w:rsidR="003B37F4" w:rsidRPr="00AE146A" w:rsidRDefault="00AE146A" w:rsidP="003B37F4">
      <w:r w:rsidRPr="00AE146A">
        <w:t xml:space="preserve">  </w:t>
      </w:r>
      <w:r w:rsidR="003B37F4" w:rsidRPr="00AE146A">
        <w:t>Tisoč in ena noč, Zgodba o grbavem pritlikavcu, Pesem</w:t>
      </w:r>
    </w:p>
    <w:p w:rsidR="003B37F4" w:rsidRPr="00AE146A" w:rsidRDefault="003B37F4" w:rsidP="003B37F4"/>
    <w:p w:rsidR="003B37F4" w:rsidRPr="00AE146A" w:rsidRDefault="003B37F4" w:rsidP="003B37F4">
      <w:r w:rsidRPr="00AE146A">
        <w:t xml:space="preserve">- </w:t>
      </w:r>
      <w:r w:rsidRPr="00B67BD1">
        <w:rPr>
          <w:color w:val="800080"/>
        </w:rPr>
        <w:t>indijska</w:t>
      </w:r>
      <w:r w:rsidRPr="00AE146A">
        <w:t xml:space="preserve"> (Himna Zemlji)</w:t>
      </w:r>
    </w:p>
    <w:p w:rsidR="003B37F4" w:rsidRPr="00AE146A" w:rsidRDefault="003B37F4" w:rsidP="003B37F4"/>
    <w:p w:rsidR="003B37F4" w:rsidRPr="00AE146A" w:rsidRDefault="003B37F4" w:rsidP="003B37F4">
      <w:r w:rsidRPr="00AE146A">
        <w:t xml:space="preserve">- </w:t>
      </w:r>
      <w:r w:rsidRPr="00B67BD1">
        <w:rPr>
          <w:color w:val="800080"/>
        </w:rPr>
        <w:t>kitajska</w:t>
      </w:r>
      <w:r w:rsidRPr="00AE146A">
        <w:t xml:space="preserve"> (Brezupna prošnja, Trije pajdaši)</w:t>
      </w:r>
    </w:p>
    <w:p w:rsidR="003B37F4" w:rsidRPr="00AE146A" w:rsidRDefault="003B37F4" w:rsidP="003B37F4"/>
    <w:p w:rsidR="003B37F4" w:rsidRDefault="003B37F4" w:rsidP="003B37F4">
      <w:pPr>
        <w:rPr>
          <w:sz w:val="28"/>
          <w:szCs w:val="28"/>
        </w:rPr>
      </w:pPr>
      <w:r w:rsidRPr="00AE146A">
        <w:t xml:space="preserve">- </w:t>
      </w:r>
      <w:r w:rsidRPr="00B67BD1">
        <w:rPr>
          <w:color w:val="800080"/>
        </w:rPr>
        <w:t>japonska</w:t>
      </w:r>
      <w:r w:rsidRPr="00AE146A">
        <w:t xml:space="preserve"> (Ribnik, star in pus</w:t>
      </w:r>
      <w:r w:rsidRPr="00AE146A">
        <w:rPr>
          <w:sz w:val="28"/>
          <w:szCs w:val="28"/>
        </w:rPr>
        <w:t>t)</w:t>
      </w:r>
    </w:p>
    <w:p w:rsidR="00AE146A" w:rsidRDefault="00AE146A" w:rsidP="003B37F4">
      <w:pPr>
        <w:rPr>
          <w:sz w:val="28"/>
          <w:szCs w:val="28"/>
        </w:rPr>
      </w:pPr>
    </w:p>
    <w:p w:rsidR="00AE146A" w:rsidRPr="00B67BD1" w:rsidRDefault="00AE146A" w:rsidP="003B37F4">
      <w:pPr>
        <w:rPr>
          <w:b/>
          <w:bCs/>
          <w:color w:val="FF0000"/>
          <w:sz w:val="28"/>
          <w:szCs w:val="28"/>
          <w:u w:val="single"/>
        </w:rPr>
      </w:pPr>
      <w:r w:rsidRPr="00B67BD1">
        <w:rPr>
          <w:b/>
          <w:bCs/>
          <w:color w:val="FF0000"/>
          <w:sz w:val="28"/>
          <w:szCs w:val="28"/>
          <w:u w:val="single"/>
        </w:rPr>
        <w:t>Poglavitne značilnosti</w:t>
      </w:r>
    </w:p>
    <w:p w:rsidR="00AE146A" w:rsidRDefault="00AE146A" w:rsidP="003B37F4">
      <w:pPr>
        <w:rPr>
          <w:sz w:val="28"/>
          <w:szCs w:val="28"/>
        </w:rPr>
      </w:pPr>
    </w:p>
    <w:p w:rsidR="00AE146A" w:rsidRPr="00AE146A" w:rsidRDefault="00AE146A" w:rsidP="003B37F4">
      <w:pPr>
        <w:rPr>
          <w:color w:val="000000"/>
        </w:rPr>
      </w:pPr>
      <w:r w:rsidRPr="00AE146A">
        <w:t xml:space="preserve">V nastanku, razvoju in sestavi orientalskih književnosti so veliko vlogo igrala </w:t>
      </w:r>
      <w:r w:rsidRPr="00AE146A">
        <w:rPr>
          <w:color w:val="FF0000"/>
        </w:rPr>
        <w:t xml:space="preserve">verstva: </w:t>
      </w:r>
      <w:r w:rsidRPr="00AE146A">
        <w:rPr>
          <w:color w:val="000000"/>
        </w:rPr>
        <w:t>egiptovsko in mezopotamsko mnogoboštvo, židovski monoteizem, islam, hinduizem, budizem, taoizem in druga.</w:t>
      </w:r>
    </w:p>
    <w:p w:rsidR="00AE146A" w:rsidRPr="00AE146A" w:rsidRDefault="00AE146A" w:rsidP="003B37F4">
      <w:pPr>
        <w:rPr>
          <w:color w:val="000000"/>
        </w:rPr>
      </w:pPr>
      <w:r w:rsidRPr="00AE146A">
        <w:rPr>
          <w:color w:val="000000"/>
        </w:rPr>
        <w:t>Najpomembnejši del teh književnosti: t. i</w:t>
      </w:r>
      <w:r>
        <w:rPr>
          <w:color w:val="FF0000"/>
        </w:rPr>
        <w:t>.</w:t>
      </w:r>
      <w:r w:rsidRPr="00AE146A">
        <w:rPr>
          <w:color w:val="FF0000"/>
        </w:rPr>
        <w:t xml:space="preserve"> »</w:t>
      </w:r>
      <w:r w:rsidRPr="00AE146A">
        <w:rPr>
          <w:color w:val="000000"/>
        </w:rPr>
        <w:t xml:space="preserve"> </w:t>
      </w:r>
      <w:r w:rsidRPr="00AE146A">
        <w:rPr>
          <w:color w:val="FF0000"/>
        </w:rPr>
        <w:t>svete knjige » - Sveto pismo</w:t>
      </w:r>
      <w:r w:rsidRPr="00AE146A">
        <w:rPr>
          <w:color w:val="000000"/>
        </w:rPr>
        <w:t xml:space="preserve"> </w:t>
      </w:r>
    </w:p>
    <w:p w:rsidR="00AE146A" w:rsidRDefault="00AE146A" w:rsidP="003B37F4">
      <w:pPr>
        <w:rPr>
          <w:color w:val="000000"/>
        </w:rPr>
      </w:pPr>
      <w:r w:rsidRPr="00AE146A">
        <w:rPr>
          <w:color w:val="FF0000"/>
        </w:rPr>
        <w:t>(Biblija), Vede, Koran</w:t>
      </w:r>
      <w:r w:rsidRPr="00AE146A">
        <w:rPr>
          <w:color w:val="000000"/>
        </w:rPr>
        <w:t>, knjige konfucijanstva, Avesta, verski spisi, himne, molitve. Ta dela ne vsebujejo samo poučnih spisov, ampak tudi izrazito pesniška besedila, zato jih moremo šteti v književnosti.</w:t>
      </w:r>
    </w:p>
    <w:p w:rsidR="00B67BD1" w:rsidRPr="00B67BD1" w:rsidRDefault="00B67BD1" w:rsidP="003B37F4">
      <w:pPr>
        <w:rPr>
          <w:b/>
          <w:bCs/>
          <w:color w:val="000000"/>
          <w:u w:val="single"/>
        </w:rPr>
      </w:pPr>
    </w:p>
    <w:p w:rsidR="00B67BD1" w:rsidRPr="00B67BD1" w:rsidRDefault="00B67BD1" w:rsidP="003B37F4">
      <w:pPr>
        <w:rPr>
          <w:b/>
          <w:bCs/>
          <w:color w:val="FF0000"/>
          <w:sz w:val="28"/>
          <w:szCs w:val="28"/>
          <w:u w:val="single"/>
        </w:rPr>
      </w:pPr>
      <w:r w:rsidRPr="00B67BD1">
        <w:rPr>
          <w:b/>
          <w:bCs/>
          <w:color w:val="FF0000"/>
          <w:sz w:val="28"/>
          <w:szCs w:val="28"/>
          <w:u w:val="single"/>
        </w:rPr>
        <w:t>Književne vrste v orientalskih književnostih</w:t>
      </w:r>
    </w:p>
    <w:p w:rsidR="00B67BD1" w:rsidRDefault="00B67BD1" w:rsidP="003B37F4">
      <w:pPr>
        <w:rPr>
          <w:color w:val="FF0000"/>
          <w:sz w:val="28"/>
          <w:szCs w:val="28"/>
        </w:rPr>
      </w:pPr>
    </w:p>
    <w:p w:rsidR="00B67BD1" w:rsidRDefault="00B67BD1" w:rsidP="00CC5AA2">
      <w:pPr>
        <w:numPr>
          <w:ilvl w:val="0"/>
          <w:numId w:val="5"/>
        </w:numPr>
        <w:rPr>
          <w:color w:val="000000"/>
        </w:rPr>
      </w:pPr>
      <w:r w:rsidRPr="00B67BD1">
        <w:rPr>
          <w:color w:val="FF0000"/>
        </w:rPr>
        <w:t>poučni spisi</w:t>
      </w:r>
      <w:r w:rsidRPr="00B67BD1">
        <w:rPr>
          <w:color w:val="000000"/>
        </w:rPr>
        <w:t xml:space="preserve"> v verzih ali prozi (polliterarni ali literarni) – modrostne knjige, zbirke izrekov in pregovorov, basni in legende.</w:t>
      </w:r>
    </w:p>
    <w:p w:rsidR="00B67BD1" w:rsidRDefault="00B67BD1" w:rsidP="00B67BD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osrednje mesto ima</w:t>
      </w:r>
      <w:r>
        <w:rPr>
          <w:color w:val="FF0000"/>
        </w:rPr>
        <w:t xml:space="preserve"> lirika: </w:t>
      </w:r>
      <w:r>
        <w:rPr>
          <w:color w:val="000000"/>
        </w:rPr>
        <w:t>himne, psalmi, ljubezenske, miselne, razpoloženjske pesmi</w:t>
      </w:r>
    </w:p>
    <w:p w:rsidR="00B67BD1" w:rsidRDefault="00B67BD1" w:rsidP="00B67BD1">
      <w:pPr>
        <w:numPr>
          <w:ilvl w:val="0"/>
          <w:numId w:val="5"/>
        </w:numPr>
        <w:rPr>
          <w:color w:val="000000"/>
        </w:rPr>
      </w:pPr>
      <w:r>
        <w:rPr>
          <w:color w:val="FF0000"/>
        </w:rPr>
        <w:t xml:space="preserve">junaški ep: </w:t>
      </w:r>
      <w:r>
        <w:rPr>
          <w:color w:val="000000"/>
        </w:rPr>
        <w:t>ep o Gilgamešu (akadska književnost), Mahabharata, Ramajana (indijska književnost)</w:t>
      </w:r>
    </w:p>
    <w:p w:rsidR="00B67BD1" w:rsidRDefault="00B67BD1" w:rsidP="00B67BD1">
      <w:pPr>
        <w:numPr>
          <w:ilvl w:val="0"/>
          <w:numId w:val="5"/>
        </w:numPr>
        <w:rPr>
          <w:color w:val="000000"/>
        </w:rPr>
      </w:pPr>
      <w:r>
        <w:rPr>
          <w:color w:val="FF0000"/>
        </w:rPr>
        <w:t xml:space="preserve">roman </w:t>
      </w:r>
      <w:r>
        <w:rPr>
          <w:color w:val="000000"/>
        </w:rPr>
        <w:t>v verzih ali prozi (po začetku našega štetja)</w:t>
      </w:r>
    </w:p>
    <w:p w:rsidR="00B67BD1" w:rsidRPr="00B67BD1" w:rsidRDefault="00B67BD1" w:rsidP="00CC5AA2">
      <w:pPr>
        <w:numPr>
          <w:ilvl w:val="0"/>
          <w:numId w:val="5"/>
        </w:numPr>
        <w:tabs>
          <w:tab w:val="clear" w:pos="720"/>
        </w:tabs>
        <w:rPr>
          <w:color w:val="000000"/>
        </w:rPr>
      </w:pPr>
      <w:r>
        <w:rPr>
          <w:color w:val="000000"/>
        </w:rPr>
        <w:t xml:space="preserve">najbolj priljubljene so bile </w:t>
      </w:r>
      <w:r>
        <w:rPr>
          <w:color w:val="FF0000"/>
        </w:rPr>
        <w:t xml:space="preserve">kratke zgodbe v prozi: </w:t>
      </w:r>
      <w:r>
        <w:rPr>
          <w:color w:val="000000"/>
        </w:rPr>
        <w:t>bajke, pravljice, legende, prilike, pripovedke, novele (npr. arabska zbirka Tisoč in ena noč)</w:t>
      </w:r>
    </w:p>
    <w:sectPr w:rsidR="00B67BD1" w:rsidRPr="00B6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BB3"/>
    <w:multiLevelType w:val="hybridMultilevel"/>
    <w:tmpl w:val="9CBED3AC"/>
    <w:lvl w:ilvl="0" w:tplc="EB6E6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4550"/>
    <w:multiLevelType w:val="hybridMultilevel"/>
    <w:tmpl w:val="DC2AF23A"/>
    <w:lvl w:ilvl="0" w:tplc="8F565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381"/>
    <w:multiLevelType w:val="hybridMultilevel"/>
    <w:tmpl w:val="4FD885BC"/>
    <w:lvl w:ilvl="0" w:tplc="279E1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E461A"/>
    <w:multiLevelType w:val="hybridMultilevel"/>
    <w:tmpl w:val="665E9588"/>
    <w:lvl w:ilvl="0" w:tplc="FC4C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FE3400"/>
    <w:multiLevelType w:val="hybridMultilevel"/>
    <w:tmpl w:val="285EE8EC"/>
    <w:lvl w:ilvl="0" w:tplc="1B003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4AE"/>
    <w:rsid w:val="003B37F4"/>
    <w:rsid w:val="007704AE"/>
    <w:rsid w:val="008360B3"/>
    <w:rsid w:val="00A10137"/>
    <w:rsid w:val="00AE146A"/>
    <w:rsid w:val="00B67BD1"/>
    <w:rsid w:val="00C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