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E8" w:rsidRDefault="007E11E4">
      <w:pPr>
        <w:ind w:left="-1276" w:right="-1417"/>
        <w:rPr>
          <w:rFonts w:ascii="Comic Sans MS" w:hAnsi="Comic Sans MS"/>
          <w:noProof/>
        </w:rPr>
      </w:pPr>
      <w:bookmarkStart w:id="0" w:name="_GoBack"/>
      <w:bookmarkEnd w:id="0"/>
      <w:r>
        <w:rPr>
          <w:rFonts w:ascii="Comic Sans MS" w:hAnsi="Comic Sans M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59.15pt;margin-top:-25.65pt;width:315pt;height:126pt;z-index:-251658752" wrapcoords="1234 0 1234 8743 8743 10286 10851 10286 10851 12343 6171 12857 926 14014 0 14400 -51 14529 -51 21729 257 21857 2314 21857 18411 21857 21754 21857 21754 15686 21549 14914 21291 14400 21343 13886 15943 12857 10800 12343 10851 10286 14554 10286 19131 9129 19131 3857 18874 1929 18463 1414 17177 0 1234 0" fillcolor="#fc9fcb" stroked="f">
            <v:fill color2="#f8b049" focusposition=".5,.5" focussize="" colors="0 #fc9fcb;8520f #f8b049;13763f #f8b049;41288f #fee7f2;43909f #f952a0;45220f #c50849;53740f #b43e85;1 #f8b049" method="none" focus="100%" type="gradient"/>
            <v:shadow on="t" color="silver" opacity="52429f"/>
            <v:textpath style="font-family:&quot;Impact&quot;;v-text-kern:t" trim="t" fitpath="t" string="Reformacija  &#10;na slovenskem"/>
            <w10:wrap type="tight"/>
          </v:shape>
        </w:pict>
      </w: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B923E8">
      <w:pPr>
        <w:ind w:left="-1276" w:right="-1417"/>
        <w:rPr>
          <w:rFonts w:ascii="Comic Sans MS" w:hAnsi="Comic Sans MS"/>
        </w:rPr>
      </w:pPr>
    </w:p>
    <w:p w:rsidR="00B923E8" w:rsidRDefault="009A7116">
      <w:pPr>
        <w:ind w:left="-142" w:right="-1417"/>
        <w:rPr>
          <w:rFonts w:ascii="Comic Sans MS" w:hAnsi="Comic Sans MS"/>
          <w:color w:val="FF3399"/>
          <w:sz w:val="44"/>
          <w:szCs w:val="44"/>
        </w:rPr>
      </w:pPr>
      <w:r>
        <w:rPr>
          <w:rFonts w:ascii="Comic Sans MS" w:hAnsi="Comic Sans MS"/>
          <w:color w:val="FF3399"/>
        </w:rPr>
        <w:t xml:space="preserve">    </w:t>
      </w:r>
      <w:r>
        <w:rPr>
          <w:rFonts w:ascii="Comic Sans MS" w:hAnsi="Comic Sans MS"/>
          <w:color w:val="FF3399"/>
          <w:sz w:val="44"/>
          <w:szCs w:val="44"/>
        </w:rPr>
        <w:t>Lutrov nauk se širi iz nemških dežel</w:t>
      </w:r>
    </w:p>
    <w:p w:rsidR="00B923E8" w:rsidRDefault="00B923E8">
      <w:pPr>
        <w:ind w:right="-1417"/>
        <w:rPr>
          <w:rFonts w:ascii="Comic Sans MS" w:hAnsi="Comic Sans MS"/>
          <w:sz w:val="44"/>
          <w:szCs w:val="44"/>
        </w:rPr>
      </w:pPr>
    </w:p>
    <w:p w:rsidR="00B923E8" w:rsidRDefault="009A7116">
      <w:pPr>
        <w:ind w:left="142" w:right="-1" w:hanging="142"/>
        <w:rPr>
          <w:rFonts w:ascii="Comic Sans MS" w:hAnsi="Comic Sans MS"/>
          <w:sz w:val="32"/>
          <w:szCs w:val="32"/>
        </w:rPr>
      </w:pPr>
      <w:r>
        <w:rPr>
          <w:rFonts w:ascii="Comic Sans MS" w:hAnsi="Comic Sans MS"/>
          <w:sz w:val="44"/>
          <w:szCs w:val="44"/>
        </w:rPr>
        <w:t xml:space="preserve"> </w:t>
      </w:r>
      <w:r>
        <w:rPr>
          <w:rFonts w:ascii="Comic Sans MS" w:hAnsi="Comic Sans MS"/>
          <w:sz w:val="32"/>
          <w:szCs w:val="32"/>
        </w:rPr>
        <w:t>Cerkvene razmere na slovenskih tleh so bile ob koncu srednjega veka enake kot drugod po Evropi.</w:t>
      </w:r>
    </w:p>
    <w:p w:rsidR="00B923E8" w:rsidRDefault="009A7116">
      <w:pPr>
        <w:ind w:left="142" w:right="-1"/>
        <w:rPr>
          <w:rFonts w:ascii="Comic Sans MS" w:hAnsi="Comic Sans MS"/>
          <w:sz w:val="32"/>
          <w:szCs w:val="32"/>
        </w:rPr>
      </w:pPr>
      <w:r>
        <w:rPr>
          <w:rFonts w:ascii="Comic Sans MS" w:hAnsi="Comic Sans MS"/>
          <w:sz w:val="32"/>
          <w:szCs w:val="32"/>
        </w:rPr>
        <w:t>Cerkev si je nakopičila velika bogastva.</w:t>
      </w:r>
    </w:p>
    <w:p w:rsidR="00B923E8" w:rsidRDefault="009A7116">
      <w:pPr>
        <w:ind w:left="142" w:right="-1"/>
        <w:rPr>
          <w:rFonts w:ascii="Comic Sans MS" w:hAnsi="Comic Sans MS"/>
          <w:sz w:val="32"/>
          <w:szCs w:val="32"/>
        </w:rPr>
      </w:pPr>
      <w:r>
        <w:rPr>
          <w:rFonts w:ascii="Comic Sans MS" w:hAnsi="Comic Sans MS"/>
          <w:sz w:val="32"/>
          <w:szCs w:val="32"/>
        </w:rPr>
        <w:t>Višja duhovščina je živela tako kot posvetno plemstvo.</w:t>
      </w:r>
    </w:p>
    <w:p w:rsidR="00B923E8" w:rsidRDefault="009A7116">
      <w:pPr>
        <w:ind w:left="142" w:right="-1"/>
        <w:rPr>
          <w:rFonts w:ascii="Comic Sans MS" w:hAnsi="Comic Sans MS"/>
          <w:sz w:val="32"/>
          <w:szCs w:val="32"/>
        </w:rPr>
      </w:pPr>
      <w:r>
        <w:rPr>
          <w:rFonts w:ascii="Comic Sans MS" w:hAnsi="Comic Sans MS"/>
          <w:sz w:val="32"/>
          <w:szCs w:val="32"/>
        </w:rPr>
        <w:t>Razširjeno je bilo trgovanje s cerkvenimi službami.</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Z Lutrovim naukom so se srečali vsi, ki so zaradi študija, poslov, službenih dolžnosti… šli v Nemčijo.</w:t>
      </w:r>
    </w:p>
    <w:p w:rsidR="00B923E8" w:rsidRDefault="009A7116">
      <w:pPr>
        <w:ind w:left="142" w:right="-1"/>
        <w:rPr>
          <w:rFonts w:ascii="Comic Sans MS" w:hAnsi="Comic Sans MS"/>
          <w:sz w:val="32"/>
          <w:szCs w:val="32"/>
        </w:rPr>
      </w:pPr>
      <w:r>
        <w:rPr>
          <w:rFonts w:ascii="Comic Sans MS" w:hAnsi="Comic Sans MS"/>
          <w:sz w:val="32"/>
          <w:szCs w:val="32"/>
        </w:rPr>
        <w:t>K nam so se širile knjige, priseljeni rudarji, potujoči trgovci in obrtniki.</w:t>
      </w:r>
    </w:p>
    <w:p w:rsidR="00B923E8" w:rsidRDefault="009A7116">
      <w:pPr>
        <w:ind w:left="142" w:right="-1"/>
        <w:rPr>
          <w:rFonts w:ascii="Comic Sans MS" w:hAnsi="Comic Sans MS"/>
          <w:sz w:val="32"/>
          <w:szCs w:val="32"/>
        </w:rPr>
      </w:pPr>
      <w:r>
        <w:rPr>
          <w:rFonts w:ascii="Comic Sans MS" w:hAnsi="Comic Sans MS"/>
          <w:sz w:val="32"/>
          <w:szCs w:val="32"/>
        </w:rPr>
        <w:t xml:space="preserve">Leta 1523 je deželni knez prepovedal širjenje Lutrovih del. V nekaterih mestih so nastali </w:t>
      </w:r>
      <w:r>
        <w:rPr>
          <w:rFonts w:ascii="Comic Sans MS" w:hAnsi="Comic Sans MS"/>
          <w:sz w:val="32"/>
          <w:szCs w:val="32"/>
          <w:u w:val="single"/>
        </w:rPr>
        <w:t>protestanski krožki</w:t>
      </w:r>
      <w:r>
        <w:rPr>
          <w:rFonts w:ascii="Comic Sans MS" w:hAnsi="Comic Sans MS"/>
          <w:sz w:val="32"/>
          <w:szCs w:val="32"/>
        </w:rPr>
        <w:t>.</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Na čelu protestanskega gibanja so stopili stanovi.</w:t>
      </w:r>
    </w:p>
    <w:p w:rsidR="00B923E8" w:rsidRDefault="009A7116">
      <w:pPr>
        <w:ind w:left="142" w:right="-1"/>
        <w:rPr>
          <w:rFonts w:ascii="Comic Sans MS" w:hAnsi="Comic Sans MS"/>
          <w:sz w:val="32"/>
          <w:szCs w:val="32"/>
        </w:rPr>
      </w:pPr>
      <w:r>
        <w:rPr>
          <w:rFonts w:ascii="Comic Sans MS" w:hAnsi="Comic Sans MS"/>
          <w:sz w:val="32"/>
          <w:szCs w:val="32"/>
        </w:rPr>
        <w:t>Nadvojvoda, Ferdinand I., bi lahko vsilil svojo vero deželam, a te moči še ni imel.</w:t>
      </w:r>
    </w:p>
    <w:p w:rsidR="00B923E8" w:rsidRDefault="009A7116">
      <w:pPr>
        <w:ind w:left="142" w:right="-1"/>
        <w:rPr>
          <w:rFonts w:ascii="Comic Sans MS" w:hAnsi="Comic Sans MS"/>
          <w:sz w:val="32"/>
          <w:szCs w:val="32"/>
        </w:rPr>
      </w:pPr>
      <w:r>
        <w:rPr>
          <w:rFonts w:ascii="Comic Sans MS" w:hAnsi="Comic Sans MS"/>
          <w:sz w:val="32"/>
          <w:szCs w:val="32"/>
        </w:rPr>
        <w:t>Za obrambo pred Turki je potreboval veliko denarja.</w:t>
      </w:r>
    </w:p>
    <w:p w:rsidR="00B923E8" w:rsidRDefault="009A7116">
      <w:pPr>
        <w:ind w:left="142" w:right="-1"/>
        <w:rPr>
          <w:rFonts w:ascii="Comic Sans MS" w:hAnsi="Comic Sans MS"/>
          <w:sz w:val="32"/>
          <w:szCs w:val="32"/>
        </w:rPr>
      </w:pPr>
      <w:r>
        <w:rPr>
          <w:rFonts w:ascii="Comic Sans MS" w:hAnsi="Comic Sans MS"/>
          <w:sz w:val="32"/>
          <w:szCs w:val="32"/>
        </w:rPr>
        <w:t>To mu je omogočalo povišanje davkov-stanovi pa so mu to odobravali.</w:t>
      </w:r>
    </w:p>
    <w:p w:rsidR="00B923E8" w:rsidRDefault="009A7116">
      <w:pPr>
        <w:ind w:left="142" w:right="-1"/>
        <w:rPr>
          <w:rFonts w:ascii="Comic Sans MS" w:hAnsi="Comic Sans MS"/>
          <w:sz w:val="32"/>
          <w:szCs w:val="32"/>
        </w:rPr>
      </w:pPr>
      <w:r>
        <w:rPr>
          <w:rFonts w:ascii="Comic Sans MS" w:hAnsi="Comic Sans MS"/>
          <w:sz w:val="32"/>
          <w:szCs w:val="32"/>
        </w:rPr>
        <w:t>Nove vere plemstvu ni prepovedal, a tudi ne dovolil.</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color w:val="FF3399"/>
          <w:sz w:val="44"/>
          <w:szCs w:val="44"/>
        </w:rPr>
      </w:pPr>
      <w:r>
        <w:rPr>
          <w:rFonts w:ascii="Comic Sans MS" w:hAnsi="Comic Sans MS"/>
          <w:color w:val="FF3399"/>
          <w:sz w:val="44"/>
          <w:szCs w:val="44"/>
        </w:rPr>
        <w:lastRenderedPageBreak/>
        <w:t>Primož Trubar – steber slovenskega  protestantizma</w:t>
      </w:r>
    </w:p>
    <w:p w:rsidR="00B923E8" w:rsidRDefault="00B923E8">
      <w:pPr>
        <w:ind w:left="142" w:right="-1"/>
        <w:rPr>
          <w:rFonts w:ascii="Comic Sans MS" w:hAnsi="Comic Sans MS"/>
          <w:sz w:val="44"/>
          <w:szCs w:val="44"/>
        </w:rPr>
      </w:pPr>
    </w:p>
    <w:p w:rsidR="00B923E8" w:rsidRDefault="009A7116">
      <w:pPr>
        <w:ind w:left="142" w:right="-1"/>
        <w:rPr>
          <w:rFonts w:ascii="Comic Sans MS" w:hAnsi="Comic Sans MS"/>
          <w:sz w:val="32"/>
          <w:szCs w:val="32"/>
        </w:rPr>
      </w:pPr>
      <w:r>
        <w:rPr>
          <w:rFonts w:ascii="Comic Sans MS" w:hAnsi="Comic Sans MS"/>
          <w:sz w:val="32"/>
          <w:szCs w:val="32"/>
        </w:rPr>
        <w:t>Takratna najbolj spoštovana osebnost slovenskega protestanskega gibanja je bil Primož Trubar,kmečki sin, ki ga je oče poslal v šole, da bi postav duhovnik.</w:t>
      </w:r>
    </w:p>
    <w:p w:rsidR="00B923E8" w:rsidRDefault="009A7116">
      <w:pPr>
        <w:ind w:left="142" w:right="-1"/>
        <w:rPr>
          <w:rFonts w:ascii="Comic Sans MS" w:hAnsi="Comic Sans MS"/>
          <w:sz w:val="32"/>
          <w:szCs w:val="32"/>
        </w:rPr>
      </w:pPr>
      <w:r>
        <w:rPr>
          <w:rFonts w:ascii="Comic Sans MS" w:hAnsi="Comic Sans MS"/>
          <w:sz w:val="32"/>
          <w:szCs w:val="32"/>
        </w:rPr>
        <w:t>Med študijem se je seznanil z novim verskim naukom.</w:t>
      </w:r>
    </w:p>
    <w:p w:rsidR="00B923E8" w:rsidRDefault="009A7116">
      <w:pPr>
        <w:ind w:left="142" w:right="-1"/>
        <w:rPr>
          <w:rFonts w:ascii="Comic Sans MS" w:hAnsi="Comic Sans MS"/>
          <w:sz w:val="32"/>
          <w:szCs w:val="32"/>
        </w:rPr>
      </w:pPr>
      <w:r>
        <w:rPr>
          <w:rFonts w:ascii="Comic Sans MS" w:hAnsi="Comic Sans MS"/>
          <w:sz w:val="32"/>
          <w:szCs w:val="32"/>
        </w:rPr>
        <w:t>Ko je bil še mlad, je dobil službo kanonika pri ljubljanski stolnici.</w:t>
      </w:r>
    </w:p>
    <w:p w:rsidR="00B923E8" w:rsidRDefault="009A7116">
      <w:pPr>
        <w:ind w:left="142" w:right="-1"/>
        <w:rPr>
          <w:rFonts w:ascii="Comic Sans MS" w:hAnsi="Comic Sans MS"/>
          <w:sz w:val="32"/>
          <w:szCs w:val="32"/>
        </w:rPr>
      </w:pPr>
      <w:r>
        <w:rPr>
          <w:rFonts w:ascii="Comic Sans MS" w:hAnsi="Comic Sans MS"/>
          <w:sz w:val="32"/>
          <w:szCs w:val="32"/>
        </w:rPr>
        <w:t>Družil se je s protestanti.</w:t>
      </w:r>
    </w:p>
    <w:p w:rsidR="00B923E8" w:rsidRDefault="009A7116">
      <w:pPr>
        <w:ind w:left="142" w:right="-1"/>
        <w:rPr>
          <w:rFonts w:ascii="Comic Sans MS" w:hAnsi="Comic Sans MS"/>
          <w:sz w:val="32"/>
          <w:szCs w:val="32"/>
        </w:rPr>
      </w:pPr>
      <w:r>
        <w:rPr>
          <w:rFonts w:ascii="Comic Sans MS" w:hAnsi="Comic Sans MS"/>
          <w:sz w:val="32"/>
          <w:szCs w:val="32"/>
        </w:rPr>
        <w:t>Cerkvene vezi je dokončno pretrgal leta 1547, ko je Ferdinand I. ukazal naj zaprejo voditelje krivovercev v Ljubljani.</w:t>
      </w:r>
    </w:p>
    <w:p w:rsidR="00B923E8" w:rsidRDefault="009A7116">
      <w:pPr>
        <w:ind w:left="142" w:right="-1"/>
        <w:rPr>
          <w:rFonts w:ascii="Comic Sans MS" w:hAnsi="Comic Sans MS"/>
          <w:sz w:val="32"/>
          <w:szCs w:val="32"/>
        </w:rPr>
      </w:pPr>
      <w:r>
        <w:rPr>
          <w:rFonts w:ascii="Comic Sans MS" w:hAnsi="Comic Sans MS"/>
          <w:sz w:val="32"/>
          <w:szCs w:val="32"/>
        </w:rPr>
        <w:t>Odšel je v Nemčijo, kjer si je ustvaril družino.</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Trubar ni pozabil na Slovence. O njih je menil, da so dobri in ljubeznivi, a veliko preveč nevedni.</w:t>
      </w:r>
    </w:p>
    <w:p w:rsidR="00B923E8" w:rsidRDefault="009A7116">
      <w:pPr>
        <w:ind w:left="142" w:right="-1"/>
        <w:rPr>
          <w:rFonts w:ascii="Comic Sans MS" w:hAnsi="Comic Sans MS"/>
          <w:sz w:val="32"/>
          <w:szCs w:val="32"/>
        </w:rPr>
      </w:pPr>
      <w:r>
        <w:rPr>
          <w:rFonts w:ascii="Comic Sans MS" w:hAnsi="Comic Sans MS"/>
          <w:sz w:val="32"/>
          <w:szCs w:val="32"/>
        </w:rPr>
        <w:t>Čutil je, da je njegova dolžnost pisati knjige v slovenskem jeziku.</w:t>
      </w:r>
    </w:p>
    <w:p w:rsidR="00B923E8" w:rsidRDefault="009A7116">
      <w:pPr>
        <w:ind w:left="142" w:right="-1"/>
        <w:rPr>
          <w:rFonts w:ascii="Comic Sans MS" w:hAnsi="Comic Sans MS"/>
          <w:sz w:val="32"/>
          <w:szCs w:val="32"/>
        </w:rPr>
      </w:pPr>
      <w:r>
        <w:rPr>
          <w:rFonts w:ascii="Comic Sans MS" w:hAnsi="Comic Sans MS"/>
          <w:sz w:val="32"/>
          <w:szCs w:val="32"/>
        </w:rPr>
        <w:t>Prva knjiga je bila Katekizem, zraven pa še Abecednik.</w:t>
      </w:r>
    </w:p>
    <w:p w:rsidR="00B923E8" w:rsidRDefault="009A7116">
      <w:pPr>
        <w:ind w:left="142" w:right="-1"/>
        <w:rPr>
          <w:rFonts w:ascii="Comic Sans MS" w:hAnsi="Comic Sans MS"/>
          <w:sz w:val="32"/>
          <w:szCs w:val="32"/>
        </w:rPr>
      </w:pPr>
      <w:r>
        <w:rPr>
          <w:rFonts w:ascii="Comic Sans MS" w:hAnsi="Comic Sans MS"/>
          <w:sz w:val="32"/>
          <w:szCs w:val="32"/>
        </w:rPr>
        <w:t>Knjižici sta izšli leta 1551 v Tubingenu.</w:t>
      </w:r>
    </w:p>
    <w:p w:rsidR="00B923E8" w:rsidRDefault="009A7116">
      <w:pPr>
        <w:ind w:left="142" w:right="-1"/>
        <w:rPr>
          <w:rFonts w:ascii="Comic Sans MS" w:hAnsi="Comic Sans MS"/>
          <w:sz w:val="32"/>
          <w:szCs w:val="32"/>
        </w:rPr>
      </w:pPr>
      <w:r>
        <w:rPr>
          <w:rFonts w:ascii="Comic Sans MS" w:hAnsi="Comic Sans MS"/>
          <w:sz w:val="32"/>
          <w:szCs w:val="32"/>
        </w:rPr>
        <w:t xml:space="preserve">To sta </w:t>
      </w:r>
      <w:r>
        <w:rPr>
          <w:rFonts w:ascii="Comic Sans MS" w:hAnsi="Comic Sans MS"/>
          <w:sz w:val="32"/>
          <w:szCs w:val="32"/>
          <w:u w:val="single"/>
        </w:rPr>
        <w:t>prvi slovenska knjigi</w:t>
      </w:r>
      <w:r>
        <w:rPr>
          <w:rFonts w:ascii="Comic Sans MS" w:hAnsi="Comic Sans MS"/>
          <w:sz w:val="32"/>
          <w:szCs w:val="32"/>
        </w:rPr>
        <w:t>. Trubar je pisal v narečju osrednje Slovenije.</w:t>
      </w:r>
    </w:p>
    <w:p w:rsidR="00B923E8" w:rsidRDefault="009A7116">
      <w:pPr>
        <w:ind w:left="142" w:right="-1"/>
        <w:rPr>
          <w:rFonts w:ascii="Comic Sans MS" w:hAnsi="Comic Sans MS"/>
          <w:sz w:val="32"/>
          <w:szCs w:val="32"/>
        </w:rPr>
      </w:pPr>
      <w:r>
        <w:rPr>
          <w:rFonts w:ascii="Comic Sans MS" w:hAnsi="Comic Sans MS"/>
          <w:sz w:val="32"/>
          <w:szCs w:val="32"/>
        </w:rPr>
        <w:t>Pisal in prevajal je do smrti in za pisanje v slovenščini je spodbujal še druge.</w:t>
      </w: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color w:val="FF3399"/>
          <w:sz w:val="44"/>
          <w:szCs w:val="44"/>
        </w:rPr>
      </w:pPr>
      <w:r>
        <w:rPr>
          <w:rFonts w:ascii="Comic Sans MS" w:hAnsi="Comic Sans MS"/>
          <w:color w:val="FF3399"/>
          <w:sz w:val="44"/>
          <w:szCs w:val="44"/>
        </w:rPr>
        <w:lastRenderedPageBreak/>
        <w:t>Delovanje slovenskih protestantov</w:t>
      </w:r>
    </w:p>
    <w:p w:rsidR="00B923E8" w:rsidRDefault="00B923E8">
      <w:pPr>
        <w:ind w:left="142" w:right="-1"/>
        <w:rPr>
          <w:rFonts w:ascii="Comic Sans MS" w:hAnsi="Comic Sans MS"/>
          <w:color w:val="FF3399"/>
          <w:sz w:val="44"/>
          <w:szCs w:val="44"/>
        </w:rPr>
      </w:pPr>
    </w:p>
    <w:p w:rsidR="00B923E8" w:rsidRDefault="009A7116">
      <w:pPr>
        <w:ind w:left="142" w:right="-1"/>
        <w:rPr>
          <w:rFonts w:ascii="Comic Sans MS" w:hAnsi="Comic Sans MS"/>
          <w:sz w:val="32"/>
          <w:szCs w:val="32"/>
        </w:rPr>
      </w:pPr>
      <w:r>
        <w:rPr>
          <w:rFonts w:ascii="Comic Sans MS" w:hAnsi="Comic Sans MS"/>
          <w:sz w:val="32"/>
          <w:szCs w:val="32"/>
        </w:rPr>
        <w:t>Leta 1556 je Ferdinand I. postal nemški cesar.</w:t>
      </w:r>
    </w:p>
    <w:p w:rsidR="00B923E8" w:rsidRDefault="009A7116">
      <w:pPr>
        <w:ind w:left="142" w:right="-1"/>
        <w:rPr>
          <w:rFonts w:ascii="Comic Sans MS" w:hAnsi="Comic Sans MS"/>
          <w:sz w:val="32"/>
          <w:szCs w:val="32"/>
        </w:rPr>
      </w:pPr>
      <w:r>
        <w:rPr>
          <w:rFonts w:ascii="Comic Sans MS" w:hAnsi="Comic Sans MS"/>
          <w:sz w:val="32"/>
          <w:szCs w:val="32"/>
        </w:rPr>
        <w:t xml:space="preserve">Stanovi so pričeli organizirati </w:t>
      </w:r>
      <w:r>
        <w:rPr>
          <w:rFonts w:ascii="Comic Sans MS" w:hAnsi="Comic Sans MS"/>
          <w:sz w:val="32"/>
          <w:szCs w:val="32"/>
          <w:u w:val="single"/>
        </w:rPr>
        <w:t xml:space="preserve">deželne Cerkve, </w:t>
      </w:r>
      <w:r>
        <w:rPr>
          <w:rFonts w:ascii="Comic Sans MS" w:hAnsi="Comic Sans MS"/>
          <w:sz w:val="32"/>
          <w:szCs w:val="32"/>
        </w:rPr>
        <w:t>ki so jih vodili cerkveni odbori.</w:t>
      </w:r>
    </w:p>
    <w:p w:rsidR="00B923E8" w:rsidRDefault="009A7116">
      <w:pPr>
        <w:ind w:left="142" w:right="-1"/>
        <w:rPr>
          <w:rFonts w:ascii="Comic Sans MS" w:hAnsi="Comic Sans MS"/>
          <w:sz w:val="32"/>
          <w:szCs w:val="32"/>
        </w:rPr>
      </w:pPr>
      <w:r>
        <w:rPr>
          <w:rFonts w:ascii="Comic Sans MS" w:hAnsi="Comic Sans MS"/>
          <w:sz w:val="32"/>
          <w:szCs w:val="32"/>
        </w:rPr>
        <w:t>Vzdrževali so pridigarje in učitelje, podpirali pa so tudi pravajanje in pisanje verskih knjig.</w:t>
      </w:r>
    </w:p>
    <w:p w:rsidR="00B923E8" w:rsidRDefault="009A7116">
      <w:pPr>
        <w:ind w:left="142" w:right="-1"/>
        <w:rPr>
          <w:rFonts w:ascii="Comic Sans MS" w:hAnsi="Comic Sans MS"/>
          <w:sz w:val="32"/>
          <w:szCs w:val="32"/>
        </w:rPr>
      </w:pPr>
      <w:r>
        <w:rPr>
          <w:rFonts w:ascii="Comic Sans MS" w:hAnsi="Comic Sans MS"/>
          <w:sz w:val="32"/>
          <w:szCs w:val="32"/>
        </w:rPr>
        <w:t>Kranjski cerkveni odbor je leta 1560 poklical Trubarja naj se vrne v Ljubljano in postane superintendent kranjske protestantske cerkve.</w:t>
      </w:r>
    </w:p>
    <w:p w:rsidR="00B923E8" w:rsidRDefault="009A7116">
      <w:pPr>
        <w:ind w:left="142" w:right="-1"/>
        <w:rPr>
          <w:rFonts w:ascii="Comic Sans MS" w:hAnsi="Comic Sans MS"/>
          <w:sz w:val="32"/>
          <w:szCs w:val="32"/>
        </w:rPr>
      </w:pPr>
      <w:r>
        <w:rPr>
          <w:rFonts w:ascii="Comic Sans MS" w:hAnsi="Comic Sans MS"/>
          <w:sz w:val="32"/>
          <w:szCs w:val="32"/>
        </w:rPr>
        <w:t>Trubar je v domovini ostal le 5 let.</w:t>
      </w:r>
    </w:p>
    <w:p w:rsidR="00B923E8" w:rsidRDefault="009A7116">
      <w:pPr>
        <w:ind w:left="142" w:right="-1"/>
        <w:rPr>
          <w:rFonts w:ascii="Comic Sans MS" w:hAnsi="Comic Sans MS"/>
          <w:sz w:val="32"/>
          <w:szCs w:val="32"/>
        </w:rPr>
      </w:pPr>
      <w:r>
        <w:rPr>
          <w:rFonts w:ascii="Comic Sans MS" w:hAnsi="Comic Sans MS"/>
          <w:sz w:val="32"/>
          <w:szCs w:val="32"/>
        </w:rPr>
        <w:t xml:space="preserve">Književnega dela so se lotili tudi drugi.Najpomembnejše delo je opravil </w:t>
      </w:r>
      <w:r>
        <w:rPr>
          <w:rFonts w:ascii="Comic Sans MS" w:hAnsi="Comic Sans MS"/>
          <w:sz w:val="32"/>
          <w:szCs w:val="32"/>
          <w:u w:val="single"/>
        </w:rPr>
        <w:t>Juri Dalmatin</w:t>
      </w:r>
      <w:r>
        <w:rPr>
          <w:rFonts w:ascii="Comic Sans MS" w:hAnsi="Comic Sans MS"/>
          <w:sz w:val="32"/>
          <w:szCs w:val="32"/>
        </w:rPr>
        <w:t>, ki je prevedel celo Sveto pismo.</w:t>
      </w:r>
    </w:p>
    <w:p w:rsidR="00B923E8" w:rsidRDefault="009A7116">
      <w:pPr>
        <w:ind w:left="142" w:right="-1"/>
        <w:rPr>
          <w:rFonts w:ascii="Comic Sans MS" w:hAnsi="Comic Sans MS"/>
          <w:sz w:val="32"/>
          <w:szCs w:val="32"/>
        </w:rPr>
      </w:pPr>
      <w:r>
        <w:rPr>
          <w:rFonts w:ascii="Comic Sans MS" w:hAnsi="Comic Sans MS"/>
          <w:sz w:val="32"/>
          <w:szCs w:val="32"/>
          <w:u w:val="single"/>
        </w:rPr>
        <w:t>Adam Bohrič</w:t>
      </w:r>
      <w:r>
        <w:rPr>
          <w:rFonts w:ascii="Comic Sans MS" w:hAnsi="Comic Sans MS"/>
          <w:sz w:val="32"/>
          <w:szCs w:val="32"/>
        </w:rPr>
        <w:t xml:space="preserve"> pa je napisal prvo slovnico slovenskega jezika, z naslovom Zimske urice.</w:t>
      </w:r>
    </w:p>
    <w:p w:rsidR="00B923E8" w:rsidRDefault="009A7116">
      <w:pPr>
        <w:ind w:left="142" w:right="-1"/>
        <w:rPr>
          <w:rFonts w:ascii="Comic Sans MS" w:hAnsi="Comic Sans MS"/>
          <w:sz w:val="32"/>
          <w:szCs w:val="32"/>
        </w:rPr>
      </w:pPr>
      <w:r>
        <w:rPr>
          <w:rFonts w:ascii="Comic Sans MS" w:hAnsi="Comic Sans MS"/>
          <w:sz w:val="32"/>
          <w:szCs w:val="32"/>
        </w:rPr>
        <w:t>Ta dela so podpirali vsi slovenski deželni stanovi.</w:t>
      </w:r>
    </w:p>
    <w:p w:rsidR="00B923E8" w:rsidRDefault="009A7116">
      <w:pPr>
        <w:ind w:left="142" w:right="-1"/>
        <w:rPr>
          <w:rFonts w:ascii="Comic Sans MS" w:hAnsi="Comic Sans MS"/>
          <w:sz w:val="32"/>
          <w:szCs w:val="32"/>
        </w:rPr>
      </w:pPr>
      <w:r>
        <w:rPr>
          <w:rFonts w:ascii="Comic Sans MS" w:hAnsi="Comic Sans MS"/>
          <w:sz w:val="32"/>
          <w:szCs w:val="32"/>
        </w:rPr>
        <w:t>Kranjski stanovi so leta 1575 ustanovili prvo tiskarno na Slovenskem.</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 xml:space="preserve">Protestanti so skrbeli tudi za </w:t>
      </w:r>
      <w:r>
        <w:rPr>
          <w:rFonts w:ascii="Comic Sans MS" w:hAnsi="Comic Sans MS"/>
          <w:sz w:val="32"/>
          <w:szCs w:val="32"/>
          <w:u w:val="single"/>
        </w:rPr>
        <w:t>šolstvo</w:t>
      </w:r>
      <w:r>
        <w:rPr>
          <w:rFonts w:ascii="Comic Sans MS" w:hAnsi="Comic Sans MS"/>
          <w:sz w:val="32"/>
          <w:szCs w:val="32"/>
        </w:rPr>
        <w:t xml:space="preserve">. </w:t>
      </w:r>
    </w:p>
    <w:p w:rsidR="00B923E8" w:rsidRDefault="009A7116">
      <w:pPr>
        <w:ind w:left="142" w:right="-1"/>
        <w:rPr>
          <w:rFonts w:ascii="Comic Sans MS" w:hAnsi="Comic Sans MS"/>
          <w:sz w:val="32"/>
          <w:szCs w:val="32"/>
        </w:rPr>
      </w:pPr>
      <w:r>
        <w:rPr>
          <w:rFonts w:ascii="Comic Sans MS" w:hAnsi="Comic Sans MS"/>
          <w:sz w:val="32"/>
          <w:szCs w:val="32"/>
        </w:rPr>
        <w:t>V glavnih mesti so nastale stanovske latinske šole (gimnazije).</w:t>
      </w:r>
    </w:p>
    <w:p w:rsidR="00B923E8" w:rsidRDefault="009A7116">
      <w:pPr>
        <w:ind w:left="142" w:right="-1"/>
        <w:rPr>
          <w:rFonts w:ascii="Comic Sans MS" w:hAnsi="Comic Sans MS"/>
          <w:sz w:val="32"/>
          <w:szCs w:val="32"/>
        </w:rPr>
      </w:pPr>
      <w:r>
        <w:rPr>
          <w:rFonts w:ascii="Comic Sans MS" w:hAnsi="Comic Sans MS"/>
          <w:sz w:val="32"/>
          <w:szCs w:val="32"/>
        </w:rPr>
        <w:t>Obiskovali so jih plemiški in meščanski otroci.</w:t>
      </w: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color w:val="FF3399"/>
          <w:sz w:val="44"/>
          <w:szCs w:val="44"/>
        </w:rPr>
      </w:pPr>
      <w:r>
        <w:rPr>
          <w:rFonts w:ascii="Comic Sans MS" w:hAnsi="Comic Sans MS"/>
          <w:color w:val="FF3399"/>
          <w:sz w:val="44"/>
          <w:szCs w:val="44"/>
        </w:rPr>
        <w:lastRenderedPageBreak/>
        <w:t xml:space="preserve">Kaj pa kmetje  </w:t>
      </w:r>
    </w:p>
    <w:p w:rsidR="00B923E8" w:rsidRDefault="00B923E8">
      <w:pPr>
        <w:ind w:left="142" w:right="-1"/>
        <w:rPr>
          <w:rFonts w:ascii="Comic Sans MS" w:hAnsi="Comic Sans MS"/>
          <w:sz w:val="44"/>
          <w:szCs w:val="44"/>
        </w:rPr>
      </w:pP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Kmetje te vere niso vzeli za svojo.</w:t>
      </w:r>
    </w:p>
    <w:p w:rsidR="00B923E8" w:rsidRDefault="009A7116">
      <w:pPr>
        <w:ind w:left="142" w:right="-1"/>
        <w:rPr>
          <w:rFonts w:ascii="Comic Sans MS" w:hAnsi="Comic Sans MS"/>
          <w:sz w:val="32"/>
          <w:szCs w:val="32"/>
        </w:rPr>
      </w:pPr>
      <w:r>
        <w:rPr>
          <w:rFonts w:ascii="Comic Sans MS" w:hAnsi="Comic Sans MS"/>
          <w:sz w:val="32"/>
          <w:szCs w:val="32"/>
        </w:rPr>
        <w:t>Le redki so jo sprejeli, nekatere pa so prisilili njihovi fevdalni gospodje.</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 xml:space="preserve">V 16. stoletju se je k nam razširilo </w:t>
      </w:r>
      <w:r>
        <w:rPr>
          <w:rFonts w:ascii="Comic Sans MS" w:hAnsi="Comic Sans MS"/>
          <w:sz w:val="32"/>
          <w:szCs w:val="32"/>
          <w:u w:val="single"/>
        </w:rPr>
        <w:t>prekrščevalstvo</w:t>
      </w:r>
      <w:r>
        <w:rPr>
          <w:rFonts w:ascii="Comic Sans MS" w:hAnsi="Comic Sans MS"/>
          <w:sz w:val="32"/>
          <w:szCs w:val="32"/>
        </w:rPr>
        <w:t>.</w:t>
      </w:r>
    </w:p>
    <w:p w:rsidR="00B923E8" w:rsidRDefault="009A7116">
      <w:pPr>
        <w:ind w:left="142" w:right="-1"/>
        <w:rPr>
          <w:rFonts w:ascii="Comic Sans MS" w:hAnsi="Comic Sans MS"/>
          <w:sz w:val="32"/>
          <w:szCs w:val="32"/>
        </w:rPr>
      </w:pPr>
      <w:r>
        <w:rPr>
          <w:rFonts w:ascii="Comic Sans MS" w:hAnsi="Comic Sans MS"/>
          <w:sz w:val="32"/>
          <w:szCs w:val="32"/>
        </w:rPr>
        <w:t>Sprva je bilo več prekrščvalcev ko protestantov.</w:t>
      </w:r>
    </w:p>
    <w:p w:rsidR="00B923E8" w:rsidRDefault="009A7116">
      <w:pPr>
        <w:ind w:left="142" w:right="-1"/>
        <w:rPr>
          <w:rFonts w:ascii="Comic Sans MS" w:hAnsi="Comic Sans MS"/>
          <w:sz w:val="32"/>
          <w:szCs w:val="32"/>
        </w:rPr>
      </w:pPr>
      <w:r>
        <w:rPr>
          <w:rFonts w:ascii="Comic Sans MS" w:hAnsi="Comic Sans MS"/>
          <w:sz w:val="32"/>
          <w:szCs w:val="32"/>
        </w:rPr>
        <w:t>Oblast jih je imela za zločince.</w:t>
      </w: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sz w:val="32"/>
          <w:szCs w:val="32"/>
        </w:rPr>
      </w:pPr>
      <w:r>
        <w:rPr>
          <w:rFonts w:ascii="Comic Sans MS" w:hAnsi="Comic Sans MS"/>
          <w:sz w:val="32"/>
          <w:szCs w:val="32"/>
        </w:rPr>
        <w:t xml:space="preserve">Drugačni pa so tudi hoteli biti </w:t>
      </w:r>
      <w:r>
        <w:rPr>
          <w:rFonts w:ascii="Comic Sans MS" w:hAnsi="Comic Sans MS"/>
          <w:sz w:val="32"/>
          <w:szCs w:val="32"/>
          <w:u w:val="single"/>
        </w:rPr>
        <w:t>štiftarji</w:t>
      </w:r>
      <w:r>
        <w:rPr>
          <w:rFonts w:ascii="Comic Sans MS" w:hAnsi="Comic Sans MS"/>
          <w:sz w:val="32"/>
          <w:szCs w:val="32"/>
        </w:rPr>
        <w:t>.</w:t>
      </w:r>
    </w:p>
    <w:p w:rsidR="00B923E8" w:rsidRDefault="009A7116">
      <w:pPr>
        <w:ind w:left="142" w:right="-1"/>
        <w:rPr>
          <w:rFonts w:ascii="Comic Sans MS" w:hAnsi="Comic Sans MS"/>
          <w:sz w:val="32"/>
          <w:szCs w:val="32"/>
        </w:rPr>
      </w:pPr>
      <w:r>
        <w:rPr>
          <w:rFonts w:ascii="Comic Sans MS" w:hAnsi="Comic Sans MS"/>
          <w:sz w:val="32"/>
          <w:szCs w:val="32"/>
        </w:rPr>
        <w:t>V drugi polovici 16. stoletja je bila ta vera razširjena skoraj po vsej Sloveniji.</w:t>
      </w:r>
    </w:p>
    <w:p w:rsidR="00B923E8" w:rsidRDefault="009A7116">
      <w:pPr>
        <w:ind w:left="142" w:right="-1"/>
        <w:rPr>
          <w:rFonts w:ascii="Comic Sans MS" w:hAnsi="Comic Sans MS"/>
          <w:sz w:val="32"/>
          <w:szCs w:val="32"/>
        </w:rPr>
      </w:pPr>
      <w:r>
        <w:rPr>
          <w:rFonts w:ascii="Comic Sans MS" w:hAnsi="Comic Sans MS"/>
          <w:sz w:val="32"/>
          <w:szCs w:val="32"/>
        </w:rPr>
        <w:t>Sekta je v 17. stoletju izginila.</w:t>
      </w:r>
    </w:p>
    <w:p w:rsidR="00B923E8" w:rsidRDefault="00B923E8">
      <w:pPr>
        <w:ind w:left="142" w:right="-1"/>
        <w:rPr>
          <w:rFonts w:ascii="Comic Sans MS" w:hAnsi="Comic Sans MS"/>
          <w:sz w:val="32"/>
          <w:szCs w:val="32"/>
        </w:rPr>
      </w:pPr>
    </w:p>
    <w:p w:rsidR="00B923E8" w:rsidRDefault="00B923E8">
      <w:pPr>
        <w:ind w:left="142" w:right="-1"/>
        <w:rPr>
          <w:rFonts w:ascii="Comic Sans MS" w:hAnsi="Comic Sans MS"/>
          <w:sz w:val="32"/>
          <w:szCs w:val="32"/>
        </w:rPr>
      </w:pPr>
    </w:p>
    <w:p w:rsidR="00B923E8" w:rsidRDefault="009A7116">
      <w:pPr>
        <w:ind w:left="142" w:right="-1"/>
        <w:rPr>
          <w:rFonts w:ascii="Comic Sans MS" w:hAnsi="Comic Sans MS"/>
          <w:color w:val="FF3399"/>
          <w:sz w:val="44"/>
          <w:szCs w:val="44"/>
        </w:rPr>
      </w:pPr>
      <w:r>
        <w:rPr>
          <w:rFonts w:ascii="Comic Sans MS" w:hAnsi="Comic Sans MS"/>
          <w:color w:val="FF3399"/>
          <w:sz w:val="44"/>
          <w:szCs w:val="44"/>
        </w:rPr>
        <w:t>Deželni knez skuša uveljaviti svojo pravico</w:t>
      </w:r>
    </w:p>
    <w:p w:rsidR="00B923E8" w:rsidRDefault="00B923E8">
      <w:pPr>
        <w:ind w:left="142" w:right="-1"/>
        <w:rPr>
          <w:rFonts w:ascii="Comic Sans MS" w:hAnsi="Comic Sans MS"/>
          <w:sz w:val="44"/>
          <w:szCs w:val="44"/>
        </w:rPr>
      </w:pPr>
    </w:p>
    <w:p w:rsidR="00B923E8" w:rsidRDefault="009A7116">
      <w:pPr>
        <w:ind w:left="142" w:right="-1"/>
        <w:rPr>
          <w:rFonts w:ascii="Comic Sans MS" w:hAnsi="Comic Sans MS"/>
          <w:sz w:val="32"/>
          <w:szCs w:val="32"/>
        </w:rPr>
      </w:pPr>
      <w:r>
        <w:rPr>
          <w:rFonts w:ascii="Comic Sans MS" w:hAnsi="Comic Sans MS"/>
          <w:sz w:val="32"/>
          <w:szCs w:val="32"/>
        </w:rPr>
        <w:t>Na Slovenskem je bila cerkvena in tudi katoliška organizacija.</w:t>
      </w:r>
    </w:p>
    <w:p w:rsidR="00B923E8" w:rsidRDefault="009A7116">
      <w:pPr>
        <w:ind w:left="142" w:right="-1"/>
        <w:rPr>
          <w:rFonts w:ascii="Comic Sans MS" w:hAnsi="Comic Sans MS"/>
        </w:rPr>
      </w:pPr>
      <w:r>
        <w:rPr>
          <w:rFonts w:ascii="Comic Sans MS" w:hAnsi="Comic Sans MS"/>
          <w:sz w:val="32"/>
          <w:szCs w:val="32"/>
        </w:rPr>
        <w:t>Nanjo se je oprl deželni knez, nadvojvoda Karel, sin Ferdinanda I..</w:t>
      </w:r>
      <w:r>
        <w:rPr>
          <w:rFonts w:ascii="Comic Sans MS" w:hAnsi="Comic Sans MS"/>
          <w:sz w:val="44"/>
          <w:szCs w:val="44"/>
        </w:rPr>
        <w:t xml:space="preserve"> </w:t>
      </w:r>
    </w:p>
    <w:sectPr w:rsidR="00B923E8">
      <w:pgSz w:w="11906" w:h="16838"/>
      <w:pgMar w:top="1417" w:right="1417" w:bottom="141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116"/>
    <w:rsid w:val="007E11E4"/>
    <w:rsid w:val="009A7116"/>
    <w:rsid w:val="00B923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c09,#f3c,#f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