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9E" w:rsidRDefault="00937EDA" w:rsidP="00937EDA">
      <w:pPr>
        <w:spacing w:after="0"/>
        <w:jc w:val="center"/>
        <w:rPr>
          <w:b/>
          <w:sz w:val="52"/>
        </w:rPr>
      </w:pPr>
      <w:bookmarkStart w:id="0" w:name="_GoBack"/>
      <w:bookmarkEnd w:id="0"/>
      <w:r w:rsidRPr="00937EDA">
        <w:rPr>
          <w:b/>
          <w:sz w:val="52"/>
        </w:rPr>
        <w:t>Reformacija ali protestantizem</w:t>
      </w:r>
    </w:p>
    <w:p w:rsidR="00937EDA" w:rsidRDefault="00937EDA" w:rsidP="00937EDA">
      <w:pPr>
        <w:spacing w:after="0"/>
        <w:jc w:val="center"/>
        <w:rPr>
          <w:sz w:val="48"/>
        </w:rPr>
      </w:pPr>
      <w:r>
        <w:rPr>
          <w:sz w:val="48"/>
        </w:rPr>
        <w:t>(1550 – 1595)</w:t>
      </w:r>
    </w:p>
    <w:p w:rsidR="00937EDA" w:rsidRDefault="00937EDA" w:rsidP="00937EDA">
      <w:pPr>
        <w:spacing w:after="0"/>
      </w:pPr>
    </w:p>
    <w:p w:rsidR="00937EDA" w:rsidRDefault="00937EDA" w:rsidP="00937EDA">
      <w:pPr>
        <w:pStyle w:val="ListParagraph"/>
        <w:numPr>
          <w:ilvl w:val="0"/>
          <w:numId w:val="1"/>
        </w:numPr>
        <w:spacing w:after="0"/>
        <w:ind w:left="142" w:hanging="142"/>
      </w:pPr>
      <w:r>
        <w:rPr>
          <w:i/>
        </w:rPr>
        <w:t xml:space="preserve">Reformare </w:t>
      </w:r>
      <w:r>
        <w:t>(lat.) – preoblikovati, preurediti, obnoviti</w:t>
      </w:r>
    </w:p>
    <w:p w:rsidR="00937EDA" w:rsidRPr="00937EDA" w:rsidRDefault="00937EDA" w:rsidP="00937EDA">
      <w:pPr>
        <w:pStyle w:val="ListParagraph"/>
        <w:numPr>
          <w:ilvl w:val="0"/>
          <w:numId w:val="1"/>
        </w:numPr>
        <w:spacing w:after="0"/>
        <w:ind w:left="142" w:hanging="142"/>
      </w:pPr>
      <w:r>
        <w:rPr>
          <w:b/>
        </w:rPr>
        <w:t>Versko, politično in kulturno gibanje v 16. st.</w:t>
      </w:r>
    </w:p>
    <w:p w:rsidR="00937EDA" w:rsidRDefault="00937EDA" w:rsidP="00937EDA">
      <w:pPr>
        <w:pStyle w:val="ListParagraph"/>
        <w:numPr>
          <w:ilvl w:val="0"/>
          <w:numId w:val="1"/>
        </w:numPr>
        <w:spacing w:after="0"/>
        <w:ind w:left="142" w:hanging="142"/>
      </w:pPr>
      <w:r>
        <w:t xml:space="preserve">Gre za </w:t>
      </w:r>
      <w:r>
        <w:rPr>
          <w:b/>
        </w:rPr>
        <w:t xml:space="preserve">obnovo cerkve </w:t>
      </w:r>
      <w:r>
        <w:t>(odpravo nepravilnosti in nemorale)</w:t>
      </w:r>
    </w:p>
    <w:p w:rsidR="00937EDA" w:rsidRDefault="00937EDA" w:rsidP="00937EDA">
      <w:pPr>
        <w:pStyle w:val="ListParagraph"/>
        <w:numPr>
          <w:ilvl w:val="0"/>
          <w:numId w:val="1"/>
        </w:numPr>
        <w:spacing w:after="0"/>
        <w:ind w:left="142" w:hanging="142"/>
      </w:pPr>
      <w:r>
        <w:t>Zajame zahodno in srednjo Evropo</w:t>
      </w:r>
    </w:p>
    <w:p w:rsidR="00937EDA" w:rsidRDefault="00937EDA" w:rsidP="00937EDA">
      <w:pPr>
        <w:pStyle w:val="ListParagraph"/>
        <w:numPr>
          <w:ilvl w:val="0"/>
          <w:numId w:val="1"/>
        </w:numPr>
        <w:spacing w:after="0"/>
        <w:ind w:left="142" w:hanging="142"/>
      </w:pPr>
      <w:r>
        <w:t>To je čas kmečkih uporov, turških vpadov, kuge, potresa</w:t>
      </w:r>
    </w:p>
    <w:p w:rsidR="00937EDA" w:rsidRDefault="00937EDA" w:rsidP="00937EDA">
      <w:pPr>
        <w:spacing w:after="0"/>
      </w:pPr>
    </w:p>
    <w:p w:rsidR="00937EDA" w:rsidRDefault="00937EDA" w:rsidP="00937EDA">
      <w:pPr>
        <w:spacing w:after="0"/>
        <w:rPr>
          <w:b/>
        </w:rPr>
      </w:pPr>
      <w:r>
        <w:rPr>
          <w:b/>
        </w:rPr>
        <w:t>Glavne značilnosti:</w:t>
      </w:r>
    </w:p>
    <w:p w:rsidR="00937EDA" w:rsidRPr="00937EDA" w:rsidRDefault="00937EDA" w:rsidP="00937EDA">
      <w:pPr>
        <w:pStyle w:val="ListParagraph"/>
        <w:numPr>
          <w:ilvl w:val="0"/>
          <w:numId w:val="2"/>
        </w:numPr>
        <w:spacing w:after="0"/>
        <w:ind w:left="142" w:hanging="142"/>
        <w:rPr>
          <w:b/>
        </w:rPr>
      </w:pPr>
      <w:r>
        <w:t>Nepriznavanje papeža</w:t>
      </w:r>
    </w:p>
    <w:p w:rsidR="00937EDA" w:rsidRPr="00937EDA" w:rsidRDefault="00937EDA" w:rsidP="00937EDA">
      <w:pPr>
        <w:pStyle w:val="ListParagraph"/>
        <w:numPr>
          <w:ilvl w:val="0"/>
          <w:numId w:val="2"/>
        </w:numPr>
        <w:spacing w:after="0"/>
        <w:ind w:left="142" w:hanging="142"/>
        <w:rPr>
          <w:b/>
        </w:rPr>
      </w:pPr>
      <w:r>
        <w:t>Revna cerkev</w:t>
      </w:r>
    </w:p>
    <w:p w:rsidR="00937EDA" w:rsidRPr="00937EDA" w:rsidRDefault="00937EDA" w:rsidP="00937EDA">
      <w:pPr>
        <w:pStyle w:val="ListParagraph"/>
        <w:numPr>
          <w:ilvl w:val="0"/>
          <w:numId w:val="2"/>
        </w:numPr>
        <w:spacing w:after="0"/>
        <w:ind w:left="142" w:hanging="142"/>
        <w:rPr>
          <w:b/>
        </w:rPr>
      </w:pPr>
      <w:r>
        <w:t>Odprava celibata</w:t>
      </w:r>
    </w:p>
    <w:p w:rsidR="00937EDA" w:rsidRPr="00937EDA" w:rsidRDefault="00937EDA" w:rsidP="00937EDA">
      <w:pPr>
        <w:pStyle w:val="ListParagraph"/>
        <w:numPr>
          <w:ilvl w:val="0"/>
          <w:numId w:val="2"/>
        </w:numPr>
        <w:spacing w:after="0"/>
        <w:ind w:left="142" w:hanging="142"/>
        <w:rPr>
          <w:b/>
        </w:rPr>
      </w:pPr>
      <w:r>
        <w:t>Odprava samostanov</w:t>
      </w:r>
    </w:p>
    <w:p w:rsidR="00937EDA" w:rsidRPr="00F249C3" w:rsidRDefault="00937EDA" w:rsidP="00937EDA">
      <w:pPr>
        <w:pStyle w:val="ListParagraph"/>
        <w:numPr>
          <w:ilvl w:val="0"/>
          <w:numId w:val="2"/>
        </w:numPr>
        <w:spacing w:after="0"/>
        <w:ind w:left="142" w:hanging="142"/>
        <w:rPr>
          <w:b/>
        </w:rPr>
      </w:pPr>
      <w:r>
        <w:t>Odprava čašče</w:t>
      </w:r>
      <w:r w:rsidR="00F249C3">
        <w:t>nja svetnikov</w:t>
      </w:r>
    </w:p>
    <w:p w:rsidR="00F249C3" w:rsidRPr="00F249C3" w:rsidRDefault="00F249C3" w:rsidP="00937EDA">
      <w:pPr>
        <w:pStyle w:val="ListParagraph"/>
        <w:numPr>
          <w:ilvl w:val="0"/>
          <w:numId w:val="2"/>
        </w:numPr>
        <w:spacing w:after="0"/>
        <w:ind w:left="142" w:hanging="142"/>
        <w:rPr>
          <w:b/>
        </w:rPr>
      </w:pPr>
      <w:r>
        <w:t>Cerkveni jezik je narodni jezik</w:t>
      </w:r>
    </w:p>
    <w:p w:rsidR="00F249C3" w:rsidRPr="00F249C3" w:rsidRDefault="00F249C3" w:rsidP="00937EDA">
      <w:pPr>
        <w:pStyle w:val="ListParagraph"/>
        <w:numPr>
          <w:ilvl w:val="0"/>
          <w:numId w:val="2"/>
        </w:numPr>
        <w:spacing w:after="0"/>
        <w:ind w:left="142" w:hanging="142"/>
        <w:rPr>
          <w:b/>
        </w:rPr>
      </w:pPr>
      <w:r>
        <w:t>Odprava romanj</w:t>
      </w:r>
    </w:p>
    <w:p w:rsidR="00F249C3" w:rsidRPr="00F249C3" w:rsidRDefault="00F249C3" w:rsidP="00937EDA">
      <w:pPr>
        <w:pStyle w:val="ListParagraph"/>
        <w:numPr>
          <w:ilvl w:val="0"/>
          <w:numId w:val="2"/>
        </w:numPr>
        <w:spacing w:after="0"/>
        <w:ind w:left="142" w:hanging="142"/>
        <w:rPr>
          <w:b/>
        </w:rPr>
      </w:pPr>
      <w:r>
        <w:t>Proti praznoverju</w:t>
      </w:r>
    </w:p>
    <w:p w:rsidR="00F249C3" w:rsidRDefault="00F249C3" w:rsidP="00F249C3">
      <w:pPr>
        <w:spacing w:after="0"/>
        <w:rPr>
          <w:b/>
        </w:rPr>
      </w:pPr>
    </w:p>
    <w:p w:rsidR="00F249C3" w:rsidRDefault="00F249C3" w:rsidP="00F249C3">
      <w:pPr>
        <w:pStyle w:val="ListParagraph"/>
        <w:numPr>
          <w:ilvl w:val="0"/>
          <w:numId w:val="2"/>
        </w:numPr>
        <w:spacing w:after="0"/>
        <w:ind w:left="142" w:hanging="142"/>
      </w:pPr>
      <w:r w:rsidRPr="00F249C3">
        <w:t xml:space="preserve">Povod </w:t>
      </w:r>
      <w:r>
        <w:t>zanjo: papež je razglasil prodajo odpustkov</w:t>
      </w:r>
    </w:p>
    <w:p w:rsidR="00F249C3" w:rsidRDefault="00F249C3" w:rsidP="00F249C3">
      <w:pPr>
        <w:pStyle w:val="ListParagraph"/>
        <w:numPr>
          <w:ilvl w:val="0"/>
          <w:numId w:val="2"/>
        </w:numPr>
        <w:spacing w:after="0"/>
        <w:ind w:left="142" w:hanging="142"/>
      </w:pPr>
      <w:r>
        <w:t xml:space="preserve">31. 10. 1517. Nemški duhovnik </w:t>
      </w:r>
      <w:r w:rsidRPr="00F249C3">
        <w:rPr>
          <w:b/>
        </w:rPr>
        <w:t>Martin Luther</w:t>
      </w:r>
      <w:r>
        <w:t xml:space="preserve"> v</w:t>
      </w:r>
      <w:r w:rsidR="00702715">
        <w:t xml:space="preserve"> Wittenbergu objavi </w:t>
      </w:r>
      <w:r w:rsidR="00702715">
        <w:rPr>
          <w:b/>
        </w:rPr>
        <w:t xml:space="preserve">95 tez </w:t>
      </w:r>
      <w:r w:rsidR="00702715">
        <w:t>– zahteval je vrnitev k prvotnemu krščanstvu</w:t>
      </w:r>
    </w:p>
    <w:p w:rsidR="00702715" w:rsidRDefault="00702715" w:rsidP="00F249C3">
      <w:pPr>
        <w:pStyle w:val="ListParagraph"/>
        <w:numPr>
          <w:ilvl w:val="0"/>
          <w:numId w:val="2"/>
        </w:numPr>
        <w:spacing w:after="0"/>
        <w:ind w:left="142" w:hanging="142"/>
      </w:pPr>
      <w:r>
        <w:t>Idejam so se pridružili plemiči, meščani, kmetje</w:t>
      </w:r>
    </w:p>
    <w:p w:rsidR="00702715" w:rsidRDefault="00702715" w:rsidP="00702715">
      <w:pPr>
        <w:pStyle w:val="ListParagraph"/>
        <w:numPr>
          <w:ilvl w:val="0"/>
          <w:numId w:val="2"/>
        </w:numPr>
        <w:spacing w:after="0"/>
        <w:ind w:left="142" w:hanging="142"/>
      </w:pPr>
      <w:r>
        <w:t xml:space="preserve">Ločine: </w:t>
      </w:r>
      <w:r>
        <w:rPr>
          <w:b/>
        </w:rPr>
        <w:t>Luterani</w:t>
      </w:r>
      <w:r>
        <w:t xml:space="preserve"> (po Luthru) – v Nemčiji, Sloveniji... </w:t>
      </w:r>
      <w:r>
        <w:rPr>
          <w:b/>
        </w:rPr>
        <w:t xml:space="preserve">Kalvinisti </w:t>
      </w:r>
      <w:r>
        <w:t>(pa Kalvinu) – v Švici...</w:t>
      </w:r>
      <w:r w:rsidR="0088275E">
        <w:rPr>
          <w:b/>
        </w:rPr>
        <w:t xml:space="preserve">Civinglijanci </w:t>
      </w:r>
      <w:r w:rsidR="0088275E">
        <w:t>(po Zwingliju)</w:t>
      </w:r>
      <w:r w:rsidR="00DC5B97">
        <w:t xml:space="preserve">, </w:t>
      </w:r>
      <w:r w:rsidR="00DC5B97">
        <w:rPr>
          <w:b/>
        </w:rPr>
        <w:t>A</w:t>
      </w:r>
      <w:r w:rsidR="00DC5B97" w:rsidRPr="00DC5B97">
        <w:rPr>
          <w:b/>
        </w:rPr>
        <w:t>nglikanci</w:t>
      </w:r>
      <w:r w:rsidR="00DC5B97">
        <w:t xml:space="preserve"> – v Angliji</w:t>
      </w:r>
    </w:p>
    <w:p w:rsidR="00DC5B97" w:rsidRDefault="00DC5B97" w:rsidP="00DC5B97">
      <w:pPr>
        <w:spacing w:after="0"/>
      </w:pPr>
    </w:p>
    <w:p w:rsidR="00DC5B97" w:rsidRPr="00DC5B97" w:rsidRDefault="00DC5B97" w:rsidP="00DC5B97">
      <w:pPr>
        <w:spacing w:after="0"/>
        <w:rPr>
          <w:b/>
          <w:sz w:val="44"/>
        </w:rPr>
      </w:pPr>
      <w:r w:rsidRPr="00DC5B97">
        <w:rPr>
          <w:b/>
          <w:sz w:val="44"/>
        </w:rPr>
        <w:t>Protestantizem na Slovenskem (1550 – 1595)</w:t>
      </w:r>
    </w:p>
    <w:p w:rsidR="00DC5B97" w:rsidRDefault="00DC5B97" w:rsidP="00DC5B97">
      <w:pPr>
        <w:spacing w:after="0"/>
      </w:pPr>
    </w:p>
    <w:p w:rsidR="00DC5B97" w:rsidRDefault="00DC5B97" w:rsidP="00DC5B97">
      <w:pPr>
        <w:spacing w:after="0"/>
      </w:pPr>
      <w:r w:rsidRPr="00DC5B97">
        <w:rPr>
          <w:b/>
        </w:rPr>
        <w:t>1550</w:t>
      </w:r>
      <w:r>
        <w:t xml:space="preserve"> – izide prva slovenska knjiga (Abecednik in Katekizem)</w:t>
      </w:r>
    </w:p>
    <w:p w:rsidR="00DC5B97" w:rsidRDefault="00DC5B97" w:rsidP="00DC5B97">
      <w:pPr>
        <w:spacing w:after="0"/>
      </w:pPr>
      <w:r w:rsidRPr="00DC5B97">
        <w:rPr>
          <w:b/>
        </w:rPr>
        <w:t>1595</w:t>
      </w:r>
      <w:r>
        <w:t xml:space="preserve"> – izide zadnja protestantska knjiga</w:t>
      </w:r>
    </w:p>
    <w:p w:rsidR="00DC5B97" w:rsidRDefault="00DC5B97" w:rsidP="00DC5B97">
      <w:pPr>
        <w:spacing w:after="0"/>
      </w:pPr>
    </w:p>
    <w:p w:rsidR="00DC5B97" w:rsidRDefault="00DC5B97" w:rsidP="00DC5B97">
      <w:pPr>
        <w:pStyle w:val="ListParagraph"/>
        <w:numPr>
          <w:ilvl w:val="0"/>
          <w:numId w:val="3"/>
        </w:numPr>
        <w:spacing w:after="0"/>
        <w:ind w:left="142" w:hanging="142"/>
      </w:pPr>
      <w:r>
        <w:t>Družbeni, politični in kulturni razvoj Slovencev je bil zelo slab (dva kmečka upora, turški vpadi, razdeljeni na pokrajine, cerkveno razdeljeni, pod tujo nadoblastjo</w:t>
      </w:r>
      <w:r w:rsidR="000D6E3B">
        <w:t xml:space="preserve"> – Habsburžani)</w:t>
      </w:r>
    </w:p>
    <w:p w:rsidR="00CD6880" w:rsidRDefault="000D6E3B" w:rsidP="00CD6880">
      <w:pPr>
        <w:pStyle w:val="ListParagraph"/>
        <w:numPr>
          <w:ilvl w:val="0"/>
          <w:numId w:val="3"/>
        </w:numPr>
        <w:spacing w:after="0"/>
        <w:ind w:left="142" w:hanging="142"/>
      </w:pPr>
      <w:r>
        <w:t>Gibanju se pridružijo vsi sloji</w:t>
      </w:r>
    </w:p>
    <w:p w:rsidR="00CD6880" w:rsidRDefault="00CD6880" w:rsidP="00CD6880">
      <w:pPr>
        <w:pStyle w:val="ListParagraph"/>
        <w:numPr>
          <w:ilvl w:val="0"/>
          <w:numId w:val="4"/>
        </w:numPr>
        <w:spacing w:after="0"/>
        <w:ind w:left="426" w:hanging="142"/>
      </w:pPr>
      <w:r w:rsidRPr="00CD6880">
        <w:rPr>
          <w:b/>
        </w:rPr>
        <w:t>Fevdalci</w:t>
      </w:r>
      <w:r>
        <w:t xml:space="preserve"> – osvoboditev izpod nad oblasti, pridobitev cerkvenih posesti</w:t>
      </w:r>
    </w:p>
    <w:p w:rsidR="00CD6880" w:rsidRDefault="00CD6880" w:rsidP="00CD6880">
      <w:pPr>
        <w:pStyle w:val="ListParagraph"/>
        <w:numPr>
          <w:ilvl w:val="0"/>
          <w:numId w:val="4"/>
        </w:numPr>
        <w:spacing w:after="0"/>
        <w:ind w:left="426" w:hanging="142"/>
      </w:pPr>
      <w:r>
        <w:rPr>
          <w:b/>
        </w:rPr>
        <w:t xml:space="preserve">Meščani </w:t>
      </w:r>
      <w:r>
        <w:t>– večji gospodarski razvoj</w:t>
      </w:r>
    </w:p>
    <w:p w:rsidR="00CD6880" w:rsidRDefault="00CD6880" w:rsidP="00CD6880">
      <w:pPr>
        <w:pStyle w:val="ListParagraph"/>
        <w:numPr>
          <w:ilvl w:val="0"/>
          <w:numId w:val="4"/>
        </w:numPr>
        <w:spacing w:after="0"/>
        <w:ind w:left="426" w:hanging="142"/>
      </w:pPr>
      <w:r>
        <w:rPr>
          <w:b/>
        </w:rPr>
        <w:t xml:space="preserve">Kmetje </w:t>
      </w:r>
      <w:r>
        <w:t>– boj za staro pravdo</w:t>
      </w:r>
      <w:r w:rsidR="0010734F">
        <w:t>, proti turškim vpadom</w:t>
      </w:r>
    </w:p>
    <w:p w:rsidR="0010734F" w:rsidRDefault="0010734F" w:rsidP="0010734F">
      <w:pPr>
        <w:pStyle w:val="ListParagraph"/>
        <w:numPr>
          <w:ilvl w:val="0"/>
          <w:numId w:val="5"/>
        </w:numPr>
        <w:spacing w:after="0"/>
        <w:ind w:left="142" w:hanging="142"/>
      </w:pPr>
      <w:r>
        <w:t>Vrh doseže leta 1578</w:t>
      </w:r>
    </w:p>
    <w:p w:rsidR="0010734F" w:rsidRDefault="0010734F" w:rsidP="0010734F">
      <w:pPr>
        <w:pStyle w:val="ListParagraph"/>
        <w:numPr>
          <w:ilvl w:val="0"/>
          <w:numId w:val="5"/>
        </w:numPr>
        <w:spacing w:after="0"/>
        <w:ind w:left="142" w:hanging="142"/>
      </w:pPr>
      <w:r>
        <w:t>Upad konec 16. st., ko se začne obdobje protireformacije</w:t>
      </w:r>
    </w:p>
    <w:p w:rsidR="0010734F" w:rsidRPr="0010734F" w:rsidRDefault="0010734F" w:rsidP="0010734F">
      <w:pPr>
        <w:spacing w:after="0"/>
        <w:rPr>
          <w:b/>
          <w:sz w:val="24"/>
        </w:rPr>
      </w:pPr>
      <w:r w:rsidRPr="0010734F">
        <w:rPr>
          <w:b/>
          <w:sz w:val="24"/>
        </w:rPr>
        <w:lastRenderedPageBreak/>
        <w:t>Pomen obdobja</w:t>
      </w:r>
    </w:p>
    <w:p w:rsidR="0010734F" w:rsidRPr="0010734F" w:rsidRDefault="0010734F" w:rsidP="0010734F">
      <w:pPr>
        <w:pStyle w:val="ListParagraph"/>
        <w:numPr>
          <w:ilvl w:val="0"/>
          <w:numId w:val="6"/>
        </w:numPr>
        <w:spacing w:after="0"/>
        <w:ind w:left="142" w:hanging="142"/>
        <w:rPr>
          <w:b/>
        </w:rPr>
      </w:pPr>
      <w:r>
        <w:rPr>
          <w:b/>
        </w:rPr>
        <w:t xml:space="preserve">Prvi knjigi: </w:t>
      </w:r>
      <w:r>
        <w:t>Katekizem, Abecednik</w:t>
      </w:r>
    </w:p>
    <w:p w:rsidR="0010734F" w:rsidRDefault="0010734F" w:rsidP="0010734F">
      <w:pPr>
        <w:pStyle w:val="ListParagraph"/>
        <w:numPr>
          <w:ilvl w:val="0"/>
          <w:numId w:val="6"/>
        </w:numPr>
        <w:spacing w:after="0"/>
        <w:ind w:left="142" w:hanging="142"/>
        <w:rPr>
          <w:b/>
        </w:rPr>
      </w:pPr>
      <w:r>
        <w:t xml:space="preserve">Slovenščina postane </w:t>
      </w:r>
      <w:r>
        <w:rPr>
          <w:b/>
        </w:rPr>
        <w:t>knjižni jezik</w:t>
      </w:r>
    </w:p>
    <w:p w:rsidR="0010734F" w:rsidRPr="0010734F" w:rsidRDefault="0010734F" w:rsidP="0010734F">
      <w:pPr>
        <w:pStyle w:val="ListParagraph"/>
        <w:numPr>
          <w:ilvl w:val="0"/>
          <w:numId w:val="6"/>
        </w:numPr>
        <w:spacing w:after="0"/>
        <w:ind w:left="142" w:hanging="142"/>
        <w:rPr>
          <w:b/>
        </w:rPr>
      </w:pPr>
      <w:r>
        <w:t>Uporablja se pri cerkvenih obredih</w:t>
      </w:r>
    </w:p>
    <w:p w:rsidR="0010734F" w:rsidRPr="0010734F" w:rsidRDefault="0010734F" w:rsidP="0010734F">
      <w:pPr>
        <w:pStyle w:val="ListParagraph"/>
        <w:numPr>
          <w:ilvl w:val="0"/>
          <w:numId w:val="6"/>
        </w:numPr>
        <w:spacing w:after="0"/>
        <w:ind w:left="142" w:hanging="142"/>
        <w:rPr>
          <w:b/>
        </w:rPr>
      </w:pPr>
      <w:r>
        <w:t>Književnost je poučna in praktična</w:t>
      </w:r>
    </w:p>
    <w:p w:rsidR="0010734F" w:rsidRDefault="0010734F" w:rsidP="0010734F">
      <w:pPr>
        <w:pStyle w:val="ListParagraph"/>
        <w:numPr>
          <w:ilvl w:val="0"/>
          <w:numId w:val="7"/>
        </w:numPr>
        <w:spacing w:after="0"/>
        <w:ind w:left="284" w:hanging="142"/>
      </w:pPr>
      <w:r w:rsidRPr="0010734F">
        <w:t>Prevodi</w:t>
      </w:r>
      <w:r>
        <w:t xml:space="preserve"> Sv. pisma, molitve, katekizmi, pridige</w:t>
      </w:r>
    </w:p>
    <w:p w:rsidR="0010734F" w:rsidRDefault="004945E6" w:rsidP="0010734F">
      <w:pPr>
        <w:pStyle w:val="ListParagraph"/>
        <w:numPr>
          <w:ilvl w:val="0"/>
          <w:numId w:val="8"/>
        </w:numPr>
        <w:spacing w:after="0"/>
        <w:ind w:left="142" w:hanging="142"/>
      </w:pPr>
      <w:r>
        <w:t>Na kulturnem</w:t>
      </w:r>
      <w:r w:rsidR="00BE03F9">
        <w:t xml:space="preserve"> področju sočasen razvoj z ostalimi narodi</w:t>
      </w:r>
    </w:p>
    <w:p w:rsidR="00BE03F9" w:rsidRPr="00BE03F9" w:rsidRDefault="00BE03F9" w:rsidP="0010734F">
      <w:pPr>
        <w:pStyle w:val="ListParagraph"/>
        <w:numPr>
          <w:ilvl w:val="0"/>
          <w:numId w:val="8"/>
        </w:numPr>
        <w:spacing w:after="0"/>
        <w:ind w:left="142" w:hanging="142"/>
      </w:pPr>
      <w:r>
        <w:t>Dobimo</w:t>
      </w:r>
      <w:r>
        <w:rPr>
          <w:b/>
        </w:rPr>
        <w:t xml:space="preserve"> pravico do uporabe slov. jezika pri obredih</w:t>
      </w:r>
    </w:p>
    <w:p w:rsidR="00BE03F9" w:rsidRDefault="00BE03F9" w:rsidP="0010734F">
      <w:pPr>
        <w:pStyle w:val="ListParagraph"/>
        <w:numPr>
          <w:ilvl w:val="0"/>
          <w:numId w:val="8"/>
        </w:numPr>
        <w:spacing w:after="0"/>
        <w:ind w:left="142" w:hanging="142"/>
      </w:pPr>
      <w:r>
        <w:rPr>
          <w:b/>
        </w:rPr>
        <w:t xml:space="preserve">Prevod Biblije </w:t>
      </w:r>
      <w:r>
        <w:t>(Dalmatin, 1584)</w:t>
      </w:r>
    </w:p>
    <w:p w:rsidR="00BE03F9" w:rsidRDefault="00BE03F9" w:rsidP="0010734F">
      <w:pPr>
        <w:pStyle w:val="ListParagraph"/>
        <w:numPr>
          <w:ilvl w:val="0"/>
          <w:numId w:val="8"/>
        </w:numPr>
        <w:spacing w:after="0"/>
        <w:ind w:left="142" w:hanging="142"/>
      </w:pPr>
      <w:r>
        <w:rPr>
          <w:b/>
        </w:rPr>
        <w:t xml:space="preserve">Prva tiskarna </w:t>
      </w:r>
      <w:r>
        <w:t>Janža Mandelca</w:t>
      </w:r>
    </w:p>
    <w:p w:rsidR="00BE03F9" w:rsidRDefault="00E674F5" w:rsidP="0010734F">
      <w:pPr>
        <w:pStyle w:val="ListParagraph"/>
        <w:numPr>
          <w:ilvl w:val="0"/>
          <w:numId w:val="8"/>
        </w:numPr>
        <w:spacing w:after="0"/>
        <w:ind w:left="142" w:hanging="142"/>
      </w:pPr>
      <w:r>
        <w:t>Stanovska knjižnica v Ljubljani, stanovske šole</w:t>
      </w:r>
    </w:p>
    <w:p w:rsidR="00E674F5" w:rsidRPr="00E674F5" w:rsidRDefault="00E674F5" w:rsidP="0010734F">
      <w:pPr>
        <w:pStyle w:val="ListParagraph"/>
        <w:numPr>
          <w:ilvl w:val="0"/>
          <w:numId w:val="8"/>
        </w:numPr>
        <w:spacing w:after="0"/>
        <w:ind w:left="142" w:hanging="142"/>
      </w:pPr>
      <w:r>
        <w:t xml:space="preserve">Začne se razvijati </w:t>
      </w:r>
      <w:r>
        <w:rPr>
          <w:b/>
        </w:rPr>
        <w:t>zavest o Slovenskem narodu</w:t>
      </w:r>
    </w:p>
    <w:p w:rsidR="00E674F5" w:rsidRDefault="00E674F5" w:rsidP="00E674F5">
      <w:pPr>
        <w:spacing w:after="0"/>
      </w:pPr>
    </w:p>
    <w:p w:rsidR="00E674F5" w:rsidRDefault="00E674F5" w:rsidP="00E674F5">
      <w:pPr>
        <w:spacing w:after="0"/>
        <w:rPr>
          <w:sz w:val="28"/>
          <w:u w:val="single"/>
        </w:rPr>
      </w:pPr>
      <w:r w:rsidRPr="00E674F5">
        <w:rPr>
          <w:sz w:val="28"/>
          <w:u w:val="single"/>
        </w:rPr>
        <w:t>Predstavniki</w:t>
      </w:r>
    </w:p>
    <w:p w:rsidR="00E674F5" w:rsidRDefault="00E674F5" w:rsidP="00E674F5">
      <w:pPr>
        <w:spacing w:after="0"/>
        <w:rPr>
          <w:u w:val="single"/>
        </w:rPr>
      </w:pPr>
    </w:p>
    <w:p w:rsidR="00E674F5" w:rsidRDefault="00E674F5" w:rsidP="00E674F5">
      <w:pPr>
        <w:spacing w:after="0"/>
        <w:rPr>
          <w:sz w:val="24"/>
        </w:rPr>
      </w:pPr>
      <w:r>
        <w:rPr>
          <w:b/>
          <w:sz w:val="24"/>
        </w:rPr>
        <w:t xml:space="preserve">Primož Trubar </w:t>
      </w:r>
      <w:r>
        <w:rPr>
          <w:sz w:val="24"/>
        </w:rPr>
        <w:t>(1508 – 1586)</w:t>
      </w:r>
    </w:p>
    <w:p w:rsidR="00E674F5" w:rsidRPr="007F6890" w:rsidRDefault="007F6890" w:rsidP="00E674F5">
      <w:pPr>
        <w:pStyle w:val="ListParagraph"/>
        <w:numPr>
          <w:ilvl w:val="0"/>
          <w:numId w:val="9"/>
        </w:numPr>
        <w:spacing w:after="0"/>
        <w:ind w:left="142" w:hanging="142"/>
        <w:rPr>
          <w:sz w:val="24"/>
        </w:rPr>
      </w:pPr>
      <w:r>
        <w:t>Najpomembnejši predstavnik</w:t>
      </w:r>
    </w:p>
    <w:p w:rsidR="007F6890" w:rsidRPr="007F6890" w:rsidRDefault="007F6890" w:rsidP="00E674F5">
      <w:pPr>
        <w:pStyle w:val="ListParagraph"/>
        <w:numPr>
          <w:ilvl w:val="0"/>
          <w:numId w:val="9"/>
        </w:numPr>
        <w:spacing w:after="0"/>
        <w:ind w:left="142" w:hanging="142"/>
        <w:rPr>
          <w:sz w:val="24"/>
        </w:rPr>
      </w:pPr>
      <w:r>
        <w:t>Rojen v Rašici na Dolenjskem, študiral teologijo</w:t>
      </w:r>
    </w:p>
    <w:p w:rsidR="007F6890" w:rsidRPr="007F6890" w:rsidRDefault="007F6890" w:rsidP="00E674F5">
      <w:pPr>
        <w:pStyle w:val="ListParagraph"/>
        <w:numPr>
          <w:ilvl w:val="0"/>
          <w:numId w:val="9"/>
        </w:numPr>
        <w:spacing w:after="0"/>
        <w:ind w:left="142" w:hanging="142"/>
        <w:rPr>
          <w:sz w:val="24"/>
        </w:rPr>
      </w:pPr>
      <w:r>
        <w:rPr>
          <w:b/>
        </w:rPr>
        <w:t xml:space="preserve">Katekizem </w:t>
      </w:r>
      <w:r>
        <w:t xml:space="preserve">in </w:t>
      </w:r>
      <w:r>
        <w:rPr>
          <w:b/>
        </w:rPr>
        <w:t>Abecednik (1550)</w:t>
      </w:r>
    </w:p>
    <w:p w:rsidR="007F6890" w:rsidRPr="007F6890" w:rsidRDefault="007F6890" w:rsidP="00E674F5">
      <w:pPr>
        <w:pStyle w:val="ListParagraph"/>
        <w:numPr>
          <w:ilvl w:val="0"/>
          <w:numId w:val="9"/>
        </w:numPr>
        <w:spacing w:after="0"/>
        <w:ind w:left="142" w:hanging="142"/>
        <w:rPr>
          <w:sz w:val="24"/>
        </w:rPr>
      </w:pPr>
      <w:r>
        <w:t>Izumili črkopis</w:t>
      </w:r>
    </w:p>
    <w:p w:rsidR="007F6890" w:rsidRPr="007F6890" w:rsidRDefault="007F6890" w:rsidP="00E674F5">
      <w:pPr>
        <w:pStyle w:val="ListParagraph"/>
        <w:numPr>
          <w:ilvl w:val="0"/>
          <w:numId w:val="9"/>
        </w:numPr>
        <w:spacing w:after="0"/>
        <w:ind w:left="142" w:hanging="142"/>
        <w:rPr>
          <w:sz w:val="24"/>
        </w:rPr>
      </w:pPr>
      <w:r>
        <w:t xml:space="preserve">Najbolj znano </w:t>
      </w:r>
      <w:r>
        <w:rPr>
          <w:b/>
        </w:rPr>
        <w:t>delo Cerkvena Ordninga (cerkveni red)</w:t>
      </w:r>
    </w:p>
    <w:p w:rsidR="007F6890" w:rsidRPr="007F6890" w:rsidRDefault="007F6890" w:rsidP="00E674F5">
      <w:pPr>
        <w:pStyle w:val="ListParagraph"/>
        <w:numPr>
          <w:ilvl w:val="0"/>
          <w:numId w:val="9"/>
        </w:numPr>
        <w:spacing w:after="0"/>
        <w:ind w:left="142" w:hanging="142"/>
        <w:rPr>
          <w:sz w:val="24"/>
        </w:rPr>
      </w:pPr>
      <w:r>
        <w:rPr>
          <w:b/>
        </w:rPr>
        <w:t>Prvi uporabil izraz Slovenci (˝Lubi Slovenci˝)</w:t>
      </w:r>
    </w:p>
    <w:p w:rsidR="007F6890" w:rsidRPr="007F6890" w:rsidRDefault="007F6890" w:rsidP="00E674F5">
      <w:pPr>
        <w:pStyle w:val="ListParagraph"/>
        <w:numPr>
          <w:ilvl w:val="0"/>
          <w:numId w:val="9"/>
        </w:numPr>
        <w:spacing w:after="0"/>
        <w:ind w:left="142" w:hanging="142"/>
        <w:rPr>
          <w:sz w:val="24"/>
        </w:rPr>
      </w:pPr>
      <w:r>
        <w:t>Psevdonim Rodoljub Ilirski</w:t>
      </w:r>
    </w:p>
    <w:p w:rsidR="007F6890" w:rsidRPr="007F6890" w:rsidRDefault="007F6890" w:rsidP="007F6890">
      <w:pPr>
        <w:spacing w:after="0"/>
      </w:pPr>
    </w:p>
    <w:p w:rsidR="007F6890" w:rsidRDefault="007F6890" w:rsidP="007F6890">
      <w:pPr>
        <w:spacing w:after="0"/>
        <w:rPr>
          <w:sz w:val="24"/>
        </w:rPr>
      </w:pPr>
      <w:r>
        <w:rPr>
          <w:b/>
          <w:sz w:val="24"/>
        </w:rPr>
        <w:t xml:space="preserve">Sebastjan Krelj </w:t>
      </w:r>
      <w:r>
        <w:rPr>
          <w:sz w:val="24"/>
        </w:rPr>
        <w:t>(1538 – 1567)</w:t>
      </w:r>
    </w:p>
    <w:p w:rsidR="007F6890" w:rsidRDefault="005D2C0B" w:rsidP="005D2C0B">
      <w:pPr>
        <w:pStyle w:val="ListParagraph"/>
        <w:numPr>
          <w:ilvl w:val="0"/>
          <w:numId w:val="10"/>
        </w:numPr>
        <w:spacing w:after="0"/>
        <w:ind w:left="142" w:hanging="142"/>
      </w:pPr>
      <w:r>
        <w:t>Zelo izobražen, teolog, iz Vipave</w:t>
      </w:r>
    </w:p>
    <w:p w:rsidR="005D2C0B" w:rsidRDefault="005D2C0B" w:rsidP="005D2C0B">
      <w:pPr>
        <w:pStyle w:val="ListParagraph"/>
        <w:numPr>
          <w:ilvl w:val="0"/>
          <w:numId w:val="10"/>
        </w:numPr>
        <w:spacing w:after="0"/>
        <w:ind w:left="142" w:hanging="142"/>
      </w:pPr>
      <w:r>
        <w:rPr>
          <w:b/>
        </w:rPr>
        <w:t xml:space="preserve">Otročja Biblija </w:t>
      </w:r>
      <w:r>
        <w:t>(1566)</w:t>
      </w:r>
    </w:p>
    <w:p w:rsidR="005D2C0B" w:rsidRDefault="005D2C0B" w:rsidP="005D2C0B">
      <w:pPr>
        <w:pStyle w:val="ListParagraph"/>
        <w:numPr>
          <w:ilvl w:val="0"/>
          <w:numId w:val="10"/>
        </w:numPr>
        <w:spacing w:after="0"/>
        <w:ind w:left="142" w:hanging="142"/>
      </w:pPr>
      <w:r>
        <w:t>Izboljšal Trubarjev črkopis</w:t>
      </w:r>
    </w:p>
    <w:p w:rsidR="005D2C0B" w:rsidRDefault="005D2C0B" w:rsidP="005D2C0B">
      <w:pPr>
        <w:pStyle w:val="ListParagraph"/>
        <w:numPr>
          <w:ilvl w:val="0"/>
          <w:numId w:val="7"/>
        </w:numPr>
        <w:spacing w:after="0"/>
        <w:ind w:left="426" w:hanging="142"/>
      </w:pPr>
      <w:r>
        <w:t>Uporabljal znamenja za šumnike in sičnike</w:t>
      </w:r>
    </w:p>
    <w:p w:rsidR="005D2C0B" w:rsidRDefault="005D2C0B" w:rsidP="005D2C0B">
      <w:pPr>
        <w:pStyle w:val="ListParagraph"/>
        <w:numPr>
          <w:ilvl w:val="0"/>
          <w:numId w:val="7"/>
        </w:numPr>
        <w:spacing w:after="0"/>
        <w:ind w:left="426" w:hanging="142"/>
      </w:pPr>
      <w:r>
        <w:t>Razločeval glasova u in v</w:t>
      </w:r>
    </w:p>
    <w:p w:rsidR="005D2C0B" w:rsidRDefault="005D2C0B" w:rsidP="005D2C0B">
      <w:pPr>
        <w:pStyle w:val="ListParagraph"/>
        <w:numPr>
          <w:ilvl w:val="0"/>
          <w:numId w:val="7"/>
        </w:numPr>
        <w:spacing w:after="0"/>
        <w:ind w:left="426" w:hanging="142"/>
      </w:pPr>
      <w:r>
        <w:t>Izogibal se je narečnim izrazom</w:t>
      </w:r>
    </w:p>
    <w:p w:rsidR="005D2C0B" w:rsidRDefault="005D2C0B" w:rsidP="005D2C0B">
      <w:pPr>
        <w:spacing w:after="0"/>
      </w:pPr>
    </w:p>
    <w:p w:rsidR="005D2C0B" w:rsidRDefault="005D2C0B" w:rsidP="005D2C0B">
      <w:pPr>
        <w:spacing w:after="0"/>
        <w:rPr>
          <w:sz w:val="24"/>
        </w:rPr>
      </w:pPr>
      <w:r>
        <w:rPr>
          <w:b/>
          <w:sz w:val="24"/>
        </w:rPr>
        <w:t xml:space="preserve">Adam Bohorič </w:t>
      </w:r>
      <w:r>
        <w:rPr>
          <w:sz w:val="24"/>
        </w:rPr>
        <w:t>(1520- 1598)</w:t>
      </w:r>
    </w:p>
    <w:p w:rsidR="000E06A3" w:rsidRPr="000E06A3" w:rsidRDefault="000E06A3" w:rsidP="000E06A3">
      <w:pPr>
        <w:pStyle w:val="ListParagraph"/>
        <w:numPr>
          <w:ilvl w:val="0"/>
          <w:numId w:val="12"/>
        </w:numPr>
        <w:spacing w:after="0"/>
        <w:ind w:left="142" w:hanging="142"/>
      </w:pPr>
      <w:r w:rsidRPr="000E06A3">
        <w:t>Ravnatelj protestantske šole v Ljubljani</w:t>
      </w:r>
    </w:p>
    <w:p w:rsidR="000E06A3" w:rsidRPr="000E06A3" w:rsidRDefault="000E06A3" w:rsidP="000E06A3">
      <w:pPr>
        <w:pStyle w:val="ListParagraph"/>
        <w:numPr>
          <w:ilvl w:val="0"/>
          <w:numId w:val="12"/>
        </w:numPr>
        <w:spacing w:after="0"/>
        <w:ind w:left="142" w:hanging="142"/>
      </w:pPr>
      <w:r w:rsidRPr="000E06A3">
        <w:rPr>
          <w:b/>
        </w:rPr>
        <w:t xml:space="preserve">Prva stavnica slov. jezika – Zimske urice </w:t>
      </w:r>
      <w:r w:rsidRPr="000E06A3">
        <w:t>(1584)</w:t>
      </w:r>
    </w:p>
    <w:p w:rsidR="000E06A3" w:rsidRPr="000E06A3" w:rsidRDefault="000E06A3" w:rsidP="000E06A3">
      <w:pPr>
        <w:pStyle w:val="ListParagraph"/>
        <w:numPr>
          <w:ilvl w:val="0"/>
          <w:numId w:val="12"/>
        </w:numPr>
        <w:spacing w:after="0"/>
        <w:ind w:left="142" w:hanging="142"/>
      </w:pPr>
      <w:r w:rsidRPr="000E06A3">
        <w:t xml:space="preserve">Uzakonil Trubarjev črkopis s Kreljevimi popravki – </w:t>
      </w:r>
      <w:r w:rsidRPr="000E06A3">
        <w:rPr>
          <w:b/>
        </w:rPr>
        <w:t>bohoričica</w:t>
      </w:r>
    </w:p>
    <w:p w:rsidR="000E06A3" w:rsidRDefault="000E06A3" w:rsidP="000E06A3">
      <w:pPr>
        <w:spacing w:after="0"/>
      </w:pPr>
    </w:p>
    <w:p w:rsidR="000E06A3" w:rsidRDefault="000E06A3" w:rsidP="000E06A3">
      <w:pPr>
        <w:spacing w:after="0"/>
        <w:rPr>
          <w:b/>
          <w:sz w:val="24"/>
        </w:rPr>
      </w:pPr>
      <w:r>
        <w:rPr>
          <w:b/>
          <w:sz w:val="24"/>
        </w:rPr>
        <w:t>Jurij Dalmatin</w:t>
      </w:r>
    </w:p>
    <w:p w:rsidR="000E06A3" w:rsidRDefault="000E06A3" w:rsidP="000E06A3">
      <w:pPr>
        <w:pStyle w:val="ListParagraph"/>
        <w:numPr>
          <w:ilvl w:val="0"/>
          <w:numId w:val="13"/>
        </w:numPr>
        <w:spacing w:after="0"/>
        <w:ind w:left="142" w:hanging="142"/>
        <w:rPr>
          <w:sz w:val="24"/>
        </w:rPr>
      </w:pPr>
      <w:r>
        <w:rPr>
          <w:sz w:val="24"/>
        </w:rPr>
        <w:t>Protestantski pridigar</w:t>
      </w:r>
    </w:p>
    <w:p w:rsidR="000E06A3" w:rsidRDefault="000E06A3" w:rsidP="000E06A3">
      <w:pPr>
        <w:pStyle w:val="ListParagraph"/>
        <w:numPr>
          <w:ilvl w:val="0"/>
          <w:numId w:val="13"/>
        </w:numPr>
        <w:spacing w:after="0"/>
        <w:ind w:left="142" w:hanging="142"/>
        <w:rPr>
          <w:sz w:val="24"/>
        </w:rPr>
      </w:pPr>
      <w:r>
        <w:rPr>
          <w:b/>
          <w:sz w:val="24"/>
        </w:rPr>
        <w:t xml:space="preserve">Prevedel Biblijo </w:t>
      </w:r>
      <w:r>
        <w:rPr>
          <w:sz w:val="24"/>
        </w:rPr>
        <w:t>(1584) – vrh slov. prostestantske književnosti</w:t>
      </w:r>
    </w:p>
    <w:p w:rsidR="000E06A3" w:rsidRDefault="000E06A3" w:rsidP="000E06A3">
      <w:pPr>
        <w:pStyle w:val="ListParagraph"/>
        <w:numPr>
          <w:ilvl w:val="0"/>
          <w:numId w:val="13"/>
        </w:numPr>
        <w:spacing w:after="0"/>
        <w:ind w:left="142" w:hanging="142"/>
        <w:rPr>
          <w:sz w:val="24"/>
        </w:rPr>
      </w:pPr>
      <w:r>
        <w:rPr>
          <w:sz w:val="24"/>
        </w:rPr>
        <w:t>Biblija je edina knjiga, ki je protireformatorji niso sežgali</w:t>
      </w:r>
    </w:p>
    <w:p w:rsidR="001C59FB" w:rsidRDefault="001C59FB" w:rsidP="001C59FB">
      <w:pPr>
        <w:spacing w:after="0"/>
        <w:rPr>
          <w:sz w:val="32"/>
        </w:rPr>
      </w:pPr>
      <w:r w:rsidRPr="001C59FB">
        <w:rPr>
          <w:b/>
          <w:sz w:val="36"/>
        </w:rPr>
        <w:lastRenderedPageBreak/>
        <w:t>En</w:t>
      </w:r>
      <w:r>
        <w:rPr>
          <w:b/>
          <w:sz w:val="36"/>
        </w:rPr>
        <w:t xml:space="preserve"> regišter... ena kratka postila: </w:t>
      </w:r>
      <w:r>
        <w:rPr>
          <w:sz w:val="32"/>
        </w:rPr>
        <w:t>Proti zidavi cerkva</w:t>
      </w:r>
    </w:p>
    <w:p w:rsidR="001C59FB" w:rsidRDefault="001C59FB" w:rsidP="001C59FB">
      <w:pPr>
        <w:spacing w:after="0"/>
      </w:pPr>
    </w:p>
    <w:p w:rsidR="001C59FB" w:rsidRDefault="001C59FB" w:rsidP="001C59FB">
      <w:pPr>
        <w:pStyle w:val="Textbody"/>
        <w:tabs>
          <w:tab w:val="left" w:pos="3402"/>
        </w:tabs>
        <w:jc w:val="both"/>
      </w:pPr>
      <w:r>
        <w:rPr>
          <w:sz w:val="20"/>
        </w:rPr>
        <w:t>Pred 28. leti, ko je bil Trubar župnik v Loki pri Radečah, je nad Kompolom stanovala neka ženska, ki je bila zelo klepetava in se je delala pobožno. Trdila je, da prideta vsako noč  k njej sveti Sebastjan in sveti Rok in zahtevata zidavo cerkve. V nasprotnem primeru bosta uničila pridelek in pomorila živino. Kapelo so res sezidali, ker pa je bil Trubar proti zidavi, je bil izgnan iz vasi. Ko je klepetavi ženski poslal pomožnega duhovnika, ki jo je vprašal, kakšna sta tista dva svetnika, se je ženska zarekla in dejala, da sta črna. Duhovnik jo je opozoril in takoj se je popravila, da sta bila bela.</w:t>
      </w:r>
    </w:p>
    <w:p w:rsidR="001C59FB" w:rsidRDefault="001C59FB" w:rsidP="001C59FB">
      <w:pPr>
        <w:pStyle w:val="Textbody"/>
        <w:tabs>
          <w:tab w:val="left" w:pos="3402"/>
        </w:tabs>
        <w:jc w:val="both"/>
        <w:rPr>
          <w:sz w:val="20"/>
        </w:rPr>
      </w:pPr>
      <w:r>
        <w:rPr>
          <w:sz w:val="20"/>
        </w:rPr>
        <w:t>Prav tako je neka vlačuga hotela cerkev na Bruniku pri svetih Treh kraljih. Dejala je, da se ji v sanjah prikazuje devica Marija. Tudi to cerkev so sezidali.</w:t>
      </w:r>
    </w:p>
    <w:p w:rsidR="001C59FB" w:rsidRPr="001C59FB" w:rsidRDefault="001C59FB" w:rsidP="001C59FB">
      <w:pPr>
        <w:pStyle w:val="Textbody"/>
        <w:tabs>
          <w:tab w:val="left" w:pos="3402"/>
        </w:tabs>
        <w:jc w:val="both"/>
        <w:rPr>
          <w:sz w:val="20"/>
        </w:rPr>
      </w:pPr>
      <w:r>
        <w:rPr>
          <w:sz w:val="20"/>
        </w:rPr>
        <w:t>Trubar je bil proti zidavi, ker je bila izsiljena in vsi, ki so jo zahtevali, so umrli kmalu in čudne smrti.</w:t>
      </w:r>
    </w:p>
    <w:sectPr w:rsidR="001C59FB" w:rsidRPr="001C59FB" w:rsidSect="00937ED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C74"/>
    <w:multiLevelType w:val="hybridMultilevel"/>
    <w:tmpl w:val="7F1A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C7FE1"/>
    <w:multiLevelType w:val="hybridMultilevel"/>
    <w:tmpl w:val="756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B76E5"/>
    <w:multiLevelType w:val="hybridMultilevel"/>
    <w:tmpl w:val="191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26B86"/>
    <w:multiLevelType w:val="hybridMultilevel"/>
    <w:tmpl w:val="86B082BE"/>
    <w:lvl w:ilvl="0" w:tplc="5B122AEE">
      <w:start w:val="1"/>
      <w:numFmt w:val="bullet"/>
      <w:lvlText w:val=""/>
      <w:lvlJc w:val="left"/>
      <w:pPr>
        <w:ind w:left="786"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F80425B"/>
    <w:multiLevelType w:val="hybridMultilevel"/>
    <w:tmpl w:val="C2A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B0969"/>
    <w:multiLevelType w:val="hybridMultilevel"/>
    <w:tmpl w:val="57829334"/>
    <w:lvl w:ilvl="0" w:tplc="5B122AE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8727FAE"/>
    <w:multiLevelType w:val="hybridMultilevel"/>
    <w:tmpl w:val="F2F2ED14"/>
    <w:lvl w:ilvl="0" w:tplc="5B122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755FA"/>
    <w:multiLevelType w:val="hybridMultilevel"/>
    <w:tmpl w:val="65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95FBA"/>
    <w:multiLevelType w:val="hybridMultilevel"/>
    <w:tmpl w:val="35E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70807"/>
    <w:multiLevelType w:val="hybridMultilevel"/>
    <w:tmpl w:val="614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B4191"/>
    <w:multiLevelType w:val="hybridMultilevel"/>
    <w:tmpl w:val="176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F583D"/>
    <w:multiLevelType w:val="hybridMultilevel"/>
    <w:tmpl w:val="B37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375FA"/>
    <w:multiLevelType w:val="hybridMultilevel"/>
    <w:tmpl w:val="A39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10"/>
  </w:num>
  <w:num w:numId="6">
    <w:abstractNumId w:val="9"/>
  </w:num>
  <w:num w:numId="7">
    <w:abstractNumId w:val="5"/>
  </w:num>
  <w:num w:numId="8">
    <w:abstractNumId w:val="8"/>
  </w:num>
  <w:num w:numId="9">
    <w:abstractNumId w:val="4"/>
  </w:num>
  <w:num w:numId="10">
    <w:abstractNumId w:val="7"/>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DA"/>
    <w:rsid w:val="000D6E3B"/>
    <w:rsid w:val="000E06A3"/>
    <w:rsid w:val="0010734F"/>
    <w:rsid w:val="001C59FB"/>
    <w:rsid w:val="00297F9E"/>
    <w:rsid w:val="002B0087"/>
    <w:rsid w:val="002F5F7B"/>
    <w:rsid w:val="004945E6"/>
    <w:rsid w:val="005D2C0B"/>
    <w:rsid w:val="00606260"/>
    <w:rsid w:val="00702715"/>
    <w:rsid w:val="007F6890"/>
    <w:rsid w:val="0088275E"/>
    <w:rsid w:val="00937EDA"/>
    <w:rsid w:val="00AF2696"/>
    <w:rsid w:val="00B01527"/>
    <w:rsid w:val="00B62A0C"/>
    <w:rsid w:val="00BE03F9"/>
    <w:rsid w:val="00CD6880"/>
    <w:rsid w:val="00DC5B97"/>
    <w:rsid w:val="00E674F5"/>
    <w:rsid w:val="00F2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DA"/>
    <w:pPr>
      <w:ind w:left="720"/>
      <w:contextualSpacing/>
    </w:pPr>
  </w:style>
  <w:style w:type="paragraph" w:customStyle="1" w:styleId="Textbody">
    <w:name w:val="Text body"/>
    <w:basedOn w:val="Normal"/>
    <w:rsid w:val="001C59FB"/>
    <w:pPr>
      <w:suppressAutoHyphens/>
      <w:autoSpaceDN w:val="0"/>
      <w:spacing w:after="0" w:line="240" w:lineRule="auto"/>
    </w:pPr>
    <w:rPr>
      <w:rFonts w:ascii="Arial" w:eastAsia="Times New Roman" w:hAnsi="Arial" w:cs="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