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495"/>
      </w:tblGrid>
      <w:tr w:rsidR="00A211D3" w:rsidRPr="0067535B" w:rsidTr="0067535B">
        <w:tc>
          <w:tcPr>
            <w:tcW w:w="949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A211D3" w:rsidRPr="0067535B" w:rsidRDefault="00A211D3" w:rsidP="0067535B">
            <w:pPr>
              <w:spacing w:after="0" w:line="240" w:lineRule="auto"/>
              <w:jc w:val="center"/>
              <w:rPr>
                <w:b/>
                <w:bCs/>
                <w:color w:val="31849B"/>
              </w:rPr>
            </w:pPr>
            <w:bookmarkStart w:id="0" w:name="_GoBack"/>
            <w:bookmarkEnd w:id="0"/>
            <w:r w:rsidRPr="0067535B">
              <w:rPr>
                <w:b/>
                <w:bCs/>
                <w:color w:val="31849B"/>
              </w:rPr>
              <w:t>Slovenska reformacija, protireformacija in barok</w:t>
            </w:r>
          </w:p>
        </w:tc>
      </w:tr>
    </w:tbl>
    <w:p w:rsidR="001E55EB" w:rsidRDefault="001E55EB"/>
    <w:p w:rsidR="00A211D3" w:rsidRPr="00F15E2C" w:rsidRDefault="00C34649" w:rsidP="00F15E2C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  <w:r w:rsidRPr="00F15E2C">
        <w:rPr>
          <w:rFonts w:ascii="PSHelvetica" w:hAnsi="PSHelvetica" w:cs="PSHelvetica"/>
          <w:b/>
          <w:color w:val="00B0F0"/>
        </w:rPr>
        <w:t>Reformacija</w:t>
      </w:r>
      <w:r w:rsidR="00F15E2C" w:rsidRPr="00F15E2C">
        <w:rPr>
          <w:rFonts w:ascii="PSHelvetica" w:hAnsi="PSHelvetica" w:cs="PSHelvetica"/>
          <w:b/>
          <w:color w:val="00B0F0"/>
        </w:rPr>
        <w:t>:</w:t>
      </w:r>
    </w:p>
    <w:p w:rsidR="00C34649" w:rsidRDefault="00C34649" w:rsidP="00C34649">
      <w:pPr>
        <w:pStyle w:val="ListParagraph"/>
        <w:numPr>
          <w:ilvl w:val="0"/>
          <w:numId w:val="1"/>
        </w:numPr>
      </w:pPr>
      <w:r>
        <w:t xml:space="preserve">Cerkveno-politično gibanje v Zahodni </w:t>
      </w:r>
      <w:r w:rsidR="00F04F7C">
        <w:t>Evropi</w:t>
      </w:r>
      <w:r>
        <w:t xml:space="preserve"> v 16.stol.</w:t>
      </w:r>
    </w:p>
    <w:p w:rsidR="00C34649" w:rsidRDefault="00C34649" w:rsidP="00C34649">
      <w:pPr>
        <w:pStyle w:val="ListParagraph"/>
        <w:numPr>
          <w:ilvl w:val="0"/>
          <w:numId w:val="1"/>
        </w:numPr>
      </w:pPr>
      <w:r>
        <w:t>Nastopi proti napakam rimske Cerkve in papeža</w:t>
      </w:r>
    </w:p>
    <w:p w:rsidR="00C34649" w:rsidRDefault="00C34649" w:rsidP="00C34649">
      <w:pPr>
        <w:pStyle w:val="ListParagraph"/>
        <w:numPr>
          <w:ilvl w:val="0"/>
          <w:numId w:val="1"/>
        </w:numPr>
      </w:pPr>
      <w:r>
        <w:t>Zahteva reformo cerkve in vrnitev k pravi veri, preprosta cerkev, ki je bližja ljudem</w:t>
      </w:r>
    </w:p>
    <w:p w:rsidR="00C34649" w:rsidRDefault="00C34649" w:rsidP="00C34649">
      <w:pPr>
        <w:pStyle w:val="ListParagraph"/>
        <w:numPr>
          <w:ilvl w:val="0"/>
          <w:numId w:val="1"/>
        </w:numPr>
      </w:pPr>
      <w:r>
        <w:t xml:space="preserve">31. oktober  1517 v </w:t>
      </w:r>
      <w:r w:rsidR="00F04F7C">
        <w:t>Wittenbergu</w:t>
      </w:r>
      <w:r>
        <w:t>, Martin Luter 95 tez</w:t>
      </w:r>
    </w:p>
    <w:p w:rsidR="00C34649" w:rsidRPr="00F15E2C" w:rsidRDefault="00C34649" w:rsidP="00C34649">
      <w:pPr>
        <w:rPr>
          <w:b/>
        </w:rPr>
      </w:pPr>
    </w:p>
    <w:p w:rsidR="00C34649" w:rsidRPr="00F15E2C" w:rsidRDefault="00C34649" w:rsidP="00F15E2C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  <w:r w:rsidRPr="00F15E2C">
        <w:rPr>
          <w:rFonts w:ascii="PSHelvetica" w:hAnsi="PSHelvetica" w:cs="PSHelvetica"/>
          <w:b/>
          <w:color w:val="00B0F0"/>
        </w:rPr>
        <w:t>Reformacija na Slovenskem</w:t>
      </w:r>
      <w:r w:rsidR="00F15E2C" w:rsidRPr="00F15E2C">
        <w:rPr>
          <w:rFonts w:ascii="PSHelvetica" w:hAnsi="PSHelvetica" w:cs="PSHelvetica"/>
          <w:b/>
          <w:color w:val="00B0F0"/>
        </w:rPr>
        <w:t>:</w:t>
      </w:r>
    </w:p>
    <w:p w:rsidR="00C34649" w:rsidRDefault="00C34649" w:rsidP="00C34649">
      <w:pPr>
        <w:pStyle w:val="ListParagraph"/>
        <w:numPr>
          <w:ilvl w:val="0"/>
          <w:numId w:val="1"/>
        </w:numPr>
      </w:pPr>
      <w:r>
        <w:t>Večinoma kmetje, zato politični in kulturni razvoj zelo slab</w:t>
      </w:r>
    </w:p>
    <w:p w:rsidR="00C34649" w:rsidRDefault="00C34649" w:rsidP="00C34649">
      <w:pPr>
        <w:pStyle w:val="ListParagraph"/>
        <w:numPr>
          <w:ilvl w:val="0"/>
          <w:numId w:val="1"/>
        </w:numPr>
      </w:pPr>
      <w:r>
        <w:t>Kmečki upori</w:t>
      </w:r>
      <w:r w:rsidR="00F04F7C">
        <w:t xml:space="preserve"> zaradi turških vpadov, ni narodne zavesti</w:t>
      </w:r>
    </w:p>
    <w:p w:rsidR="00C34649" w:rsidRDefault="00C34649" w:rsidP="00C34649">
      <w:pPr>
        <w:pStyle w:val="ListParagraph"/>
        <w:numPr>
          <w:ilvl w:val="0"/>
          <w:numId w:val="1"/>
        </w:numPr>
      </w:pPr>
      <w:r>
        <w:t xml:space="preserve">Upravno razdeljeno in Kranjsko, Štajersko in </w:t>
      </w:r>
      <w:r w:rsidR="00F04F7C">
        <w:t>Koroško, pod Habsburžani</w:t>
      </w:r>
    </w:p>
    <w:p w:rsidR="00F04F7C" w:rsidRDefault="00F04F7C" w:rsidP="00C34649">
      <w:pPr>
        <w:pStyle w:val="ListParagraph"/>
        <w:numPr>
          <w:ilvl w:val="0"/>
          <w:numId w:val="1"/>
        </w:numPr>
      </w:pPr>
      <w:r>
        <w:t>Cerkveno razdeljeni po Salzburg, Oglej in Bamberg</w:t>
      </w:r>
    </w:p>
    <w:p w:rsidR="00F04F7C" w:rsidRDefault="00F04F7C" w:rsidP="00C34649">
      <w:pPr>
        <w:pStyle w:val="ListParagraph"/>
        <w:numPr>
          <w:ilvl w:val="0"/>
          <w:numId w:val="1"/>
        </w:numPr>
      </w:pPr>
      <w:r>
        <w:t>Ustanovljena prva Škofija na Slovenskem (Ljubljanska), ni podpore slovenščini</w:t>
      </w:r>
    </w:p>
    <w:p w:rsidR="00F04F7C" w:rsidRDefault="00483F1A" w:rsidP="00C34649">
      <w:pPr>
        <w:pStyle w:val="ListParagraph"/>
        <w:numPr>
          <w:ilvl w:val="0"/>
          <w:numId w:val="1"/>
        </w:numPr>
      </w:pPr>
      <w:r>
        <w:t>Ideje reformacije prinašajo študentje, trgovci, vojaki..</w:t>
      </w:r>
    </w:p>
    <w:p w:rsidR="00483F1A" w:rsidRDefault="00483F1A" w:rsidP="00C34649">
      <w:pPr>
        <w:pStyle w:val="ListParagraph"/>
        <w:numPr>
          <w:ilvl w:val="0"/>
          <w:numId w:val="1"/>
        </w:numPr>
      </w:pPr>
      <w:r>
        <w:t>1562 pod Trubarjem ustanovljena Cerkev slovenskega jezika</w:t>
      </w:r>
    </w:p>
    <w:p w:rsidR="00483F1A" w:rsidRDefault="00483F1A" w:rsidP="00483F1A"/>
    <w:p w:rsidR="00483F1A" w:rsidRPr="00F15E2C" w:rsidRDefault="00483F1A" w:rsidP="00A211D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</w:p>
    <w:p w:rsidR="00483F1A" w:rsidRPr="00F15E2C" w:rsidRDefault="00A211D3" w:rsidP="00483F1A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  <w:r w:rsidRPr="00F15E2C">
        <w:rPr>
          <w:rFonts w:ascii="PSHelvetica" w:hAnsi="PSHelvetica" w:cs="PSHelvetica"/>
          <w:b/>
          <w:color w:val="00B0F0"/>
        </w:rPr>
        <w:t>Literarni in narodno-kulturni</w:t>
      </w:r>
      <w:r w:rsidR="00483F1A" w:rsidRPr="00F15E2C">
        <w:rPr>
          <w:rFonts w:ascii="PSHelvetica" w:hAnsi="PSHelvetica" w:cs="PSHelvetica"/>
          <w:b/>
          <w:color w:val="00B0F0"/>
        </w:rPr>
        <w:t xml:space="preserve"> pomen:</w:t>
      </w:r>
    </w:p>
    <w:p w:rsidR="00483F1A" w:rsidRDefault="00483F1A" w:rsidP="00483F1A">
      <w:pPr>
        <w:pStyle w:val="ListParagraph"/>
        <w:rPr>
          <w:rFonts w:ascii="PSHelvetica" w:hAnsi="PSHelvetica" w:cs="PSHelvetica"/>
        </w:rPr>
      </w:pPr>
    </w:p>
    <w:p w:rsidR="00483F1A" w:rsidRDefault="00483F1A" w:rsidP="00483F1A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Slovenci postajajo pismeni, nastanke slovenske književnosti (vsak naj bere sv. Pismo v svojem jeziku)</w:t>
      </w:r>
    </w:p>
    <w:p w:rsidR="00483F1A" w:rsidRDefault="00483F1A" w:rsidP="00483F1A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Biblija v slovenščini</w:t>
      </w:r>
    </w:p>
    <w:p w:rsidR="00483F1A" w:rsidRDefault="00483F1A" w:rsidP="00483F1A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Nastaja neumetnostna, poučna in praktična</w:t>
      </w:r>
    </w:p>
    <w:p w:rsidR="00483F1A" w:rsidRDefault="00483F1A" w:rsidP="00483F1A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Prva tiskarna in stanovska knjižnica (pod Trubarjem)</w:t>
      </w:r>
    </w:p>
    <w:p w:rsidR="00483F1A" w:rsidRPr="00483F1A" w:rsidRDefault="00483F1A" w:rsidP="00483F1A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Stik s sočasnim evropskim cerkveno- političnim razvojem (manj z literarno-umetniškim)</w:t>
      </w:r>
    </w:p>
    <w:p w:rsidR="00483F1A" w:rsidRPr="00F15E2C" w:rsidRDefault="00483F1A" w:rsidP="00F15E2C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</w:p>
    <w:p w:rsidR="00A211D3" w:rsidRDefault="00483F1A" w:rsidP="00F15E2C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  <w:r w:rsidRPr="00F15E2C">
        <w:rPr>
          <w:rFonts w:ascii="PSHelvetica" w:hAnsi="PSHelvetica" w:cs="PSHelvetica"/>
          <w:b/>
          <w:color w:val="00B0F0"/>
        </w:rPr>
        <w:t>D</w:t>
      </w:r>
      <w:r w:rsidR="00A211D3" w:rsidRPr="00F15E2C">
        <w:rPr>
          <w:rFonts w:ascii="PSHelvetica" w:hAnsi="PSHelvetica" w:cs="PSHelvetica"/>
          <w:b/>
          <w:color w:val="00B0F0"/>
        </w:rPr>
        <w:t>almatin in ostali protestantski pisci</w:t>
      </w:r>
      <w:r w:rsidRPr="00F15E2C">
        <w:rPr>
          <w:rFonts w:ascii="PSHelvetica" w:hAnsi="PSHelvetica" w:cs="PSHelvetica"/>
          <w:b/>
          <w:color w:val="00B0F0"/>
        </w:rPr>
        <w:t>:</w:t>
      </w:r>
    </w:p>
    <w:p w:rsidR="00F15E2C" w:rsidRPr="00F15E2C" w:rsidRDefault="00F15E2C" w:rsidP="00F15E2C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</w:p>
    <w:p w:rsidR="00C34649" w:rsidRPr="00F15E2C" w:rsidRDefault="00483F1A" w:rsidP="00C346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  <w:r w:rsidRPr="00F15E2C">
        <w:rPr>
          <w:rFonts w:ascii="PSHelvetica" w:hAnsi="PSHelvetica" w:cs="PSHelvetica"/>
          <w:color w:val="00B0F0"/>
        </w:rPr>
        <w:t>Primož Trubar:</w:t>
      </w:r>
      <w:r w:rsidR="00F15E2C" w:rsidRPr="00F15E2C">
        <w:rPr>
          <w:rFonts w:ascii="PSHelvetica" w:hAnsi="PSHelvetica" w:cs="PSHelvetica"/>
        </w:rPr>
        <w:t xml:space="preserve"> najpomembnejši predstavnik protestantizma</w:t>
      </w:r>
      <w:r w:rsidR="00F15E2C">
        <w:rPr>
          <w:rFonts w:ascii="PSHelvetica" w:hAnsi="PSHelvetica" w:cs="PSHelvetica"/>
        </w:rPr>
        <w:t xml:space="preserve">. Zatekel se je v Nemčijo, kjer je napisal </w:t>
      </w:r>
      <w:r w:rsidR="00F15E2C" w:rsidRPr="00F15E2C">
        <w:rPr>
          <w:rFonts w:ascii="PSHelvetica" w:hAnsi="PSHelvetica" w:cs="PSHelvetica"/>
          <w:b/>
        </w:rPr>
        <w:t>Abecednik in Katekizem (1550).</w:t>
      </w:r>
    </w:p>
    <w:p w:rsidR="00F15E2C" w:rsidRPr="00F15E2C" w:rsidRDefault="00F15E2C" w:rsidP="00F15E2C">
      <w:pPr>
        <w:pStyle w:val="ListParagraph"/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</w:p>
    <w:p w:rsidR="00F15E2C" w:rsidRPr="00F15E2C" w:rsidRDefault="00F15E2C" w:rsidP="00C346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  <w:r w:rsidRPr="00F15E2C">
        <w:rPr>
          <w:rFonts w:ascii="PSHelvetica" w:hAnsi="PSHelvetica" w:cs="PSHelvetica"/>
          <w:color w:val="00B0F0"/>
        </w:rPr>
        <w:t>Adam Bohorič</w:t>
      </w:r>
      <w:r>
        <w:rPr>
          <w:rFonts w:ascii="PSHelvetica" w:hAnsi="PSHelvetica" w:cs="PSHelvetica"/>
        </w:rPr>
        <w:t xml:space="preserve">: piše abecednike, slovarje in slovnice. Najpomembnejša slovnica </w:t>
      </w:r>
      <w:r w:rsidRPr="00F15E2C">
        <w:rPr>
          <w:rFonts w:ascii="PSHelvetica" w:hAnsi="PSHelvetica" w:cs="PSHelvetica"/>
          <w:b/>
        </w:rPr>
        <w:t>Zimske urice (1584)</w:t>
      </w:r>
      <w:r>
        <w:rPr>
          <w:rFonts w:ascii="PSHelvetica" w:hAnsi="PSHelvetica" w:cs="PSHelvetica"/>
        </w:rPr>
        <w:t>, prva slovenska neznanstvena slovnica.</w:t>
      </w:r>
    </w:p>
    <w:p w:rsidR="00F15E2C" w:rsidRPr="00F15E2C" w:rsidRDefault="00F15E2C" w:rsidP="00F15E2C">
      <w:pPr>
        <w:pStyle w:val="ListParagraph"/>
        <w:rPr>
          <w:rFonts w:ascii="SSHelvetica-Cond-Black" w:hAnsi="SSHelvetica-Cond-Black" w:cs="SSHelvetica-Cond-Black"/>
        </w:rPr>
      </w:pPr>
    </w:p>
    <w:p w:rsidR="00F15E2C" w:rsidRPr="00F15E2C" w:rsidRDefault="00F15E2C" w:rsidP="00F15E2C">
      <w:pPr>
        <w:pStyle w:val="ListParagraph"/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</w:p>
    <w:p w:rsidR="00F15E2C" w:rsidRPr="00F15E2C" w:rsidRDefault="00F15E2C" w:rsidP="00C346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  <w:b/>
        </w:rPr>
      </w:pPr>
      <w:r w:rsidRPr="00F15E2C">
        <w:rPr>
          <w:rFonts w:ascii="PSHelvetica" w:hAnsi="PSHelvetica" w:cs="PSHelvetica"/>
          <w:color w:val="00B0F0"/>
        </w:rPr>
        <w:t>Sebastjan Krelj:</w:t>
      </w:r>
      <w:r>
        <w:rPr>
          <w:rFonts w:ascii="PSHelvetica" w:hAnsi="PSHelvetica" w:cs="PSHelvetica"/>
        </w:rPr>
        <w:t xml:space="preserve"> napiše </w:t>
      </w:r>
      <w:r w:rsidRPr="00F15E2C">
        <w:rPr>
          <w:rFonts w:ascii="PSHelvetica" w:hAnsi="PSHelvetica" w:cs="PSHelvetica"/>
          <w:b/>
        </w:rPr>
        <w:t>Otročjo biblijo (1566)</w:t>
      </w:r>
      <w:r>
        <w:rPr>
          <w:rFonts w:ascii="PSHelvetica" w:hAnsi="PSHelvetica" w:cs="PSHelvetica"/>
          <w:b/>
        </w:rPr>
        <w:t xml:space="preserve"> </w:t>
      </w:r>
      <w:r w:rsidRPr="00F15E2C">
        <w:rPr>
          <w:rFonts w:ascii="PSHelvetica" w:hAnsi="PSHelvetica" w:cs="PSHelvetica"/>
        </w:rPr>
        <w:t>(Katekizem)</w:t>
      </w:r>
    </w:p>
    <w:p w:rsidR="00F15E2C" w:rsidRPr="00F15E2C" w:rsidRDefault="00F15E2C" w:rsidP="00F15E2C">
      <w:pPr>
        <w:pStyle w:val="ListParagraph"/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</w:p>
    <w:p w:rsidR="00F15E2C" w:rsidRPr="00F15E2C" w:rsidRDefault="00F15E2C" w:rsidP="00C346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  <w:r w:rsidRPr="00F15E2C">
        <w:rPr>
          <w:rFonts w:ascii="PSHelvetica" w:hAnsi="PSHelvetica" w:cs="PSHelvetica"/>
          <w:color w:val="00B0F0"/>
        </w:rPr>
        <w:t>Jurij Dalmatin:</w:t>
      </w:r>
      <w:r>
        <w:rPr>
          <w:rFonts w:ascii="PSHelvetica" w:hAnsi="PSHelvetica" w:cs="PSHelvetica"/>
        </w:rPr>
        <w:t xml:space="preserve"> </w:t>
      </w:r>
      <w:r w:rsidRPr="00F15E2C">
        <w:rPr>
          <w:rFonts w:ascii="PSHelvetica" w:hAnsi="PSHelvetica" w:cs="PSHelvetica"/>
          <w:b/>
        </w:rPr>
        <w:t>1584 prevod Biblije</w:t>
      </w:r>
      <w:r>
        <w:rPr>
          <w:rFonts w:ascii="PSHelvetica" w:hAnsi="PSHelvetica" w:cs="PSHelvetica"/>
        </w:rPr>
        <w:t>, izide v Wittenbergu, 1500 izvodov.</w:t>
      </w:r>
    </w:p>
    <w:p w:rsidR="00C34649" w:rsidRDefault="00C34649" w:rsidP="00F15E2C">
      <w:p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</w:p>
    <w:p w:rsidR="00F15E2C" w:rsidRDefault="00F15E2C" w:rsidP="00F15E2C">
      <w:pPr>
        <w:autoSpaceDE w:val="0"/>
        <w:autoSpaceDN w:val="0"/>
        <w:adjustRightInd w:val="0"/>
        <w:spacing w:after="0" w:line="240" w:lineRule="auto"/>
      </w:pPr>
      <w:r>
        <w:t> </w:t>
      </w:r>
    </w:p>
    <w:p w:rsidR="00F15E2C" w:rsidRPr="00F15E2C" w:rsidRDefault="00F15E2C" w:rsidP="00F15E2C">
      <w:p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  <w:r>
        <w:rPr>
          <w:rFonts w:ascii="Arial Unicode MS" w:eastAsia="Arial Unicode MS" w:hAnsi="Arial Unicode MS" w:cs="Arial Unicode MS"/>
          <w:b/>
          <w:bCs/>
          <w:color w:val="FF0000"/>
        </w:rPr>
        <w:t>katekízem</w:t>
      </w:r>
      <w:r>
        <w:t>  -</w:t>
      </w:r>
      <w:r>
        <w:rPr>
          <w:sz w:val="20"/>
          <w:szCs w:val="20"/>
        </w:rPr>
        <w:t>.</w:t>
      </w:r>
      <w:r>
        <w:t xml:space="preserve"> </w:t>
      </w:r>
      <w:r>
        <w:rPr>
          <w:i/>
          <w:iCs/>
        </w:rPr>
        <w:t>knjiga z osnovami krščanskega nauka, navadno v obliki vprašanj in odgovorov</w:t>
      </w:r>
    </w:p>
    <w:p w:rsidR="00C34649" w:rsidRDefault="00C34649" w:rsidP="00C34649">
      <w:p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</w:p>
    <w:p w:rsidR="00C34649" w:rsidRDefault="00C34649" w:rsidP="00C34649">
      <w:p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</w:p>
    <w:p w:rsidR="00F15E2C" w:rsidRDefault="00F15E2C">
      <w:pPr>
        <w:rPr>
          <w:rFonts w:ascii="SSHelvetica-Cond-Black" w:hAnsi="SSHelvetica-Cond-Black" w:cs="SSHelvetica-Cond-Black"/>
        </w:rPr>
      </w:pPr>
      <w:r>
        <w:rPr>
          <w:rFonts w:ascii="SSHelvetica-Cond-Black" w:hAnsi="SSHelvetica-Cond-Black" w:cs="SSHelvetica-Cond-Black"/>
        </w:rPr>
        <w:br w:type="page"/>
      </w:r>
    </w:p>
    <w:p w:rsidR="00C34649" w:rsidRDefault="00F4690E" w:rsidP="00C34649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i/>
          <w:color w:val="00B0F0"/>
        </w:rPr>
      </w:pPr>
      <w:r w:rsidRPr="00F4690E">
        <w:rPr>
          <w:rFonts w:ascii="SSHelvetica-Cond-Black" w:hAnsi="SSHelvetica-Cond-Black" w:cs="SSHelvetica-Cond-Black"/>
          <w:b/>
          <w:i/>
          <w:color w:val="00B0F0"/>
        </w:rPr>
        <w:t>PRIMOŽ TRUBAR:</w:t>
      </w:r>
      <w:r w:rsidRPr="00F4690E">
        <w:rPr>
          <w:rFonts w:ascii="PSHelvetica" w:hAnsi="PSHelvetica" w:cs="PSHelvetica"/>
          <w:b/>
          <w:i/>
          <w:color w:val="00B0F0"/>
        </w:rPr>
        <w:t xml:space="preserve"> EN REGIŠTER /.../ ENA KRATKA POSTILA</w:t>
      </w:r>
    </w:p>
    <w:p w:rsidR="004A2B63" w:rsidRDefault="004A2B63" w:rsidP="00C34649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i/>
          <w:color w:val="00B0F0"/>
        </w:rPr>
      </w:pPr>
    </w:p>
    <w:p w:rsidR="00F4690E" w:rsidRDefault="00F4690E" w:rsidP="00C34649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i/>
          <w:color w:val="00B0F0"/>
        </w:rPr>
      </w:pPr>
    </w:p>
    <w:p w:rsidR="00F4690E" w:rsidRPr="00500443" w:rsidRDefault="00F4690E" w:rsidP="00F46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</w:rPr>
        <w:t>Rojen 1508  v Rašici na Dolenjskem, psevdonim Rodoljub Ilirski</w:t>
      </w:r>
    </w:p>
    <w:p w:rsidR="00F4690E" w:rsidRPr="00500443" w:rsidRDefault="00F4690E" w:rsidP="00F46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</w:rPr>
        <w:t>Sprva  duhovniški poklic, veliko potuje med šolanjem, Salzburg, Reka</w:t>
      </w:r>
    </w:p>
    <w:p w:rsidR="00F4690E" w:rsidRPr="00500443" w:rsidRDefault="00F4690E" w:rsidP="00F46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</w:rPr>
        <w:t>Škof Bonomo Trubarja posveti za duhovnika, kot vikar v Laškem</w:t>
      </w:r>
    </w:p>
    <w:p w:rsidR="00F4690E" w:rsidRPr="00500443" w:rsidRDefault="00F4690E" w:rsidP="00F46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</w:rPr>
        <w:t>Kot pridigar v Ljubljani</w:t>
      </w:r>
    </w:p>
    <w:p w:rsidR="00F4690E" w:rsidRPr="00500443" w:rsidRDefault="00F4690E" w:rsidP="00F46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</w:rPr>
        <w:t>Zardi širjenja protestantskih idej izgnan, odide v Nemčijo</w:t>
      </w:r>
    </w:p>
    <w:p w:rsidR="00F4690E" w:rsidRPr="00500443" w:rsidRDefault="00F4690E" w:rsidP="00F46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</w:rPr>
        <w:t>Zelja približati ljudem sveto pismo</w:t>
      </w:r>
    </w:p>
    <w:p w:rsidR="00F4690E" w:rsidRPr="00500443" w:rsidRDefault="00F4690E" w:rsidP="00F46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</w:rPr>
        <w:t>V glavnem piše cerkvena besedila</w:t>
      </w:r>
    </w:p>
    <w:p w:rsidR="00F4690E" w:rsidRPr="00500443" w:rsidRDefault="00F4690E" w:rsidP="00F46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</w:rPr>
        <w:t>Prvi, ki narod nagovori s Slovenci</w:t>
      </w:r>
    </w:p>
    <w:p w:rsidR="00F4690E" w:rsidRPr="00500443" w:rsidRDefault="00F4690E" w:rsidP="00F46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</w:rPr>
        <w:t>Za knjižni jezik dolenjščino</w:t>
      </w:r>
      <w:r w:rsidR="003425E2" w:rsidRPr="00500443">
        <w:rPr>
          <w:rFonts w:ascii="PSHelvetica" w:hAnsi="PSHelvetica" w:cs="PSHelvetica"/>
        </w:rPr>
        <w:t>, pisava gotica +šumniki in sičniki, kasneje latinica</w:t>
      </w:r>
    </w:p>
    <w:p w:rsidR="003425E2" w:rsidRPr="00500443" w:rsidRDefault="003425E2" w:rsidP="00F46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</w:rPr>
        <w:t>Abecednik, Katekizem, Ta evangelij svetega Matevža,  Ta prvi del novega testamenta, Cerkovna ordnunga…</w:t>
      </w:r>
    </w:p>
    <w:p w:rsidR="003425E2" w:rsidRPr="00500443" w:rsidRDefault="003425E2" w:rsidP="00F46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</w:rPr>
        <w:t>Začetnik slovenskega knjižnega jezika</w:t>
      </w:r>
    </w:p>
    <w:p w:rsidR="003425E2" w:rsidRDefault="003425E2" w:rsidP="003425E2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</w:p>
    <w:p w:rsidR="003425E2" w:rsidRPr="003425E2" w:rsidRDefault="003425E2" w:rsidP="003425E2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</w:p>
    <w:p w:rsidR="003425E2" w:rsidRPr="00500443" w:rsidRDefault="003425E2" w:rsidP="00F46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00B0F0"/>
        </w:rPr>
      </w:pPr>
      <w:r w:rsidRPr="00500443">
        <w:rPr>
          <w:rFonts w:ascii="PSHelvetica" w:hAnsi="PSHelvetica" w:cs="PSHelvetica"/>
          <w:color w:val="00B0F0"/>
        </w:rPr>
        <w:t xml:space="preserve">Katekizem:  </w:t>
      </w:r>
      <w:r w:rsidRPr="00500443">
        <w:rPr>
          <w:rFonts w:ascii="PSHelvetica" w:hAnsi="PSHelvetica" w:cs="PSHelvetica"/>
        </w:rPr>
        <w:t>pojasnila protestantskih naukov</w:t>
      </w:r>
    </w:p>
    <w:p w:rsidR="00500443" w:rsidRPr="00500443" w:rsidRDefault="003425E2" w:rsidP="00500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  <w:color w:val="00B0F0"/>
        </w:rPr>
        <w:t xml:space="preserve">Abecednik: </w:t>
      </w:r>
      <w:r w:rsidRPr="00500443">
        <w:rPr>
          <w:rFonts w:ascii="PSHelvetica" w:hAnsi="PSHelvetica" w:cs="PSHelvetica"/>
        </w:rPr>
        <w:t xml:space="preserve">naučiti ljudi branja </w:t>
      </w:r>
    </w:p>
    <w:p w:rsidR="00500443" w:rsidRDefault="00500443" w:rsidP="0050044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</w:p>
    <w:p w:rsidR="00500443" w:rsidRDefault="00500443" w:rsidP="0050044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</w:p>
    <w:p w:rsidR="00500443" w:rsidRDefault="00500443" w:rsidP="0050044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</w:p>
    <w:p w:rsidR="00500443" w:rsidRDefault="00500443" w:rsidP="0050044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  <w:r>
        <w:rPr>
          <w:rFonts w:ascii="PSHelvetica" w:hAnsi="PSHelvetica" w:cs="PSHelvetica"/>
          <w:b/>
          <w:color w:val="00B0F0"/>
        </w:rPr>
        <w:t>Proti zidavi cerkva:</w:t>
      </w:r>
    </w:p>
    <w:p w:rsidR="00500443" w:rsidRDefault="00500443" w:rsidP="00500443">
      <w:pPr>
        <w:pStyle w:val="ListParagraph"/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</w:p>
    <w:p w:rsidR="00500443" w:rsidRPr="00500443" w:rsidRDefault="00500443" w:rsidP="00500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</w:rPr>
        <w:t xml:space="preserve">V odlomku pripoveduje o ženskah, ki so govorile, da se jim prikazujejo svetniki, ti pa želijo da se sezidajo  nove cerkve. Trubar temu ne verjame in temu pravi praznoverje. </w:t>
      </w:r>
    </w:p>
    <w:p w:rsidR="00500443" w:rsidRDefault="00500443" w:rsidP="00500443">
      <w:pPr>
        <w:pStyle w:val="ListParagraph"/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</w:p>
    <w:p w:rsidR="00F4690E" w:rsidRPr="00500443" w:rsidRDefault="00F4690E" w:rsidP="00500443">
      <w:pPr>
        <w:autoSpaceDE w:val="0"/>
        <w:autoSpaceDN w:val="0"/>
        <w:adjustRightInd w:val="0"/>
        <w:spacing w:after="0" w:line="240" w:lineRule="auto"/>
        <w:ind w:left="360"/>
        <w:rPr>
          <w:rFonts w:ascii="PSHelvetica" w:hAnsi="PSHelvetica" w:cs="PSHelvetica"/>
          <w:b/>
          <w:color w:val="00B0F0"/>
        </w:rPr>
      </w:pPr>
    </w:p>
    <w:p w:rsidR="00F4690E" w:rsidRPr="00F4690E" w:rsidRDefault="00F4690E" w:rsidP="00C34649">
      <w:p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  <w:i/>
          <w:color w:val="00B0F0"/>
        </w:rPr>
      </w:pPr>
    </w:p>
    <w:p w:rsidR="00F15E2C" w:rsidRDefault="00F15E2C" w:rsidP="00C34649">
      <w:p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</w:p>
    <w:p w:rsidR="00F15E2C" w:rsidRDefault="00500443" w:rsidP="00C34649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  <w:r w:rsidRPr="00500443">
        <w:rPr>
          <w:rFonts w:ascii="PSHelvetica" w:hAnsi="PSHelvetica" w:cs="PSHelvetica"/>
          <w:b/>
          <w:color w:val="00B0F0"/>
        </w:rPr>
        <w:t>Protestantske ideje v besedilu</w:t>
      </w:r>
      <w:r>
        <w:rPr>
          <w:rFonts w:ascii="PSHelvetica" w:hAnsi="PSHelvetica" w:cs="PSHelvetica"/>
          <w:b/>
          <w:color w:val="00B0F0"/>
        </w:rPr>
        <w:t>:</w:t>
      </w:r>
    </w:p>
    <w:p w:rsidR="00500443" w:rsidRPr="00500443" w:rsidRDefault="00500443" w:rsidP="00C34649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500443" w:rsidRDefault="00500443" w:rsidP="00500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  <w:r w:rsidRPr="00500443">
        <w:rPr>
          <w:rFonts w:ascii="PSHelvetica" w:hAnsi="PSHelvetica" w:cs="PSHelvetica"/>
        </w:rPr>
        <w:t>Vrnitev k pravi veri brez izkrivljanja, kritika ljudske naivnosti in praznoverja</w:t>
      </w:r>
    </w:p>
    <w:p w:rsidR="00500443" w:rsidRDefault="00500443" w:rsidP="00500443">
      <w:pPr>
        <w:pStyle w:val="ListParagraph"/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</w:p>
    <w:p w:rsidR="00500443" w:rsidRPr="00500443" w:rsidRDefault="00500443" w:rsidP="0050044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00B0F0"/>
        </w:rPr>
      </w:pPr>
    </w:p>
    <w:p w:rsidR="00500443" w:rsidRPr="00500443" w:rsidRDefault="00500443" w:rsidP="0050044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00443">
        <w:rPr>
          <w:rFonts w:ascii="PSHelvetica" w:hAnsi="PSHelvetica" w:cs="PSHelvetica"/>
          <w:color w:val="00B0F0"/>
        </w:rPr>
        <w:t xml:space="preserve">Tema:  </w:t>
      </w:r>
      <w:r w:rsidRPr="00500443">
        <w:rPr>
          <w:rFonts w:ascii="PSHelvetica" w:hAnsi="PSHelvetica" w:cs="PSHelvetica"/>
        </w:rPr>
        <w:t>versko gibanje, ki usmerja ljudi k pobožnosti k zidavi novih cerkva.</w:t>
      </w:r>
    </w:p>
    <w:p w:rsidR="00500443" w:rsidRPr="00500443" w:rsidRDefault="00500443" w:rsidP="0050044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</w:p>
    <w:p w:rsidR="00F4690E" w:rsidRPr="00500443" w:rsidRDefault="00F4690E" w:rsidP="0050044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00B0F0"/>
        </w:rPr>
      </w:pPr>
    </w:p>
    <w:p w:rsidR="004A2B63" w:rsidRDefault="004A2B63" w:rsidP="00A211D3">
      <w:pPr>
        <w:rPr>
          <w:rFonts w:ascii="PSHelvetica" w:hAnsi="PSHelvetica" w:cs="PSHelvetica"/>
          <w:b/>
          <w:color w:val="00B0F0"/>
        </w:rPr>
      </w:pPr>
    </w:p>
    <w:p w:rsidR="00A211D3" w:rsidRDefault="00A211D3" w:rsidP="00A211D3">
      <w:pPr>
        <w:rPr>
          <w:rFonts w:ascii="PSHelvetica" w:hAnsi="PSHelvetica" w:cs="PSHelvetica"/>
          <w:b/>
          <w:color w:val="00B0F0"/>
        </w:rPr>
      </w:pPr>
      <w:r w:rsidRPr="00500443">
        <w:rPr>
          <w:rFonts w:ascii="PSHelvetica" w:hAnsi="PSHelvetica" w:cs="PSHelvetica"/>
          <w:b/>
          <w:color w:val="00B0F0"/>
        </w:rPr>
        <w:t xml:space="preserve">Jezik in </w:t>
      </w:r>
      <w:r w:rsidR="00500443">
        <w:rPr>
          <w:rFonts w:ascii="PSHelvetica" w:hAnsi="PSHelvetica" w:cs="PSHelvetica"/>
          <w:b/>
          <w:color w:val="00B0F0"/>
        </w:rPr>
        <w:t>slog:</w:t>
      </w:r>
    </w:p>
    <w:p w:rsidR="00500443" w:rsidRPr="004A2B63" w:rsidRDefault="00500443" w:rsidP="00500443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4A2B63">
        <w:rPr>
          <w:rFonts w:ascii="PSHelvetica" w:hAnsi="PSHelvetica" w:cs="PSHelvetica"/>
        </w:rPr>
        <w:t>Jezik je nazoren in realističen</w:t>
      </w:r>
      <w:r w:rsidR="004A2B63">
        <w:rPr>
          <w:rFonts w:ascii="PSHelvetica" w:hAnsi="PSHelvetica" w:cs="PSHelvetica"/>
        </w:rPr>
        <w:t>, šegav</w:t>
      </w:r>
    </w:p>
    <w:p w:rsidR="00500443" w:rsidRPr="004A2B63" w:rsidRDefault="00500443" w:rsidP="00500443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4A2B63">
        <w:rPr>
          <w:rFonts w:ascii="PSHelvetica" w:hAnsi="PSHelvetica" w:cs="PSHelvetica"/>
        </w:rPr>
        <w:t>Arhaizmi (hočo- hočejo, pridiguju- pridigajo), Germanizmi (farmošter-župnik, ofer-dar)</w:t>
      </w:r>
    </w:p>
    <w:p w:rsidR="00500443" w:rsidRPr="004A2B63" w:rsidRDefault="00500443" w:rsidP="00500443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4A2B63">
        <w:rPr>
          <w:rFonts w:ascii="PSHelvetica" w:hAnsi="PSHelvetica" w:cs="PSHelvetica"/>
        </w:rPr>
        <w:t>Slog je pridigarski.</w:t>
      </w:r>
    </w:p>
    <w:p w:rsidR="00500443" w:rsidRPr="004A2B63" w:rsidRDefault="00500443" w:rsidP="00500443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4A2B63">
        <w:rPr>
          <w:rFonts w:ascii="PSHelvetica" w:hAnsi="PSHelvetica" w:cs="PSHelvetica"/>
        </w:rPr>
        <w:t>Metafor in metonimij ne uporablja</w:t>
      </w:r>
    </w:p>
    <w:p w:rsidR="004A2B63" w:rsidRPr="004A2B63" w:rsidRDefault="004A2B63" w:rsidP="00500443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4A2B63">
        <w:rPr>
          <w:rFonts w:ascii="PSHelvetica" w:hAnsi="PSHelvetica" w:cs="PSHelvetica"/>
        </w:rPr>
        <w:t>Nazorne, preproste misli, pregledni stavki</w:t>
      </w:r>
    </w:p>
    <w:p w:rsidR="004A2B63" w:rsidRDefault="004A2B63">
      <w:pPr>
        <w:rPr>
          <w:rFonts w:ascii="PSHelvetica" w:hAnsi="PSHelvetica" w:cs="PSHelvetica"/>
        </w:rPr>
      </w:pPr>
      <w:r>
        <w:rPr>
          <w:rFonts w:ascii="PSHelvetica" w:hAnsi="PSHelvetica" w:cs="PSHelvetica"/>
        </w:rPr>
        <w:br w:type="page"/>
      </w:r>
    </w:p>
    <w:p w:rsidR="00A211D3" w:rsidRDefault="00A211D3" w:rsidP="00A211D3">
      <w:pPr>
        <w:rPr>
          <w:rFonts w:ascii="PSHelvetica" w:hAnsi="PSHelvetica" w:cs="PSHelvetica"/>
        </w:rPr>
      </w:pPr>
    </w:p>
    <w:p w:rsidR="00A211D3" w:rsidRDefault="004A2B63" w:rsidP="00A211D3">
      <w:pPr>
        <w:rPr>
          <w:rFonts w:ascii="SSHelvetica-Cond-Black" w:hAnsi="SSHelvetica-Cond-Black" w:cs="SSHelvetica-Cond-Black"/>
          <w:b/>
          <w:i/>
          <w:color w:val="00B0F0"/>
        </w:rPr>
      </w:pPr>
      <w:r w:rsidRPr="004A2B63">
        <w:rPr>
          <w:rFonts w:ascii="SSHelvetica-Cond-Black" w:hAnsi="SSHelvetica-Cond-Black" w:cs="SSHelvetica-Cond-Black"/>
          <w:b/>
          <w:i/>
          <w:color w:val="00B0F0"/>
        </w:rPr>
        <w:t>JANEZ  SVETOKRIŠKI: NA NOVIGA LEJTA DAN</w:t>
      </w:r>
      <w:r>
        <w:rPr>
          <w:rFonts w:ascii="SSHelvetica-Cond-Black" w:hAnsi="SSHelvetica-Cond-Black" w:cs="SSHelvetica-Cond-Black"/>
          <w:b/>
          <w:i/>
          <w:color w:val="00B0F0"/>
        </w:rPr>
        <w:t xml:space="preserve">  (BAROK)</w:t>
      </w:r>
    </w:p>
    <w:p w:rsidR="0017046C" w:rsidRPr="005F02C8" w:rsidRDefault="0017046C" w:rsidP="0017046C">
      <w:pPr>
        <w:pStyle w:val="ListParagraph"/>
        <w:numPr>
          <w:ilvl w:val="0"/>
          <w:numId w:val="1"/>
        </w:numPr>
        <w:rPr>
          <w:rFonts w:ascii="SSHelvetica-Cond-Black" w:hAnsi="SSHelvetica-Cond-Black" w:cs="SSHelvetica-Cond-Black"/>
        </w:rPr>
      </w:pPr>
      <w:r w:rsidRPr="005F02C8">
        <w:rPr>
          <w:rFonts w:ascii="SSHelvetica-Cond-Black" w:hAnsi="SSHelvetica-Cond-Black" w:cs="SSHelvetica-Cond-Black"/>
        </w:rPr>
        <w:t>Rojen na sredini 17. Stoletja  v Križu  nad Vipavo</w:t>
      </w:r>
    </w:p>
    <w:p w:rsidR="0017046C" w:rsidRPr="005F02C8" w:rsidRDefault="0017046C" w:rsidP="0017046C">
      <w:pPr>
        <w:pStyle w:val="ListParagraph"/>
        <w:numPr>
          <w:ilvl w:val="0"/>
          <w:numId w:val="1"/>
        </w:numPr>
        <w:rPr>
          <w:rFonts w:ascii="SSHelvetica-Cond-Black" w:hAnsi="SSHelvetica-Cond-Black" w:cs="SSHelvetica-Cond-Black"/>
        </w:rPr>
      </w:pPr>
      <w:r w:rsidRPr="005F02C8">
        <w:rPr>
          <w:rFonts w:ascii="SSHelvetica-Cond-Black" w:hAnsi="SSHelvetica-Cond-Black" w:cs="SSHelvetica-Cond-Black"/>
        </w:rPr>
        <w:t>Pravo ime je Tobia Lonelli</w:t>
      </w:r>
    </w:p>
    <w:p w:rsidR="0017046C" w:rsidRPr="005F02C8" w:rsidRDefault="0017046C" w:rsidP="0017046C">
      <w:pPr>
        <w:pStyle w:val="ListParagraph"/>
        <w:numPr>
          <w:ilvl w:val="0"/>
          <w:numId w:val="1"/>
        </w:numPr>
        <w:rPr>
          <w:rFonts w:ascii="SSHelvetica-Cond-Black" w:hAnsi="SSHelvetica-Cond-Black" w:cs="SSHelvetica-Cond-Black"/>
        </w:rPr>
      </w:pPr>
      <w:r w:rsidRPr="005F02C8">
        <w:rPr>
          <w:rFonts w:ascii="SSHelvetica-Cond-Black" w:hAnsi="SSHelvetica-Cond-Black" w:cs="SSHelvetica-Cond-Black"/>
        </w:rPr>
        <w:t>Izvrsten pridigar</w:t>
      </w:r>
    </w:p>
    <w:p w:rsidR="0017046C" w:rsidRPr="005F02C8" w:rsidRDefault="005F02C8" w:rsidP="0017046C">
      <w:pPr>
        <w:pStyle w:val="ListParagraph"/>
        <w:numPr>
          <w:ilvl w:val="0"/>
          <w:numId w:val="1"/>
        </w:numPr>
        <w:rPr>
          <w:rFonts w:ascii="SSHelvetica-Cond-Black" w:hAnsi="SSHelvetica-Cond-Black" w:cs="SSHelvetica-Cond-Black"/>
        </w:rPr>
      </w:pPr>
      <w:r w:rsidRPr="005F02C8">
        <w:rPr>
          <w:rFonts w:ascii="SSHelvetica-Cond-Black" w:hAnsi="SSHelvetica-Cond-Black" w:cs="SSHelvetica-Cond-Black"/>
        </w:rPr>
        <w:t>V svojih delih nagovor: Kranjec, Slovenec...</w:t>
      </w:r>
    </w:p>
    <w:p w:rsidR="005F02C8" w:rsidRPr="005F02C8" w:rsidRDefault="005F02C8" w:rsidP="0017046C">
      <w:pPr>
        <w:pStyle w:val="ListParagraph"/>
        <w:numPr>
          <w:ilvl w:val="0"/>
          <w:numId w:val="1"/>
        </w:numPr>
        <w:rPr>
          <w:rFonts w:ascii="SSHelvetica-Cond-Black" w:hAnsi="SSHelvetica-Cond-Black" w:cs="SSHelvetica-Cond-Black"/>
        </w:rPr>
      </w:pPr>
      <w:r w:rsidRPr="005F02C8">
        <w:rPr>
          <w:rFonts w:ascii="SSHelvetica-Cond-Black" w:hAnsi="SSHelvetica-Cond-Black" w:cs="SSHelvetica-Cond-Black"/>
        </w:rPr>
        <w:t xml:space="preserve">Izda 5 knjig verskih pridig </w:t>
      </w:r>
      <w:r w:rsidRPr="005F02C8">
        <w:rPr>
          <w:rFonts w:ascii="SSHelvetica-Cond-Black" w:hAnsi="SSHelvetica-Cond-Black" w:cs="SSHelvetica-Cond-Black"/>
          <w:b/>
        </w:rPr>
        <w:t>Sveti priročnik</w:t>
      </w:r>
    </w:p>
    <w:p w:rsidR="005F02C8" w:rsidRDefault="005F02C8" w:rsidP="00A211D3">
      <w:pPr>
        <w:rPr>
          <w:rFonts w:ascii="SSHelvetica-Cond-Black" w:hAnsi="SSHelvetica-Cond-Black" w:cs="SSHelvetica-Cond-Black"/>
          <w:b/>
          <w:i/>
          <w:color w:val="00B0F0"/>
        </w:rPr>
      </w:pPr>
    </w:p>
    <w:p w:rsidR="004A2B63" w:rsidRDefault="004A2B63" w:rsidP="00A211D3">
      <w:pPr>
        <w:rPr>
          <w:rFonts w:ascii="SSHelvetica-Cond-Black" w:hAnsi="SSHelvetica-Cond-Black" w:cs="SSHelvetica-Cond-Black"/>
          <w:b/>
          <w:i/>
          <w:color w:val="00B0F0"/>
        </w:rPr>
      </w:pPr>
      <w:r>
        <w:rPr>
          <w:rFonts w:ascii="SSHelvetica-Cond-Black" w:hAnsi="SSHelvetica-Cond-Black" w:cs="SSHelvetica-Cond-Black"/>
          <w:b/>
          <w:i/>
          <w:color w:val="00B0F0"/>
        </w:rPr>
        <w:t>Barok:</w:t>
      </w:r>
    </w:p>
    <w:p w:rsidR="004A2B63" w:rsidRPr="0017046C" w:rsidRDefault="004A2B63" w:rsidP="004A2B63">
      <w:pPr>
        <w:pStyle w:val="ListParagraph"/>
        <w:numPr>
          <w:ilvl w:val="0"/>
          <w:numId w:val="1"/>
        </w:numPr>
        <w:rPr>
          <w:rFonts w:ascii="SSHelvetica-Cond-Black" w:hAnsi="SSHelvetica-Cond-Black" w:cs="SSHelvetica-Cond-Black"/>
        </w:rPr>
      </w:pPr>
      <w:r w:rsidRPr="0017046C">
        <w:rPr>
          <w:rFonts w:ascii="SSHelvetica-Cond-Black" w:hAnsi="SSHelvetica-Cond-Black" w:cs="SSHelvetica-Cond-Black"/>
        </w:rPr>
        <w:t>Književnost 17. In tudi 18. Stol.</w:t>
      </w:r>
    </w:p>
    <w:p w:rsidR="004A2B63" w:rsidRPr="0017046C" w:rsidRDefault="004A2B63" w:rsidP="004A2B63">
      <w:pPr>
        <w:pStyle w:val="ListParagraph"/>
        <w:numPr>
          <w:ilvl w:val="0"/>
          <w:numId w:val="1"/>
        </w:numPr>
        <w:rPr>
          <w:rFonts w:ascii="SSHelvetica-Cond-Black" w:hAnsi="SSHelvetica-Cond-Black" w:cs="SSHelvetica-Cond-Black"/>
        </w:rPr>
      </w:pPr>
      <w:r w:rsidRPr="0017046C">
        <w:rPr>
          <w:rFonts w:ascii="SSHelvetica-Cond-Black" w:hAnsi="SSHelvetica-Cond-Black" w:cs="SSHelvetica-Cond-Black"/>
        </w:rPr>
        <w:t>Baročni slog se sprva pojavi v likovni umetnosti, konec renesančnih harmoničnih oblik</w:t>
      </w:r>
    </w:p>
    <w:p w:rsidR="004A2B63" w:rsidRPr="0017046C" w:rsidRDefault="004A2B63" w:rsidP="004A2B63">
      <w:pPr>
        <w:pStyle w:val="ListParagraph"/>
        <w:numPr>
          <w:ilvl w:val="0"/>
          <w:numId w:val="1"/>
        </w:numPr>
        <w:rPr>
          <w:rFonts w:ascii="SSHelvetica-Cond-Black" w:hAnsi="SSHelvetica-Cond-Black" w:cs="SSHelvetica-Cond-Black"/>
        </w:rPr>
      </w:pPr>
      <w:r w:rsidRPr="0017046C">
        <w:rPr>
          <w:rFonts w:ascii="SSHelvetica-Cond-Black" w:hAnsi="SSHelvetica-Cond-Black" w:cs="SSHelvetica-Cond-Black"/>
        </w:rPr>
        <w:t>Številni okraski, pretiravanja (Robbov vodnjak v Lj. )</w:t>
      </w:r>
    </w:p>
    <w:p w:rsidR="004A2B63" w:rsidRPr="0017046C" w:rsidRDefault="004A2B63" w:rsidP="004A2B63">
      <w:pPr>
        <w:pStyle w:val="ListParagraph"/>
        <w:numPr>
          <w:ilvl w:val="0"/>
          <w:numId w:val="1"/>
        </w:numPr>
        <w:rPr>
          <w:rFonts w:ascii="SSHelvetica-Cond-Black" w:hAnsi="SSHelvetica-Cond-Black" w:cs="SSHelvetica-Cond-Black"/>
        </w:rPr>
      </w:pPr>
      <w:r w:rsidRPr="0017046C">
        <w:rPr>
          <w:rFonts w:ascii="SSHelvetica-Cond-Black" w:hAnsi="SSHelvetica-Cond-Black" w:cs="SSHelvetica-Cond-Black"/>
        </w:rPr>
        <w:t>V  literaturi številne metafore, nasičeno besedno okrasje</w:t>
      </w:r>
      <w:r w:rsidR="005F02C8">
        <w:rPr>
          <w:rFonts w:ascii="SSHelvetica-Cond-Black" w:hAnsi="SSHelvetica-Cond-Black" w:cs="SSHelvetica-Cond-Black"/>
        </w:rPr>
        <w:t>, izumetničen jezik</w:t>
      </w:r>
      <w:r w:rsidRPr="0017046C">
        <w:rPr>
          <w:rFonts w:ascii="SSHelvetica-Cond-Black" w:hAnsi="SSHelvetica-Cond-Black" w:cs="SSHelvetica-Cond-Black"/>
        </w:rPr>
        <w:t>..</w:t>
      </w:r>
    </w:p>
    <w:p w:rsidR="004A2B63" w:rsidRPr="0017046C" w:rsidRDefault="004A2B63" w:rsidP="004A2B63">
      <w:pPr>
        <w:pStyle w:val="ListParagraph"/>
        <w:numPr>
          <w:ilvl w:val="0"/>
          <w:numId w:val="1"/>
        </w:numPr>
        <w:rPr>
          <w:rFonts w:ascii="SSHelvetica-Cond-Black" w:hAnsi="SSHelvetica-Cond-Black" w:cs="SSHelvetica-Cond-Black"/>
        </w:rPr>
      </w:pPr>
      <w:r w:rsidRPr="0017046C">
        <w:rPr>
          <w:rFonts w:ascii="SSHelvetica-Cond-Black" w:hAnsi="SSHelvetica-Cond-Black" w:cs="SSHelvetica-Cond-Black"/>
        </w:rPr>
        <w:t xml:space="preserve">Poudarjena lepota, čutnost zoper </w:t>
      </w:r>
      <w:r w:rsidR="0017046C" w:rsidRPr="0017046C">
        <w:rPr>
          <w:rFonts w:ascii="SSHelvetica-Cond-Black" w:hAnsi="SSHelvetica-Cond-Black" w:cs="SSHelvetica-Cond-Black"/>
        </w:rPr>
        <w:t>misli o smrti…</w:t>
      </w:r>
    </w:p>
    <w:p w:rsidR="004A2B63" w:rsidRPr="0017046C" w:rsidRDefault="004A2B63" w:rsidP="004A2B63">
      <w:pPr>
        <w:pStyle w:val="ListParagraph"/>
        <w:numPr>
          <w:ilvl w:val="0"/>
          <w:numId w:val="1"/>
        </w:numPr>
        <w:rPr>
          <w:rFonts w:ascii="SSHelvetica-Cond-Black" w:hAnsi="SSHelvetica-Cond-Black" w:cs="SSHelvetica-Cond-Black"/>
        </w:rPr>
      </w:pPr>
      <w:r w:rsidRPr="0017046C">
        <w:rPr>
          <w:rFonts w:ascii="SSHelvetica-Cond-Black" w:hAnsi="SSHelvetica-Cond-Black" w:cs="SSHelvetica-Cond-Black"/>
        </w:rPr>
        <w:t>Na Slovenskem se razvije baročno cerkveno slovstvo</w:t>
      </w:r>
    </w:p>
    <w:p w:rsidR="004A2B63" w:rsidRPr="0017046C" w:rsidRDefault="0017046C" w:rsidP="004A2B63">
      <w:pPr>
        <w:pStyle w:val="ListParagraph"/>
        <w:numPr>
          <w:ilvl w:val="0"/>
          <w:numId w:val="1"/>
        </w:numPr>
        <w:rPr>
          <w:rFonts w:ascii="SSHelvetica-Cond-Black" w:hAnsi="SSHelvetica-Cond-Black" w:cs="SSHelvetica-Cond-Black"/>
        </w:rPr>
      </w:pPr>
      <w:r w:rsidRPr="0017046C">
        <w:rPr>
          <w:rFonts w:ascii="SSHelvetica-Cond-Black" w:hAnsi="SSHelvetica-Cond-Black" w:cs="SSHelvetica-Cond-Black"/>
        </w:rPr>
        <w:t>V Franciji Klasicizem</w:t>
      </w:r>
    </w:p>
    <w:p w:rsidR="0017046C" w:rsidRPr="0017046C" w:rsidRDefault="0017046C" w:rsidP="004A2B63">
      <w:pPr>
        <w:pStyle w:val="ListParagraph"/>
        <w:numPr>
          <w:ilvl w:val="0"/>
          <w:numId w:val="1"/>
        </w:numPr>
        <w:rPr>
          <w:rFonts w:ascii="SSHelvetica-Cond-Black" w:hAnsi="SSHelvetica-Cond-Black" w:cs="SSHelvetica-Cond-Black"/>
        </w:rPr>
      </w:pPr>
      <w:r w:rsidRPr="0017046C">
        <w:rPr>
          <w:rFonts w:ascii="SSHelvetica-Cond-Black" w:hAnsi="SSHelvetica-Cond-Black" w:cs="SSHelvetica-Cond-Black"/>
        </w:rPr>
        <w:t>Janez Vajkard Valvasor –Slava vojvodine Kranjske</w:t>
      </w:r>
    </w:p>
    <w:p w:rsidR="004A2B63" w:rsidRPr="004A2B63" w:rsidRDefault="004A2B63" w:rsidP="0017046C">
      <w:pPr>
        <w:pStyle w:val="ListParagraph"/>
        <w:rPr>
          <w:rFonts w:ascii="SSHelvetica-Cond-Black" w:hAnsi="SSHelvetica-Cond-Black" w:cs="SSHelvetica-Cond-Black"/>
          <w:b/>
          <w:i/>
          <w:color w:val="00B0F0"/>
        </w:rPr>
      </w:pPr>
    </w:p>
    <w:p w:rsidR="004A2B63" w:rsidRPr="004A2B63" w:rsidRDefault="004A2B63" w:rsidP="00A211D3">
      <w:pPr>
        <w:rPr>
          <w:rFonts w:ascii="SSHelvetica-Cond-Black" w:hAnsi="SSHelvetica-Cond-Black" w:cs="SSHelvetica-Cond-Black"/>
          <w:b/>
          <w:color w:val="00B0F0"/>
        </w:rPr>
      </w:pPr>
    </w:p>
    <w:p w:rsidR="0017046C" w:rsidRDefault="00A211D3" w:rsidP="00A211D3">
      <w:p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  <w:b/>
          <w:i/>
          <w:color w:val="00B0F0"/>
        </w:rPr>
      </w:pPr>
      <w:r w:rsidRPr="0017046C">
        <w:rPr>
          <w:rFonts w:ascii="SSHelvetica-Cond-Black" w:hAnsi="SSHelvetica-Cond-Black" w:cs="SSHelvetica-Cond-Black"/>
          <w:b/>
          <w:i/>
          <w:color w:val="00B0F0"/>
        </w:rPr>
        <w:t>Pridiga</w:t>
      </w:r>
      <w:r w:rsidR="0017046C">
        <w:rPr>
          <w:rFonts w:ascii="SSHelvetica-Cond-Black" w:hAnsi="SSHelvetica-Cond-Black" w:cs="SSHelvetica-Cond-Black"/>
          <w:b/>
          <w:i/>
          <w:color w:val="00B0F0"/>
        </w:rPr>
        <w:t>:</w:t>
      </w:r>
    </w:p>
    <w:p w:rsidR="005F02C8" w:rsidRDefault="005F02C8" w:rsidP="00A211D3">
      <w:p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  <w:b/>
          <w:i/>
          <w:color w:val="00B0F0"/>
        </w:rPr>
      </w:pPr>
    </w:p>
    <w:p w:rsidR="0017046C" w:rsidRPr="0017046C" w:rsidRDefault="0017046C" w:rsidP="00170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  <w:r w:rsidRPr="0017046C">
        <w:rPr>
          <w:rFonts w:ascii="SSHelvetica-Cond-Black" w:hAnsi="SSHelvetica-Cond-Black" w:cs="SSHelvetica-Cond-Black"/>
        </w:rPr>
        <w:t>Prepričevati, verski ogovor za cerkveno rabo. Poudarjena je vzgojnost.</w:t>
      </w:r>
    </w:p>
    <w:p w:rsidR="0017046C" w:rsidRPr="0017046C" w:rsidRDefault="0017046C" w:rsidP="00170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  <w:r w:rsidRPr="0017046C">
        <w:rPr>
          <w:rFonts w:ascii="SSHelvetica-Cond-Black" w:hAnsi="SSHelvetica-Cond-Black" w:cs="SSHelvetica-Cond-Black"/>
        </w:rPr>
        <w:t xml:space="preserve">Baročna pridiga bolj pestro in ponekod zabavno vsebino, in ne le razlaga biblijo </w:t>
      </w:r>
    </w:p>
    <w:p w:rsidR="0017046C" w:rsidRDefault="0017046C" w:rsidP="00A211D3">
      <w:p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  <w:b/>
          <w:i/>
          <w:color w:val="00B0F0"/>
        </w:rPr>
      </w:pPr>
    </w:p>
    <w:p w:rsidR="0017046C" w:rsidRDefault="0017046C" w:rsidP="00A211D3">
      <w:p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  <w:b/>
          <w:i/>
          <w:color w:val="00B0F0"/>
        </w:rPr>
      </w:pPr>
    </w:p>
    <w:p w:rsidR="0017046C" w:rsidRDefault="00A211D3" w:rsidP="00A211D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 </w:t>
      </w:r>
      <w:r w:rsidRPr="0017046C">
        <w:rPr>
          <w:rFonts w:ascii="SSHelvetica-Cond-Black" w:hAnsi="SSHelvetica-Cond-Black" w:cs="SSHelvetica-Cond-Black"/>
          <w:b/>
          <w:i/>
          <w:color w:val="00B0F0"/>
        </w:rPr>
        <w:t>Alegori</w:t>
      </w:r>
      <w:r w:rsidR="0017046C">
        <w:rPr>
          <w:rFonts w:ascii="SSHelvetica-Cond-Black" w:hAnsi="SSHelvetica-Cond-Black" w:cs="SSHelvetica-Cond-Black"/>
          <w:b/>
          <w:i/>
          <w:color w:val="00B0F0"/>
        </w:rPr>
        <w:t>č</w:t>
      </w:r>
      <w:r w:rsidRPr="0017046C">
        <w:rPr>
          <w:rFonts w:ascii="SSHelvetica-Cond-Black" w:hAnsi="SSHelvetica-Cond-Black" w:cs="SSHelvetica-Cond-Black"/>
          <w:b/>
          <w:i/>
          <w:color w:val="00B0F0"/>
        </w:rPr>
        <w:t>no moraliziranje</w:t>
      </w:r>
      <w:r w:rsidR="0017046C">
        <w:rPr>
          <w:rFonts w:ascii="PSHelvetica" w:hAnsi="PSHelvetica" w:cs="PSHelvetica"/>
        </w:rPr>
        <w:t>:</w:t>
      </w:r>
    </w:p>
    <w:p w:rsidR="0017046C" w:rsidRDefault="0017046C" w:rsidP="0017046C">
      <w:pPr>
        <w:pStyle w:val="ListParagraph"/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17046C" w:rsidRPr="0017046C" w:rsidRDefault="0017046C" w:rsidP="00170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</w:rPr>
      </w:pPr>
      <w:r>
        <w:rPr>
          <w:rFonts w:ascii="PSHelvetica" w:hAnsi="PSHelvetica" w:cs="PSHelvetica"/>
        </w:rPr>
        <w:t xml:space="preserve"> </w:t>
      </w:r>
      <w:r w:rsidRPr="0017046C">
        <w:rPr>
          <w:rFonts w:ascii="SSHelvetica-Cond-Black" w:hAnsi="SSHelvetica-Cond-Black" w:cs="SSHelvetica-Cond-Black"/>
        </w:rPr>
        <w:t xml:space="preserve">Alegorija pomeni blizu simbolu. Je uprizarjanje kake abstraktne ideje s pomočjo konkretnih likov in podob. Moraliziranje je vsiljivo svarjenje, poučevanje s stališča morale. </w:t>
      </w:r>
    </w:p>
    <w:p w:rsidR="0017046C" w:rsidRDefault="0017046C" w:rsidP="00A211D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3F4A73" w:rsidRDefault="003F4A73" w:rsidP="00A211D3">
      <w:pPr>
        <w:autoSpaceDE w:val="0"/>
        <w:autoSpaceDN w:val="0"/>
        <w:adjustRightInd w:val="0"/>
        <w:spacing w:after="0" w:line="240" w:lineRule="auto"/>
        <w:rPr>
          <w:rFonts w:ascii="SSHelvetica-Cond-Black" w:hAnsi="SSHelvetica-Cond-Black" w:cs="SSHelvetica-Cond-Black"/>
          <w:b/>
          <w:i/>
          <w:color w:val="00B0F0"/>
        </w:rPr>
      </w:pPr>
    </w:p>
    <w:p w:rsidR="0017046C" w:rsidRDefault="00973C1A" w:rsidP="00A211D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4A2B63">
        <w:rPr>
          <w:rFonts w:ascii="SSHelvetica-Cond-Black" w:hAnsi="SSHelvetica-Cond-Black" w:cs="SSHelvetica-Cond-Black"/>
          <w:b/>
          <w:i/>
          <w:color w:val="00B0F0"/>
        </w:rPr>
        <w:t>NA NOVIGA LEJTA DAN</w:t>
      </w:r>
      <w:r>
        <w:rPr>
          <w:rFonts w:ascii="SSHelvetica-Cond-Black" w:hAnsi="SSHelvetica-Cond-Black" w:cs="SSHelvetica-Cond-Black"/>
          <w:b/>
          <w:i/>
          <w:color w:val="00B0F0"/>
        </w:rPr>
        <w:t xml:space="preserve"> </w:t>
      </w:r>
      <w:r w:rsidRPr="00973C1A">
        <w:rPr>
          <w:rFonts w:ascii="SSHelvetica-Cond-Black" w:hAnsi="SSHelvetica-Cond-Black" w:cs="SSHelvetica-Cond-Black"/>
        </w:rPr>
        <w:t>(odlomek v berilu za 1. letnik):</w:t>
      </w:r>
      <w:r>
        <w:rPr>
          <w:rFonts w:ascii="SSHelvetica-Cond-Black" w:hAnsi="SSHelvetica-Cond-Black" w:cs="SSHelvetica-Cond-Black"/>
          <w:b/>
          <w:i/>
          <w:color w:val="00B0F0"/>
        </w:rPr>
        <w:t xml:space="preserve">  </w:t>
      </w:r>
    </w:p>
    <w:p w:rsidR="0017046C" w:rsidRDefault="0017046C" w:rsidP="00A211D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17046C" w:rsidRDefault="005F02C8" w:rsidP="005F0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Zgodba o Liviji in njene možu. </w:t>
      </w:r>
      <w:r w:rsidR="00973C1A">
        <w:rPr>
          <w:rFonts w:ascii="PSHelvetica" w:hAnsi="PSHelvetica" w:cs="PSHelvetica"/>
        </w:rPr>
        <w:t>(zgodba o Sokratu in njegovi ženi Ksantipo). Okvirna zgodba. Moralni nauk: mož in žena drug do drugega potrpežljiva.</w:t>
      </w:r>
    </w:p>
    <w:p w:rsidR="00973C1A" w:rsidRDefault="00973C1A" w:rsidP="005F0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Zgodba o kosih oz. drozgih</w:t>
      </w:r>
    </w:p>
    <w:p w:rsidR="00973C1A" w:rsidRPr="005F02C8" w:rsidRDefault="00973C1A" w:rsidP="005F0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Zgodba o malovrednem možu</w:t>
      </w:r>
      <w:r w:rsidR="003F4A73">
        <w:rPr>
          <w:rFonts w:ascii="PSHelvetica" w:hAnsi="PSHelvetica" w:cs="PSHelvetica"/>
        </w:rPr>
        <w:t xml:space="preserve"> (+ o možu ki je imel 7 žena)</w:t>
      </w:r>
    </w:p>
    <w:p w:rsidR="0017046C" w:rsidRDefault="0017046C" w:rsidP="00A211D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17046C" w:rsidRDefault="0017046C" w:rsidP="00A211D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A211D3" w:rsidRDefault="003F4A73" w:rsidP="003F4A7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Retorič</w:t>
      </w:r>
      <w:r w:rsidR="00A211D3">
        <w:rPr>
          <w:rFonts w:ascii="PSHelvetica" w:hAnsi="PSHelvetica" w:cs="PSHelvetica"/>
        </w:rPr>
        <w:t>ne</w:t>
      </w:r>
      <w:r>
        <w:rPr>
          <w:rFonts w:ascii="PSHelvetica" w:hAnsi="PSHelvetica" w:cs="PSHelvetica"/>
        </w:rPr>
        <w:t xml:space="preserve"> prvine:</w:t>
      </w:r>
    </w:p>
    <w:p w:rsidR="003F4A73" w:rsidRPr="003F4A73" w:rsidRDefault="003F4A73" w:rsidP="003F4A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Nagovori, ponavljanja nauka o možu in ženi, odvisni govor, citati v latinšč</w:t>
      </w:r>
      <w:r w:rsidR="000F09AE">
        <w:rPr>
          <w:rFonts w:ascii="PSHelvetica" w:hAnsi="PSHelvetica" w:cs="PSHelvetica"/>
        </w:rPr>
        <w:t>ini, veliko nemških izposojenk, Eksempel, verizem (upodablja realno življenje)</w:t>
      </w:r>
    </w:p>
    <w:p w:rsidR="00A211D3" w:rsidRDefault="000F09AE" w:rsidP="00A211D3">
      <w:r>
        <w:t xml:space="preserve"> Teme: čednost, gre</w:t>
      </w:r>
      <w:r w:rsidR="00613DA0">
        <w:t>h</w:t>
      </w:r>
      <w:r>
        <w:t>, zveličanje, pogubljenje</w:t>
      </w:r>
    </w:p>
    <w:sectPr w:rsidR="00A211D3" w:rsidSect="00A211D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SHelvetic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SHelvetica-Cond-Black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12C37"/>
    <w:multiLevelType w:val="hybridMultilevel"/>
    <w:tmpl w:val="D1FAEA3E"/>
    <w:lvl w:ilvl="0" w:tplc="0C8A84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F27AD"/>
    <w:multiLevelType w:val="hybridMultilevel"/>
    <w:tmpl w:val="7A5828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1D3"/>
    <w:rsid w:val="00094C91"/>
    <w:rsid w:val="000F09AE"/>
    <w:rsid w:val="0017046C"/>
    <w:rsid w:val="001E55EB"/>
    <w:rsid w:val="003425E2"/>
    <w:rsid w:val="003F4A73"/>
    <w:rsid w:val="00483F1A"/>
    <w:rsid w:val="004A2B63"/>
    <w:rsid w:val="00500443"/>
    <w:rsid w:val="005F02C8"/>
    <w:rsid w:val="00613DA0"/>
    <w:rsid w:val="0067535B"/>
    <w:rsid w:val="007B17DA"/>
    <w:rsid w:val="00836D7D"/>
    <w:rsid w:val="00973C1A"/>
    <w:rsid w:val="00A211D3"/>
    <w:rsid w:val="00C34649"/>
    <w:rsid w:val="00E42C27"/>
    <w:rsid w:val="00F04F7C"/>
    <w:rsid w:val="00F15E2C"/>
    <w:rsid w:val="00F4690E"/>
    <w:rsid w:val="00F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6">
    <w:name w:val="Light Grid Accent 6"/>
    <w:basedOn w:val="TableNormal"/>
    <w:uiPriority w:val="62"/>
    <w:rsid w:val="00A211D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Shading-Accent5">
    <w:name w:val="Light Shading Accent 5"/>
    <w:basedOn w:val="TableNormal"/>
    <w:uiPriority w:val="60"/>
    <w:rsid w:val="00A211D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34"/>
    <w:qFormat/>
    <w:rsid w:val="00C3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