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60" w:rsidRDefault="00921D30">
      <w:pPr>
        <w:pStyle w:val="BodyText"/>
        <w:rPr>
          <w:b/>
          <w:bCs/>
        </w:rPr>
      </w:pPr>
      <w:bookmarkStart w:id="0" w:name="_GoBack"/>
      <w:bookmarkEnd w:id="0"/>
      <w:r>
        <w:rPr>
          <w:b/>
          <w:bCs/>
        </w:rPr>
        <w:t>SOCIALNI REALIZEM</w:t>
      </w:r>
    </w:p>
    <w:p w:rsidR="006D1260" w:rsidRDefault="00921D30">
      <w:pPr>
        <w:pStyle w:val="BodyText"/>
      </w:pPr>
      <w:r>
        <w:t>po letu 1930</w:t>
      </w:r>
    </w:p>
    <w:p w:rsidR="006D1260" w:rsidRDefault="00921D30">
      <w:pPr>
        <w:pStyle w:val="BodyText"/>
      </w:pPr>
      <w:r>
        <w:t>Socialni realizem je nastal po razpadu ekspresionizma, ki se je po letu 1930 razdelil na idealistično (Edvard Kocbek) in materialistično (socialni realizem) novo stvarnost.</w:t>
      </w:r>
    </w:p>
    <w:p w:rsidR="006D1260" w:rsidRDefault="00921D30">
      <w:pPr>
        <w:pStyle w:val="BodyText"/>
      </w:pPr>
      <w:r>
        <w:t>Socialni realizem v Sloveniji je deloma nastal pod vplivom ruskega socialnega realizma  (pomemben je pripovednik Maxim Gorki). Za socialni realizem je pomemben položaj človeka v družbi. Človek kot psihološko, fiziološko in socialno bitje je postavljen v ospredje. Novost pa je v tem, da socialne realiste zanimajo nasprotja v družbi, ki jih skušajo razrešiti. Od tod izhaja beseda socialni – družbeno kritični realizem Ta smer se je uveljavila pri pripovednikih z obrobja Slovenije, kjer so imeli velik vpliv sosednji narodi.</w:t>
      </w:r>
    </w:p>
    <w:p w:rsidR="006D1260" w:rsidRDefault="00921D30">
      <w:pPr>
        <w:pStyle w:val="BodyText"/>
      </w:pPr>
      <w:r>
        <w:t>Razvije se predvsem PRIPOVEDNIŠTVO: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PREŽIHOV VORANC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MIŠKO KRANJEC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CIRIL KOSMAČ</w:t>
      </w:r>
    </w:p>
    <w:p w:rsidR="006D1260" w:rsidRDefault="00921D30">
      <w:pPr>
        <w:pStyle w:val="BodyText"/>
      </w:pPr>
      <w:r>
        <w:t>Nekaj poezije: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TONE SELIŠKAR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IGO GRUDEN</w:t>
      </w:r>
    </w:p>
    <w:p w:rsidR="006D1260" w:rsidRDefault="00921D30">
      <w:pPr>
        <w:pStyle w:val="BodyText"/>
      </w:pPr>
      <w:r>
        <w:t>Zelo malo dramatike: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IVAN POTRČ</w:t>
      </w:r>
    </w:p>
    <w:p w:rsidR="006D1260" w:rsidRDefault="006D1260">
      <w:pPr>
        <w:pStyle w:val="BodyText"/>
        <w:rPr>
          <w:b/>
          <w:bCs/>
        </w:rPr>
      </w:pP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PREŽIHOV VORANC</w:t>
      </w:r>
    </w:p>
    <w:p w:rsidR="006D1260" w:rsidRDefault="00921D30">
      <w:pPr>
        <w:pStyle w:val="BodyText"/>
      </w:pPr>
      <w:r>
        <w:t>1893 (Kotlje na Koroškem) – 1950</w:t>
      </w:r>
    </w:p>
    <w:p w:rsidR="006D1260" w:rsidRDefault="00921D30">
      <w:pPr>
        <w:pStyle w:val="BodyText"/>
      </w:pPr>
      <w:r>
        <w:t>DELA: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kolektivni romani DOBERDOB, POŽGANICA, JAMNICA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novele</w:t>
      </w:r>
      <w:r>
        <w:t xml:space="preserve"> (izdal jih je v zbirki </w:t>
      </w:r>
      <w:r>
        <w:rPr>
          <w:b/>
          <w:bCs/>
        </w:rPr>
        <w:t xml:space="preserve">SAMORASTNIKI </w:t>
      </w:r>
      <w:r>
        <w:t>1940)</w:t>
      </w:r>
      <w:r>
        <w:rPr>
          <w:b/>
          <w:bCs/>
        </w:rPr>
        <w:t xml:space="preserve"> BOJ NA POŽIRALNIKU, SAMORASTNIKI, VODNJAK</w:t>
      </w:r>
    </w:p>
    <w:p w:rsidR="006D1260" w:rsidRDefault="006D1260">
      <w:pPr>
        <w:pStyle w:val="BodyText"/>
      </w:pP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 xml:space="preserve">MIŠKO KRANJEC </w:t>
      </w:r>
    </w:p>
    <w:p w:rsidR="006D1260" w:rsidRDefault="00921D30">
      <w:pPr>
        <w:pStyle w:val="BodyText"/>
      </w:pPr>
      <w:r>
        <w:t>1908 (Velika Polana) – 1983</w:t>
      </w:r>
    </w:p>
    <w:p w:rsidR="006D1260" w:rsidRDefault="006D1260">
      <w:pPr>
        <w:pStyle w:val="BodyText"/>
      </w:pPr>
    </w:p>
    <w:p w:rsidR="006D1260" w:rsidRDefault="00921D30">
      <w:pPr>
        <w:pStyle w:val="BodyText"/>
      </w:pPr>
      <w:r>
        <w:t>DELA: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novela Režonja na svojem v zbirki Tri novele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SREČA NA VASI, 1933 – novele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roman OS ŽIVLJENJA, 1935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POVEST O DOBRIH LJUDEH, 1940</w:t>
      </w:r>
    </w:p>
    <w:p w:rsidR="006D1260" w:rsidRDefault="006D1260">
      <w:pPr>
        <w:pStyle w:val="BodyText"/>
        <w:rPr>
          <w:b/>
          <w:bCs/>
        </w:rPr>
      </w:pP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CIRIL KOSMAČ</w:t>
      </w:r>
    </w:p>
    <w:p w:rsidR="006D1260" w:rsidRDefault="00921D30">
      <w:pPr>
        <w:pStyle w:val="BodyText"/>
      </w:pPr>
      <w:r>
        <w:t>1910 (Slap ob Idrijci) – 1980</w:t>
      </w:r>
    </w:p>
    <w:p w:rsidR="006D1260" w:rsidRDefault="006D1260">
      <w:pPr>
        <w:pStyle w:val="BodyText"/>
      </w:pP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lastRenderedPageBreak/>
        <w:t>SREČA; novela; 1936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GOSENICA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KRUH</w:t>
      </w:r>
    </w:p>
    <w:p w:rsidR="006D1260" w:rsidRDefault="00921D30">
      <w:pPr>
        <w:pStyle w:val="BodyText"/>
        <w:rPr>
          <w:b/>
          <w:bCs/>
        </w:rPr>
      </w:pPr>
      <w:r>
        <w:rPr>
          <w:b/>
          <w:bCs/>
        </w:rPr>
        <w:t>TISTEGA LEPEGA DNE</w:t>
      </w:r>
    </w:p>
    <w:p w:rsidR="006D1260" w:rsidRDefault="00921D30">
      <w:pPr>
        <w:pStyle w:val="BodyText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SREČA IN KRUH (PRIPOVEDNA ZBIRKA)</w:t>
      </w:r>
    </w:p>
    <w:p w:rsidR="006D1260" w:rsidRDefault="006D1260">
      <w:pPr>
        <w:pStyle w:val="BodyText"/>
        <w:ind w:left="360"/>
        <w:rPr>
          <w:b/>
          <w:bCs/>
        </w:rPr>
      </w:pPr>
    </w:p>
    <w:sectPr w:rsidR="006D126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910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1D30"/>
    <w:rsid w:val="006D1260"/>
    <w:rsid w:val="00921D30"/>
    <w:rsid w:val="00A7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