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72AD" w:rsidRDefault="000C037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Jezikovni priročniki</w:t>
      </w:r>
      <w:r>
        <w:rPr>
          <w:b/>
          <w:sz w:val="32"/>
          <w:szCs w:val="32"/>
        </w:rPr>
        <w:t>:</w:t>
      </w:r>
    </w:p>
    <w:p w:rsidR="002B72AD" w:rsidRDefault="000C0371">
      <w:r>
        <w:t>vsebujejo splošne podatke o besedah(kako se pregibajo,izgovarjajo,uporabljajo,</w:t>
      </w:r>
      <w:r>
        <w:rPr>
          <w:b/>
          <w:sz w:val="16"/>
          <w:szCs w:val="16"/>
        </w:rPr>
        <w:t>…</w:t>
      </w:r>
      <w:r>
        <w:t>)</w:t>
      </w:r>
    </w:p>
    <w:p w:rsidR="002B72AD" w:rsidRDefault="008713F4">
      <w:pPr>
        <w:rPr>
          <w:lang w:val="sl-SI"/>
        </w:rPr>
      </w:pPr>
      <w:r>
        <w:pict>
          <v:line id="_x0000_s1027" style="position:absolute;flip:x;z-index:251649536;mso-position-horizontal:absolute;mso-position-horizontal-relative:text;mso-position-vertical:absolute;mso-position-vertical-relative:text" from="117pt,2.55pt" to="162pt,20.55pt" strokeweight=".26mm">
            <v:stroke endarrow="block" joinstyle="miter"/>
          </v:line>
        </w:pict>
      </w:r>
      <w:r>
        <w:pict>
          <v:line id="_x0000_s1028" style="position:absolute;z-index:251650560;mso-position-horizontal:absolute;mso-position-horizontal-relative:text;mso-position-vertical:absolute;mso-position-vertical-relative:text" from="279pt,2.55pt" to="324pt,20.55pt" strokeweight=".26mm">
            <v:stroke endarrow="block" joinstyle="miter"/>
          </v:lin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244"/>
      </w:tblGrid>
      <w:tr w:rsidR="002B72AD">
        <w:tc>
          <w:tcPr>
            <w:tcW w:w="4248" w:type="dxa"/>
          </w:tcPr>
          <w:p w:rsidR="002B72AD" w:rsidRDefault="000C0371">
            <w:pPr>
              <w:numPr>
                <w:ilvl w:val="1"/>
                <w:numId w:val="1"/>
              </w:numPr>
              <w:tabs>
                <w:tab w:val="left" w:pos="284"/>
              </w:tabs>
              <w:snapToGrid w:val="0"/>
              <w:ind w:left="284"/>
              <w:jc w:val="center"/>
              <w:rPr>
                <w:b/>
              </w:rPr>
            </w:pPr>
            <w:r>
              <w:rPr>
                <w:b/>
              </w:rPr>
              <w:t>vsebinski priročniki:</w:t>
            </w:r>
          </w:p>
          <w:p w:rsidR="002B72AD" w:rsidRDefault="000C0371">
            <w:pPr>
              <w:numPr>
                <w:ilvl w:val="2"/>
                <w:numId w:val="1"/>
              </w:numPr>
              <w:tabs>
                <w:tab w:val="left" w:pos="284"/>
              </w:tabs>
              <w:ind w:left="284"/>
            </w:pPr>
            <w:r>
              <w:t xml:space="preserve">lastnosti skupnih besed so opisane v besedilu po poglavjih </w:t>
            </w:r>
          </w:p>
          <w:p w:rsidR="002B72AD" w:rsidRDefault="000C0371">
            <w:pPr>
              <w:numPr>
                <w:ilvl w:val="2"/>
                <w:numId w:val="1"/>
              </w:numPr>
              <w:tabs>
                <w:tab w:val="left" w:pos="284"/>
              </w:tabs>
              <w:ind w:left="284"/>
            </w:pPr>
            <w:r>
              <w:t>(slovnica učbenik, …)</w:t>
            </w:r>
          </w:p>
        </w:tc>
        <w:tc>
          <w:tcPr>
            <w:tcW w:w="720" w:type="dxa"/>
          </w:tcPr>
          <w:p w:rsidR="002B72AD" w:rsidRDefault="002B72AD">
            <w:pPr>
              <w:snapToGrid w:val="0"/>
            </w:pPr>
          </w:p>
        </w:tc>
        <w:tc>
          <w:tcPr>
            <w:tcW w:w="4244" w:type="dxa"/>
          </w:tcPr>
          <w:p w:rsidR="002B72AD" w:rsidRDefault="000C0371">
            <w:pPr>
              <w:numPr>
                <w:ilvl w:val="1"/>
                <w:numId w:val="1"/>
              </w:numPr>
              <w:tabs>
                <w:tab w:val="left" w:pos="356"/>
              </w:tabs>
              <w:snapToGrid w:val="0"/>
              <w:ind w:left="356"/>
              <w:jc w:val="center"/>
              <w:rPr>
                <w:b/>
              </w:rPr>
            </w:pPr>
            <w:r>
              <w:rPr>
                <w:b/>
              </w:rPr>
              <w:t>abecedni priročniki:</w:t>
            </w:r>
          </w:p>
          <w:p w:rsidR="002B72AD" w:rsidRDefault="000C0371">
            <w:pPr>
              <w:numPr>
                <w:ilvl w:val="2"/>
                <w:numId w:val="1"/>
              </w:numPr>
              <w:tabs>
                <w:tab w:val="left" w:pos="356"/>
              </w:tabs>
              <w:ind w:left="356"/>
            </w:pPr>
            <w:r>
              <w:t>besede zbrane po abecedi</w:t>
            </w:r>
          </w:p>
          <w:p w:rsidR="002B72AD" w:rsidRDefault="000C0371">
            <w:pPr>
              <w:numPr>
                <w:ilvl w:val="2"/>
                <w:numId w:val="1"/>
              </w:numPr>
              <w:tabs>
                <w:tab w:val="left" w:pos="356"/>
              </w:tabs>
              <w:ind w:left="356"/>
            </w:pPr>
            <w:r>
              <w:t>(slovar, …)</w:t>
            </w:r>
          </w:p>
        </w:tc>
      </w:tr>
    </w:tbl>
    <w:p w:rsidR="002B72AD" w:rsidRDefault="002B72AD"/>
    <w:p w:rsidR="002B72AD" w:rsidRDefault="000C0371">
      <w:pPr>
        <w:numPr>
          <w:ilvl w:val="0"/>
          <w:numId w:val="1"/>
        </w:numPr>
        <w:tabs>
          <w:tab w:val="left" w:pos="284"/>
        </w:tabs>
      </w:pPr>
      <w:r>
        <w:t>LEKSIKOGRAFIJA =  veda o sestavljanju slovarjev</w:t>
      </w:r>
    </w:p>
    <w:p w:rsidR="002B72AD" w:rsidRDefault="000C0371">
      <w:pPr>
        <w:numPr>
          <w:ilvl w:val="0"/>
          <w:numId w:val="1"/>
        </w:numPr>
        <w:tabs>
          <w:tab w:val="left" w:pos="284"/>
        </w:tabs>
      </w:pPr>
      <w:r>
        <w:t>Vrste slovarjev: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t xml:space="preserve">ločimo med </w:t>
      </w:r>
      <w:r>
        <w:rPr>
          <w:b/>
        </w:rPr>
        <w:t>enojezičnimi</w:t>
      </w:r>
      <w:r>
        <w:t xml:space="preserve"> in </w:t>
      </w:r>
      <w:r>
        <w:rPr>
          <w:b/>
        </w:rPr>
        <w:t>večjezičnimi</w:t>
      </w:r>
      <w:r>
        <w:t xml:space="preserve"> slovarji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rPr>
          <w:b/>
        </w:rPr>
        <w:t>srednjega</w:t>
      </w:r>
      <w:r>
        <w:t xml:space="preserve"> ali </w:t>
      </w:r>
      <w:r>
        <w:rPr>
          <w:b/>
        </w:rPr>
        <w:t>večjega</w:t>
      </w:r>
      <w:r>
        <w:t xml:space="preserve"> obsega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rPr>
          <w:b/>
        </w:rPr>
        <w:t>splošni</w:t>
      </w:r>
      <w:r>
        <w:t xml:space="preserve"> (SSKJ) in </w:t>
      </w:r>
      <w:r>
        <w:rPr>
          <w:b/>
        </w:rPr>
        <w:t>posebni</w:t>
      </w:r>
      <w:r>
        <w:t xml:space="preserve"> (pravopis, …)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rPr>
          <w:b/>
        </w:rPr>
        <w:t>tematski slovarji</w:t>
      </w:r>
      <w:r>
        <w:t xml:space="preserve"> (etimološki, pravopisni, odzadnji, frazeološki, slovar tujk, sopomenski, protipomenski, kratični, vezljivostni slovar, …) in </w:t>
      </w:r>
      <w:r>
        <w:rPr>
          <w:b/>
        </w:rPr>
        <w:t>terminološki slovarji</w:t>
      </w:r>
      <w:r>
        <w:t xml:space="preserve"> (strokovno izrazje)</w:t>
      </w:r>
    </w:p>
    <w:p w:rsidR="002B72AD" w:rsidRDefault="002B72AD"/>
    <w:p w:rsidR="002B72AD" w:rsidRDefault="002B72A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9"/>
        <w:gridCol w:w="939"/>
        <w:gridCol w:w="1197"/>
        <w:gridCol w:w="1568"/>
        <w:gridCol w:w="940"/>
        <w:gridCol w:w="940"/>
        <w:gridCol w:w="1197"/>
        <w:gridCol w:w="1568"/>
      </w:tblGrid>
      <w:tr w:rsidR="002B72AD">
        <w:trPr>
          <w:trHeight w:hRule="exact" w:val="276"/>
        </w:trPr>
        <w:tc>
          <w:tcPr>
            <w:tcW w:w="9288" w:type="dxa"/>
            <w:gridSpan w:val="8"/>
            <w:vAlign w:val="center"/>
          </w:tcPr>
          <w:p w:rsidR="002B72AD" w:rsidRDefault="008713F4">
            <w:pPr>
              <w:snapToGrid w:val="0"/>
              <w:jc w:val="center"/>
              <w:rPr>
                <w:b/>
              </w:rPr>
            </w:pPr>
            <w:r>
              <w:pict>
                <v:line id="_x0000_s1029" style="position:absolute;left:0;text-align:left;flip:x;z-index:251651584;mso-position-horizontal:absolute;mso-position-horizontal-relative:text;mso-position-vertical:absolute;mso-position-vertical-relative:text" from="122.4pt,14.15pt" to="176.4pt,30.9pt" strokeweight=".26mm">
                  <v:stroke endarrow="block" joinstyle="miter"/>
                </v:line>
              </w:pict>
            </w:r>
            <w:r>
              <w:pict>
                <v:line id="_x0000_s1030" style="position:absolute;left:0;text-align:left;z-index:251652608;mso-position-horizontal:absolute;mso-position-horizontal-relative:text;mso-position-vertical:absolute;mso-position-vertical-relative:text" from="269.75pt,13.85pt" to="323.75pt,30.6pt" strokeweight=".26mm">
                  <v:stroke endarrow="block" joinstyle="miter"/>
                </v:line>
              </w:pict>
            </w:r>
            <w:r w:rsidR="000C0371">
              <w:rPr>
                <w:b/>
                <w:u w:val="single"/>
              </w:rPr>
              <w:t>VRSTE SLOVARJEV</w:t>
            </w:r>
            <w:r w:rsidR="000C0371">
              <w:rPr>
                <w:b/>
              </w:rPr>
              <w:t>:</w:t>
            </w:r>
          </w:p>
        </w:tc>
      </w:tr>
      <w:tr w:rsidR="002B72AD">
        <w:tc>
          <w:tcPr>
            <w:tcW w:w="939" w:type="dxa"/>
            <w:vAlign w:val="center"/>
          </w:tcPr>
          <w:p w:rsidR="002B72AD" w:rsidRDefault="002B72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9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197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568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940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940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197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568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</w:tr>
      <w:tr w:rsidR="002B72AD">
        <w:trPr>
          <w:trHeight w:hRule="exact" w:val="276"/>
        </w:trPr>
        <w:tc>
          <w:tcPr>
            <w:tcW w:w="4643" w:type="dxa"/>
            <w:gridSpan w:val="4"/>
            <w:vAlign w:val="center"/>
          </w:tcPr>
          <w:p w:rsidR="002B72AD" w:rsidRDefault="008713F4">
            <w:pPr>
              <w:snapToGrid w:val="0"/>
              <w:jc w:val="center"/>
              <w:rPr>
                <w:b/>
              </w:rPr>
            </w:pPr>
            <w:r>
              <w:pict>
                <v:line id="_x0000_s1031" style="position:absolute;left:0;text-align:left;flip:x;z-index:251653632;mso-position-horizontal:absolute;mso-position-horizontal-relative:text;mso-position-vertical:absolute;mso-position-vertical-relative:text" from="45pt,15.25pt" to="95.4pt,33.25pt" strokeweight=".26mm">
                  <v:stroke endarrow="block" joinstyle="miter"/>
                </v:line>
              </w:pict>
            </w:r>
            <w:r>
              <w:pict>
                <v:line id="_x0000_s1035" style="position:absolute;left:0;text-align:left;z-index:251657728;mso-position-horizontal:absolute;mso-position-horizontal-relative:text;mso-position-vertical:absolute;mso-position-vertical-relative:text" from="125.75pt,15.15pt" to="155.55pt,36.05pt" strokeweight=".26mm">
                  <v:stroke endarrow="block" joinstyle="miter"/>
                </v:line>
              </w:pict>
            </w:r>
            <w:r w:rsidR="000C0371">
              <w:rPr>
                <w:b/>
              </w:rPr>
              <w:t>enojezični</w:t>
            </w:r>
          </w:p>
        </w:tc>
        <w:tc>
          <w:tcPr>
            <w:tcW w:w="4645" w:type="dxa"/>
            <w:gridSpan w:val="4"/>
            <w:vAlign w:val="center"/>
          </w:tcPr>
          <w:p w:rsidR="002B72AD" w:rsidRDefault="008713F4">
            <w:pPr>
              <w:snapToGrid w:val="0"/>
              <w:jc w:val="center"/>
              <w:rPr>
                <w:b/>
              </w:rPr>
            </w:pPr>
            <w:r>
              <w:pict>
                <v:line id="_x0000_s1032" style="position:absolute;left:0;text-align:left;flip:x;z-index:251654656;mso-position-horizontal:absolute;mso-position-horizontal-relative:text;mso-position-vertical:absolute;mso-position-vertical-relative:text" from="37.65pt,15.15pt" to="88.05pt,33.15pt" strokeweight=".26mm">
                  <v:stroke endarrow="block" joinstyle="miter"/>
                </v:line>
              </w:pict>
            </w:r>
            <w:r>
              <w:pict>
                <v:line id="_x0000_s1036" style="position:absolute;left:0;text-align:left;z-index:251658752;mso-position-horizontal:absolute;mso-position-horizontal-relative:text;mso-position-vertical:absolute;mso-position-vertical-relative:text" from="127.65pt,15.15pt" to="157.45pt,36.05pt" strokeweight=".26mm">
                  <v:stroke endarrow="block" joinstyle="miter"/>
                </v:line>
              </w:pict>
            </w:r>
            <w:r w:rsidR="000C0371">
              <w:rPr>
                <w:b/>
              </w:rPr>
              <w:t>večjezični</w:t>
            </w:r>
          </w:p>
        </w:tc>
      </w:tr>
      <w:tr w:rsidR="002B72AD">
        <w:tc>
          <w:tcPr>
            <w:tcW w:w="939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939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197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568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940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940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197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568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</w:tr>
      <w:tr w:rsidR="002B72AD">
        <w:tc>
          <w:tcPr>
            <w:tcW w:w="1878" w:type="dxa"/>
            <w:gridSpan w:val="2"/>
            <w:vAlign w:val="center"/>
          </w:tcPr>
          <w:p w:rsidR="002B72AD" w:rsidRDefault="000C0371">
            <w:pPr>
              <w:snapToGrid w:val="0"/>
              <w:jc w:val="center"/>
            </w:pPr>
            <w:r>
              <w:t>splošni</w:t>
            </w:r>
          </w:p>
        </w:tc>
        <w:tc>
          <w:tcPr>
            <w:tcW w:w="2765" w:type="dxa"/>
            <w:gridSpan w:val="2"/>
            <w:vAlign w:val="center"/>
          </w:tcPr>
          <w:p w:rsidR="002B72AD" w:rsidRDefault="000C0371">
            <w:pPr>
              <w:snapToGrid w:val="0"/>
              <w:jc w:val="center"/>
            </w:pPr>
            <w:r>
              <w:t>posebni</w:t>
            </w:r>
          </w:p>
        </w:tc>
        <w:tc>
          <w:tcPr>
            <w:tcW w:w="1880" w:type="dxa"/>
            <w:gridSpan w:val="2"/>
            <w:vAlign w:val="center"/>
          </w:tcPr>
          <w:p w:rsidR="002B72AD" w:rsidRDefault="000C0371">
            <w:pPr>
              <w:snapToGrid w:val="0"/>
              <w:jc w:val="center"/>
            </w:pPr>
            <w:r>
              <w:t>splošni</w:t>
            </w:r>
          </w:p>
        </w:tc>
        <w:tc>
          <w:tcPr>
            <w:tcW w:w="2765" w:type="dxa"/>
            <w:gridSpan w:val="2"/>
            <w:vAlign w:val="center"/>
          </w:tcPr>
          <w:p w:rsidR="002B72AD" w:rsidRDefault="000C0371">
            <w:pPr>
              <w:snapToGrid w:val="0"/>
              <w:jc w:val="center"/>
            </w:pPr>
            <w:r>
              <w:t>posebni</w:t>
            </w:r>
          </w:p>
        </w:tc>
      </w:tr>
      <w:tr w:rsidR="002B72AD">
        <w:trPr>
          <w:trHeight w:hRule="exact" w:val="276"/>
        </w:trPr>
        <w:tc>
          <w:tcPr>
            <w:tcW w:w="939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939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197" w:type="dxa"/>
            <w:vAlign w:val="center"/>
          </w:tcPr>
          <w:p w:rsidR="002B72AD" w:rsidRDefault="008713F4">
            <w:pPr>
              <w:snapToGrid w:val="0"/>
              <w:jc w:val="center"/>
              <w:rPr>
                <w:b/>
                <w:lang w:val="sl-SI"/>
              </w:rPr>
            </w:pPr>
            <w:r>
              <w:pict>
                <v:line id="_x0000_s1033" style="position:absolute;left:0;text-align:left;flip:x;z-index:251655680;mso-position-horizontal:absolute;mso-position-horizontal-relative:text;mso-position-vertical:absolute;mso-position-vertical-relative:text" from="23.1pt,1.3pt" to="51.9pt,19.1pt" strokeweight=".26mm">
                  <v:stroke endarrow="block" joinstyle="miter"/>
                </v:line>
              </w:pict>
            </w:r>
          </w:p>
        </w:tc>
        <w:tc>
          <w:tcPr>
            <w:tcW w:w="1568" w:type="dxa"/>
            <w:vAlign w:val="center"/>
          </w:tcPr>
          <w:p w:rsidR="002B72AD" w:rsidRDefault="008713F4">
            <w:pPr>
              <w:snapToGrid w:val="0"/>
              <w:jc w:val="center"/>
              <w:rPr>
                <w:b/>
                <w:lang w:val="sl-SI"/>
              </w:rPr>
            </w:pPr>
            <w:r>
              <w:pict>
                <v:line id="_x0000_s1037" style="position:absolute;left:0;text-align:left;z-index:251659776;mso-position-horizontal:absolute;mso-position-horizontal-relative:text;mso-position-vertical:absolute;mso-position-vertical-relative:text" from="17.1pt,1pt" to="35.25pt,19.1pt" strokeweight=".26mm">
                  <v:stroke endarrow="block" joinstyle="miter"/>
                </v:line>
              </w:pict>
            </w:r>
          </w:p>
        </w:tc>
        <w:tc>
          <w:tcPr>
            <w:tcW w:w="940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940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197" w:type="dxa"/>
            <w:vAlign w:val="center"/>
          </w:tcPr>
          <w:p w:rsidR="002B72AD" w:rsidRDefault="008713F4">
            <w:pPr>
              <w:snapToGrid w:val="0"/>
              <w:jc w:val="center"/>
              <w:rPr>
                <w:b/>
                <w:lang w:val="sl-SI"/>
              </w:rPr>
            </w:pPr>
            <w:r>
              <w:pict>
                <v:line id="_x0000_s1034" style="position:absolute;left:0;text-align:left;flip:x;z-index:251656704;mso-position-horizontal:absolute;mso-position-horizontal-relative:text;mso-position-vertical:absolute;mso-position-vertical-relative:text" from="15.8pt,1pt" to="44.6pt,18.8pt" strokeweight=".26mm">
                  <v:stroke endarrow="block" joinstyle="miter"/>
                </v:line>
              </w:pict>
            </w:r>
          </w:p>
        </w:tc>
        <w:tc>
          <w:tcPr>
            <w:tcW w:w="1568" w:type="dxa"/>
            <w:vAlign w:val="center"/>
          </w:tcPr>
          <w:p w:rsidR="002B72AD" w:rsidRDefault="008713F4">
            <w:pPr>
              <w:snapToGrid w:val="0"/>
              <w:jc w:val="center"/>
              <w:rPr>
                <w:b/>
                <w:lang w:val="sl-SI"/>
              </w:rPr>
            </w:pPr>
            <w:r>
              <w:pict>
                <v:line id="_x0000_s1038" style="position:absolute;left:0;text-align:left;z-index:251660800;mso-position-horizontal:absolute;mso-position-horizontal-relative:text;mso-position-vertical:absolute;mso-position-vertical-relative:text" from="19.05pt,1pt" to="37.2pt,19.1pt" strokeweight=".26mm">
                  <v:stroke endarrow="block" joinstyle="miter"/>
                </v:line>
              </w:pict>
            </w:r>
          </w:p>
        </w:tc>
      </w:tr>
      <w:tr w:rsidR="002B72AD">
        <w:tc>
          <w:tcPr>
            <w:tcW w:w="939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939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197" w:type="dxa"/>
            <w:vAlign w:val="center"/>
          </w:tcPr>
          <w:p w:rsidR="002B72AD" w:rsidRDefault="000C0371">
            <w:pPr>
              <w:snapToGrid w:val="0"/>
              <w:jc w:val="center"/>
            </w:pPr>
            <w:r>
              <w:t>tematski</w:t>
            </w:r>
          </w:p>
        </w:tc>
        <w:tc>
          <w:tcPr>
            <w:tcW w:w="1568" w:type="dxa"/>
            <w:vAlign w:val="center"/>
          </w:tcPr>
          <w:p w:rsidR="002B72AD" w:rsidRDefault="000C0371">
            <w:pPr>
              <w:snapToGrid w:val="0"/>
              <w:jc w:val="center"/>
            </w:pPr>
            <w:r>
              <w:t>terminološki</w:t>
            </w:r>
          </w:p>
        </w:tc>
        <w:tc>
          <w:tcPr>
            <w:tcW w:w="940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940" w:type="dxa"/>
            <w:vAlign w:val="center"/>
          </w:tcPr>
          <w:p w:rsidR="002B72AD" w:rsidRDefault="002B72AD">
            <w:pPr>
              <w:snapToGrid w:val="0"/>
              <w:jc w:val="center"/>
            </w:pPr>
          </w:p>
        </w:tc>
        <w:tc>
          <w:tcPr>
            <w:tcW w:w="1197" w:type="dxa"/>
            <w:vAlign w:val="center"/>
          </w:tcPr>
          <w:p w:rsidR="002B72AD" w:rsidRDefault="000C0371">
            <w:pPr>
              <w:snapToGrid w:val="0"/>
              <w:jc w:val="center"/>
            </w:pPr>
            <w:r>
              <w:t>tematski</w:t>
            </w:r>
          </w:p>
        </w:tc>
        <w:tc>
          <w:tcPr>
            <w:tcW w:w="1568" w:type="dxa"/>
            <w:vAlign w:val="center"/>
          </w:tcPr>
          <w:p w:rsidR="002B72AD" w:rsidRDefault="000C0371">
            <w:pPr>
              <w:snapToGrid w:val="0"/>
              <w:jc w:val="center"/>
            </w:pPr>
            <w:r>
              <w:t>terminološki</w:t>
            </w:r>
          </w:p>
        </w:tc>
      </w:tr>
    </w:tbl>
    <w:p w:rsidR="002B72AD" w:rsidRDefault="000C0371">
      <w:r>
        <w:br w:type="page"/>
      </w:r>
      <w:r>
        <w:rPr>
          <w:b/>
          <w:sz w:val="28"/>
          <w:szCs w:val="28"/>
          <w:u w:val="single"/>
        </w:rPr>
        <w:lastRenderedPageBreak/>
        <w:t>Uporaba SSKJ</w:t>
      </w:r>
      <w:r>
        <w:rPr>
          <w:b/>
          <w:sz w:val="28"/>
          <w:szCs w:val="28"/>
        </w:rPr>
        <w:t>:</w:t>
      </w:r>
    </w:p>
    <w:p w:rsidR="002B72AD" w:rsidRDefault="002B72AD"/>
    <w:p w:rsidR="002B72AD" w:rsidRDefault="000C0371">
      <w:pPr>
        <w:numPr>
          <w:ilvl w:val="0"/>
          <w:numId w:val="1"/>
        </w:numPr>
        <w:tabs>
          <w:tab w:val="left" w:pos="284"/>
        </w:tabs>
      </w:pPr>
      <w:r>
        <w:t>GESLO / IZTOČNICA: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t>po abecedi razvrščene besede v SSKJ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t>zapisano v osnovni obliki (pri sam: v imenoval.ed,  pridevik: v moškem sp., ednine ,v imenoval., pri glagolu: v nedol., sedanj.)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t>včasih je geslo opremljeno še s naglasom</w:t>
      </w:r>
    </w:p>
    <w:p w:rsidR="002B72AD" w:rsidRDefault="000C0371">
      <w:pPr>
        <w:numPr>
          <w:ilvl w:val="0"/>
          <w:numId w:val="1"/>
        </w:numPr>
        <w:tabs>
          <w:tab w:val="left" w:pos="284"/>
        </w:tabs>
      </w:pPr>
      <w:r>
        <w:t>SLOVARSKI SESTAVEK/ GESELSKI ČLANEK: v odstavku predstavljeno geslo</w:t>
      </w:r>
    </w:p>
    <w:p w:rsidR="002B72AD" w:rsidRDefault="000C0371">
      <w:pPr>
        <w:numPr>
          <w:ilvl w:val="0"/>
          <w:numId w:val="1"/>
        </w:numPr>
        <w:tabs>
          <w:tab w:val="left" w:pos="284"/>
        </w:tabs>
      </w:pPr>
      <w:r>
        <w:t>Zgradba geselskega sestavka: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t>GLAVA SESTAVKA: od gesla …</w:t>
      </w:r>
      <w:r>
        <w:rPr>
          <w:rFonts w:ascii="Wingdings 3" w:hAnsi="Wingdings 3"/>
        </w:rPr>
        <w:t></w:t>
      </w:r>
      <w:r>
        <w:t xml:space="preserve"> do vključno slovničnega kvalifikatorja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t>ZAGLAVJE:</w:t>
      </w:r>
    </w:p>
    <w:p w:rsidR="002B72AD" w:rsidRDefault="000C0371">
      <w:pPr>
        <w:numPr>
          <w:ilvl w:val="2"/>
          <w:numId w:val="1"/>
        </w:numPr>
        <w:tabs>
          <w:tab w:val="left" w:pos="1418"/>
        </w:tabs>
      </w:pPr>
      <w:r>
        <w:t>oznaka za besedno vrsto</w:t>
      </w:r>
    </w:p>
    <w:p w:rsidR="002B72AD" w:rsidRDefault="000C0371">
      <w:pPr>
        <w:numPr>
          <w:ilvl w:val="2"/>
          <w:numId w:val="1"/>
        </w:numPr>
        <w:tabs>
          <w:tab w:val="left" w:pos="1418"/>
        </w:tabs>
      </w:pPr>
      <w:r>
        <w:t>podatki o naglasih &amp; oblikovnih posebnostih, o izgovoru &amp; tonskem naglasu</w:t>
      </w:r>
    </w:p>
    <w:p w:rsidR="002B72AD" w:rsidRDefault="000C0371">
      <w:pPr>
        <w:numPr>
          <w:ilvl w:val="1"/>
          <w:numId w:val="1"/>
        </w:numPr>
        <w:tabs>
          <w:tab w:val="left" w:pos="851"/>
        </w:tabs>
      </w:pPr>
      <w:r>
        <w:t>POMENSKI DEL:</w:t>
      </w:r>
      <w:r>
        <w:tab/>
      </w:r>
    </w:p>
    <w:p w:rsidR="002B72AD" w:rsidRDefault="000C0371">
      <w:pPr>
        <w:numPr>
          <w:ilvl w:val="2"/>
          <w:numId w:val="1"/>
        </w:numPr>
        <w:tabs>
          <w:tab w:val="left" w:pos="1418"/>
        </w:tabs>
      </w:pPr>
      <w:r>
        <w:t>razlaga gesla (z številkami so označeni veči pomeni)</w:t>
      </w:r>
    </w:p>
    <w:p w:rsidR="002B72AD" w:rsidRDefault="000C0371">
      <w:pPr>
        <w:numPr>
          <w:ilvl w:val="2"/>
          <w:numId w:val="1"/>
        </w:numPr>
        <w:tabs>
          <w:tab w:val="left" w:pos="1418"/>
        </w:tabs>
      </w:pPr>
      <w:r>
        <w:t>ilustrativno gradivo (primeri iz dejanske rabe gesla)</w:t>
      </w:r>
    </w:p>
    <w:p w:rsidR="002B72AD" w:rsidRDefault="000C0371">
      <w:pPr>
        <w:numPr>
          <w:ilvl w:val="2"/>
          <w:numId w:val="1"/>
        </w:numPr>
        <w:tabs>
          <w:tab w:val="left" w:pos="1418"/>
        </w:tabs>
      </w:pPr>
      <w:r>
        <w:t>gnezdo:</w:t>
      </w:r>
    </w:p>
    <w:p w:rsidR="002B72AD" w:rsidRDefault="000C0371">
      <w:pPr>
        <w:numPr>
          <w:ilvl w:val="3"/>
          <w:numId w:val="1"/>
        </w:numPr>
        <w:tabs>
          <w:tab w:val="left" w:pos="1985"/>
        </w:tabs>
      </w:pPr>
      <w:r>
        <w:t xml:space="preserve">frazeološko gnezdo: </w:t>
      </w:r>
      <w:r>
        <w:rPr>
          <w:rFonts w:ascii="Wingdings" w:hAnsi="Wingdings"/>
        </w:rPr>
        <w:t></w:t>
      </w:r>
      <w:r>
        <w:t>, navedeni frazemi, ki vsebujejo geslo</w:t>
      </w:r>
    </w:p>
    <w:p w:rsidR="002B72AD" w:rsidRDefault="000C0371">
      <w:pPr>
        <w:numPr>
          <w:ilvl w:val="3"/>
          <w:numId w:val="1"/>
        </w:numPr>
        <w:tabs>
          <w:tab w:val="left" w:pos="1985"/>
        </w:tabs>
      </w:pPr>
      <w:r>
        <w:t xml:space="preserve">terminološko gnezdo: </w:t>
      </w:r>
      <w:r>
        <w:rPr>
          <w:rFonts w:ascii="Wingdings" w:hAnsi="Wingdings"/>
        </w:rPr>
        <w:t></w:t>
      </w:r>
      <w:r>
        <w:t>, navedeni strokovni izrazi iz posameznih strok</w:t>
      </w:r>
    </w:p>
    <w:p w:rsidR="002B72AD" w:rsidRDefault="000C0371">
      <w:pPr>
        <w:numPr>
          <w:ilvl w:val="0"/>
          <w:numId w:val="1"/>
        </w:numPr>
        <w:tabs>
          <w:tab w:val="left" w:pos="284"/>
        </w:tabs>
      </w:pPr>
      <w:r>
        <w:t>SLOGOVNI/STILINI KVALIFIKATORJI: oznake, ki ponazarjajo v katerih besedilih se uporablja beseda/besedna zveza (npr.: pog., strok., publ., …)</w:t>
      </w:r>
    </w:p>
    <w:p w:rsidR="002B72AD" w:rsidRDefault="000C0371">
      <w:r>
        <w:t xml:space="preserve">         glava            zaglavje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6"/>
        <w:gridCol w:w="1692"/>
        <w:gridCol w:w="4500"/>
      </w:tblGrid>
      <w:tr w:rsidR="002B72AD">
        <w:trPr>
          <w:trHeight w:hRule="exact" w:val="552"/>
        </w:trPr>
        <w:tc>
          <w:tcPr>
            <w:tcW w:w="3096" w:type="dxa"/>
          </w:tcPr>
          <w:p w:rsidR="002B72AD" w:rsidRDefault="008713F4">
            <w:pPr>
              <w:snapToGrid w:val="0"/>
              <w:rPr>
                <w:lang w:val="sl-SI"/>
              </w:rPr>
            </w:pPr>
            <w:r>
              <w:pict>
                <v:line id="_x0000_s1040" style="position:absolute;z-index:251662848;mso-position-horizontal:absolute;mso-position-horizontal-relative:text;mso-position-vertical:absolute;mso-position-vertical-relative:text" from="45pt,1.3pt" to="45pt,19.3pt" strokecolor="#f9c" strokeweight=".26mm">
                  <v:stroke endarrow="block" color2="#063" joinstyle="miter"/>
                </v:line>
              </w:pict>
            </w:r>
            <w:r>
              <w:pict>
                <v:line id="_x0000_s1041" style="position:absolute;z-index:251663872;mso-position-horizontal:absolute;mso-position-horizontal-relative:text;mso-position-vertical:absolute;mso-position-vertical-relative:text" from="126pt,1.3pt" to="126pt,19.3pt" strokecolor="#9c0" strokeweight=".26mm">
                  <v:stroke endarrow="block" color2="#63f" joinstyle="miter"/>
                </v:line>
              </w:pict>
            </w:r>
          </w:p>
          <w:p w:rsidR="002B72AD" w:rsidRDefault="008713F4">
            <w:pPr>
              <w:rPr>
                <w:lang w:val="sl-SI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-27.5pt;margin-top:-1pt;width:252.95pt;height:297.95pt;z-index:251661824;mso-wrap-distance-left:9.05pt;mso-wrap-distance-right:9.05pt;mso-position-horizontal:absolute;mso-position-horizontal-relative:text;mso-position-vertical:absolute;mso-position-vertical-relative:text" strokeweight=".5pt">
                  <v:fill color2="black"/>
                  <v:textbox inset="7.45pt,3.85pt,7.45pt,3.85pt">
                    <w:txbxContent>
                      <w:p w:rsidR="002B72AD" w:rsidRDefault="000C0371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color w:val="FF99CC"/>
                            <w:sz w:val="16"/>
                            <w:szCs w:val="16"/>
                          </w:rPr>
                          <w:t>zmaj in zmaj zmaja m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99CC00"/>
                            <w:sz w:val="16"/>
                            <w:szCs w:val="16"/>
                          </w:rPr>
                          <w:t>(a; a a)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B72AD" w:rsidRDefault="000C0371">
                        <w:pPr>
                          <w:jc w:val="both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 xml:space="preserve">1. v pravljicah hudobna krilata žival z eno ali več glavami, levjimi kremplji in kačjim repom, ki </w:t>
                        </w:r>
                      </w:p>
                      <w:p w:rsidR="002B72AD" w:rsidRDefault="000C0371">
                        <w:pPr>
                          <w:jc w:val="both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navadno bruha ogenj: zmaj čuva grad;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odsekati zmaju glavo; pastir je premagal zmaja; strašen, velik zmaj; rjove kot zmaj / dvoglavi zmaj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2. kip ali podoba, ki predstavlja tako žival: na mostni ograji so zmaji; slika svetega Jurija z zmajem 3. igrača iz lesenega okvira, na katerega je napet papir, za spuščanje po zraku: zmaj dobro leti; delati, spuščati zmaje; igrati se z zmajem; pisan, velik zmaj / papirnati zmaj 4. ekspr. človek, zlasti ženska, ki silovito napada, navadno z besedami: njegova žena je zmaj; kako si se mogel poročiti s tem zmajem / kdaj bo stari zmaj sklical sestanek šef 5. ekspr. neugnan, zelo živahen otrok: naš mali zmaj je šel spat; kdo bo krotil tega zmaja 6. šport. naprava s krili za letenje, spuščanje po zraku, navadno s hriba v dolino: nad mestom kroži zmaj; leteti z zmajem / letalni zmaj  </w:t>
                        </w:r>
                        <w:r>
                          <w:rPr>
                            <w:rFonts w:ascii="Wingdings" w:hAnsi="Wingdings"/>
                            <w:b/>
                            <w:color w:val="FF0000"/>
                            <w:sz w:val="16"/>
                            <w:szCs w:val="16"/>
                          </w:rPr>
                          <w:t>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ekspr.stanovanjska stiska je stoglavi zmaj zelo huda, neprijetna stvar; publ. njihova vojska je papirnat zmaj nestvarna, navidezna nevarnost; knjiž. peklenski zmaj hudič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b/>
                            <w:color w:val="FFCC00"/>
                            <w:sz w:val="16"/>
                            <w:szCs w:val="16"/>
                          </w:rPr>
                          <w:t>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obl. ljubljanski zmaj najvišje priznanje na jugoslovanskem sejmu mode v Ljubljani; zool. leteči zmaj kuščar, ki živi v jugovzhodni Aziji, Indiji in Avstraliji in ima med sprednjimi in zadnjimi nogami kožno gubo za letenje, Draco volans; morski zmaji majhne morske ribe s strupenimi žlezami ob bodicah prve hrbtne plavuti, Trachinidae</w:t>
                        </w:r>
                      </w:p>
                      <w:p w:rsidR="002B72AD" w:rsidRDefault="002B72A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92" w:type="dxa"/>
          </w:tcPr>
          <w:p w:rsidR="002B72AD" w:rsidRDefault="008713F4">
            <w:pPr>
              <w:snapToGrid w:val="0"/>
              <w:rPr>
                <w:lang w:val="sl-SI"/>
              </w:rPr>
            </w:pPr>
            <w: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2" type="#_x0000_t88" style="position:absolute;margin-left:70.2pt;margin-top:28.3pt;width:36pt;height:4in;z-index:251664896;mso-position-horizontal:absolute;mso-position-horizontal-relative:text;mso-position-vertical:absolute;mso-position-vertical-relative:text;v-text-anchor:middle" strokecolor="#0cf" strokeweight=".53mm">
                  <v:stroke color2="#f30" joinstyle="miter"/>
                </v:shape>
              </w:pict>
            </w:r>
          </w:p>
        </w:tc>
        <w:tc>
          <w:tcPr>
            <w:tcW w:w="4500" w:type="dxa"/>
          </w:tcPr>
          <w:p w:rsidR="002B72AD" w:rsidRDefault="002B72AD">
            <w:pPr>
              <w:snapToGrid w:val="0"/>
              <w:rPr>
                <w:color w:val="99CC00"/>
              </w:rPr>
            </w:pPr>
          </w:p>
        </w:tc>
      </w:tr>
      <w:tr w:rsidR="002B72AD">
        <w:tc>
          <w:tcPr>
            <w:tcW w:w="3096" w:type="dxa"/>
          </w:tcPr>
          <w:p w:rsidR="002B72AD" w:rsidRDefault="002B72AD">
            <w:pPr>
              <w:snapToGrid w:val="0"/>
              <w:rPr>
                <w:lang w:val="sl-SI"/>
              </w:rPr>
            </w:pPr>
          </w:p>
        </w:tc>
        <w:tc>
          <w:tcPr>
            <w:tcW w:w="1692" w:type="dxa"/>
          </w:tcPr>
          <w:p w:rsidR="002B72AD" w:rsidRDefault="002B72AD">
            <w:pPr>
              <w:snapToGrid w:val="0"/>
            </w:pPr>
          </w:p>
        </w:tc>
        <w:tc>
          <w:tcPr>
            <w:tcW w:w="4500" w:type="dxa"/>
          </w:tcPr>
          <w:p w:rsidR="002B72AD" w:rsidRDefault="002B72AD">
            <w:pPr>
              <w:snapToGrid w:val="0"/>
            </w:pPr>
          </w:p>
          <w:p w:rsidR="002B72AD" w:rsidRDefault="008713F4">
            <w:pPr>
              <w:rPr>
                <w:sz w:val="2"/>
                <w:szCs w:val="2"/>
              </w:rPr>
            </w:pPr>
            <w:r>
              <w:pict>
                <v:shape id="_x0000_s1043" type="#_x0000_t202" style="width:214.15pt;height:189.5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137"/>
                          <w:gridCol w:w="2147"/>
                        </w:tblGrid>
                        <w:tr w:rsidR="002B72AD">
                          <w:trPr>
                            <w:cantSplit/>
                            <w:trHeight w:hRule="exact" w:val="1942"/>
                          </w:trPr>
                          <w:tc>
                            <w:tcPr>
                              <w:tcW w:w="2137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vAlign w:val="bottom"/>
                            </w:tcPr>
                            <w:p w:rsidR="002B72AD" w:rsidRDefault="002B72AD">
                              <w:pPr>
                                <w:snapToGrid w:val="0"/>
                                <w:jc w:val="center"/>
                              </w:pPr>
                            </w:p>
                            <w:p w:rsidR="002B72AD" w:rsidRDefault="002B72AD">
                              <w:pPr>
                                <w:jc w:val="center"/>
                              </w:pPr>
                            </w:p>
                            <w:p w:rsidR="002B72AD" w:rsidRDefault="002B72AD">
                              <w:pPr>
                                <w:jc w:val="center"/>
                              </w:pPr>
                            </w:p>
                            <w:p w:rsidR="002B72AD" w:rsidRDefault="002B72AD">
                              <w:pPr>
                                <w:jc w:val="center"/>
                              </w:pPr>
                            </w:p>
                            <w:p w:rsidR="002B72AD" w:rsidRDefault="002B72AD">
                              <w:pPr>
                                <w:jc w:val="center"/>
                              </w:pPr>
                            </w:p>
                            <w:p w:rsidR="002B72AD" w:rsidRDefault="002B72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B72AD" w:rsidRDefault="002B72AD">
                              <w:pPr>
                                <w:jc w:val="center"/>
                                <w:rPr>
                                  <w:lang w:val="sl-SI"/>
                                </w:rPr>
                              </w:pPr>
                            </w:p>
                            <w:p w:rsidR="002B72AD" w:rsidRDefault="000C0371">
                              <w:pPr>
                                <w:jc w:val="center"/>
                              </w:pPr>
                              <w:r>
                                <w:t xml:space="preserve">    pomenski del</w:t>
                              </w:r>
                            </w:p>
                            <w:p w:rsidR="002B72AD" w:rsidRDefault="002B72AD">
                              <w:pPr>
                                <w:jc w:val="center"/>
                                <w:rPr>
                                  <w:lang w:val="sl-SI"/>
                                </w:rPr>
                              </w:pPr>
                            </w:p>
                            <w:p w:rsidR="002B72AD" w:rsidRDefault="002B72AD"/>
                            <w:p w:rsidR="002B72AD" w:rsidRDefault="002B72AD">
                              <w:pPr>
                                <w:jc w:val="center"/>
                              </w:pPr>
                            </w:p>
                            <w:p w:rsidR="002B72AD" w:rsidRDefault="002B72AD">
                              <w:pPr>
                                <w:jc w:val="center"/>
                              </w:pPr>
                            </w:p>
                            <w:p w:rsidR="002B72AD" w:rsidRDefault="002B72AD">
                              <w:pPr>
                                <w:jc w:val="center"/>
                              </w:pPr>
                            </w:p>
                            <w:p w:rsidR="002B72AD" w:rsidRDefault="002B72AD"/>
                          </w:tc>
                          <w:tc>
                            <w:tcPr>
                              <w:tcW w:w="214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2B72AD" w:rsidRDefault="002B72AD">
                              <w:pPr>
                                <w:snapToGrid w:val="0"/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  <w:p w:rsidR="002B72AD" w:rsidRDefault="002B72AD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  <w:p w:rsidR="002B72AD" w:rsidRDefault="002B72AD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  <w:p w:rsidR="002B72AD" w:rsidRDefault="000C0371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razlaga gesla</w:t>
                              </w:r>
                              <w:r>
                                <w:t xml:space="preserve"> + </w:t>
                              </w:r>
                              <w:r>
                                <w:rPr>
                                  <w:u w:val="single"/>
                                </w:rPr>
                                <w:t>ilustrativno gradivo</w:t>
                              </w:r>
                            </w:p>
                            <w:p w:rsidR="002B72AD" w:rsidRDefault="002B72AD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</w:p>
                            <w:p w:rsidR="002B72AD" w:rsidRDefault="002B72AD"/>
                          </w:tc>
                        </w:tr>
                        <w:tr w:rsidR="002B72AD">
                          <w:trPr>
                            <w:cantSplit/>
                            <w:trHeight w:hRule="exact" w:val="1840"/>
                          </w:trPr>
                          <w:tc>
                            <w:tcPr>
                              <w:tcW w:w="2137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vAlign w:val="bottom"/>
                            </w:tcPr>
                            <w:p w:rsidR="002B72AD" w:rsidRDefault="002B72AD"/>
                          </w:tc>
                          <w:tc>
                            <w:tcPr>
                              <w:tcW w:w="2147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B72AD" w:rsidRDefault="000C0371">
                              <w:pPr>
                                <w:snapToGrid w:val="0"/>
                                <w:jc w:val="center"/>
                              </w:pPr>
                              <w:r>
                                <w:t>gnezda:</w:t>
                              </w:r>
                            </w:p>
                            <w:p w:rsidR="002B72AD" w:rsidRDefault="000C0371">
                              <w:r>
                                <w:rPr>
                                  <w:rFonts w:ascii="Wingdings" w:hAnsi="Wingdings"/>
                                  <w:color w:val="FF0000"/>
                                </w:rPr>
                                <w:t></w:t>
                              </w:r>
                              <w:r>
                                <w:t>: frazeološko</w:t>
                              </w:r>
                            </w:p>
                            <w:p w:rsidR="002B72AD" w:rsidRDefault="000C0371">
                              <w:r>
                                <w:rPr>
                                  <w:rFonts w:ascii="Wingdings" w:hAnsi="Wingdings"/>
                                  <w:color w:val="FFCC00"/>
                                </w:rPr>
                                <w:t></w:t>
                              </w:r>
                              <w:r>
                                <w:t>: terminološko</w:t>
                              </w:r>
                            </w:p>
                          </w:tc>
                        </w:tr>
                      </w:tbl>
                      <w:p w:rsidR="00000000" w:rsidRDefault="008713F4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2B72AD" w:rsidRDefault="002B72AD"/>
    <w:sectPr w:rsidR="002B72AD">
      <w:footerReference w:type="default" r:id="rId7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AD" w:rsidRDefault="000C0371">
      <w:r>
        <w:separator/>
      </w:r>
    </w:p>
  </w:endnote>
  <w:endnote w:type="continuationSeparator" w:id="0">
    <w:p w:rsidR="002B72AD" w:rsidRDefault="000C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AD" w:rsidRDefault="002B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AD" w:rsidRDefault="000C0371">
      <w:r>
        <w:separator/>
      </w:r>
    </w:p>
  </w:footnote>
  <w:footnote w:type="continuationSeparator" w:id="0">
    <w:p w:rsidR="002B72AD" w:rsidRDefault="000C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</w:rPr>
    </w:lvl>
    <w:lvl w:ilvl="3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Courier New" w:hAnsi="Courier New"/>
      </w:rPr>
    </w:lvl>
    <w:lvl w:ilvl="4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Comic Sans MS" w:hAnsi="Comic Sans MS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371"/>
    <w:rsid w:val="000C0371"/>
    <w:rsid w:val="002B72AD"/>
    <w:rsid w:val="0087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Courier New" w:hAnsi="Courier New"/>
    </w:rPr>
  </w:style>
  <w:style w:type="character" w:customStyle="1" w:styleId="WW8Num7z4">
    <w:name w:val="WW8Num7z4"/>
    <w:rPr>
      <w:rFonts w:ascii="Comic Sans MS" w:hAnsi="Comic Sans MS"/>
    </w:rPr>
  </w:style>
  <w:style w:type="character" w:customStyle="1" w:styleId="WW8Num7z7">
    <w:name w:val="WW8Num7z7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