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6BBB" w:rsidRDefault="007906A8">
      <w:pPr>
        <w:jc w:val="center"/>
        <w:rPr>
          <w:b/>
          <w:bCs/>
          <w:sz w:val="52"/>
          <w:szCs w:val="52"/>
        </w:rPr>
      </w:pPr>
      <w:bookmarkStart w:id="0" w:name="_GoBack"/>
      <w:bookmarkEnd w:id="0"/>
      <w:r>
        <w:rPr>
          <w:b/>
          <w:bCs/>
          <w:sz w:val="52"/>
          <w:szCs w:val="52"/>
        </w:rPr>
        <w:t>Slovenski jezik</w:t>
      </w:r>
    </w:p>
    <w:p w:rsidR="007F6BBB" w:rsidRDefault="007F6BBB"/>
    <w:p w:rsidR="007F6BBB" w:rsidRDefault="007906A8">
      <w:r>
        <w:t>Besedni jezik, ki ga govori večina prebivalcev Republike Slovenije, je slovenski jezik ali slovenščina.</w:t>
      </w:r>
    </w:p>
    <w:p w:rsidR="007F6BBB" w:rsidRDefault="007F6BBB"/>
    <w:p w:rsidR="007F6BBB" w:rsidRDefault="00C95B32">
      <w:pPr>
        <w:jc w:val="center"/>
      </w:pPr>
      <w:r>
        <w:pict>
          <v:line id="_x0000_s1026" style="position:absolute;left:0;text-align:left;flip:x;z-index:251654656;mso-position-horizontal:absolute;mso-position-horizontal-relative:text;mso-position-vertical:absolute;mso-position-vertical-relative:text" from="108pt,12pt" to="171pt,48pt" strokeweight=".26mm">
            <v:stroke endarrow="block" joinstyle="miter"/>
          </v:line>
        </w:pict>
      </w:r>
      <w:r w:rsidR="007906A8">
        <w:t>SLOVENSKI JEZIK</w:t>
      </w:r>
    </w:p>
    <w:p w:rsidR="007F6BBB" w:rsidRDefault="00C95B32">
      <w:r>
        <w:pict>
          <v:line id="_x0000_s1027" style="position:absolute;z-index:251655680;mso-position-horizontal:absolute;mso-position-horizontal-relative:text;mso-position-vertical:absolute;mso-position-vertical-relative:text" from="4in,7.2pt" to="333pt,34.2pt" strokeweight=".26mm">
            <v:stroke endarrow="block" joinstyle="miter"/>
          </v:line>
        </w:pict>
      </w:r>
    </w:p>
    <w:p w:rsidR="007F6BBB" w:rsidRDefault="007F6BBB"/>
    <w:p w:rsidR="007F6BBB" w:rsidRDefault="00C95B32">
      <w:r>
        <w:pict>
          <v:line id="_x0000_s1030" style="position:absolute;z-index:251658752;mso-position-horizontal:absolute;mso-position-horizontal-relative:text;mso-position-vertical:absolute;mso-position-vertical-relative:text" from="117pt,6.6pt" to="126pt,33.6pt" strokeweight=".26mm">
            <v:stroke endarrow="block" joinstyle="miter"/>
          </v:line>
        </w:pict>
      </w:r>
      <w:r>
        <w:pict>
          <v:line id="_x0000_s1031" style="position:absolute;flip:x;z-index:251659776;mso-position-horizontal:absolute;mso-position-horizontal-relative:text;mso-position-vertical:absolute;mso-position-vertical-relative:text" from="36pt,6.6pt" to="99pt,33.6pt" strokeweight=".26mm">
            <v:stroke endarrow="block" joinstyle="miter"/>
          </v:line>
        </w:pict>
      </w:r>
    </w:p>
    <w:p w:rsidR="007F6BBB" w:rsidRDefault="00C95B32">
      <w:r>
        <w:pict>
          <v:line id="_x0000_s1028" style="position:absolute;flip:x;z-index:251656704;mso-position-horizontal:absolute;mso-position-horizontal-relative:text;mso-position-vertical:absolute;mso-position-vertical-relative:text" from="315pt,1.8pt" to="324pt,19.8pt" strokeweight=".26mm">
            <v:stroke endarrow="block" joinstyle="miter"/>
          </v:line>
        </w:pict>
      </w:r>
      <w:r>
        <w:pict>
          <v:line id="_x0000_s1029" style="position:absolute;z-index:251657728;mso-position-horizontal:absolute;mso-position-horizontal-relative:text;mso-position-vertical:absolute;mso-position-vertical-relative:text" from="342pt,1.8pt" to="5in,28.8pt" strokeweight=".26mm">
            <v:stroke endarrow="block" joinstyle="miter"/>
          </v:line>
        </w:pict>
      </w:r>
      <w:r>
        <w:pict>
          <v:line id="_x0000_s1032" style="position:absolute;flip:x;z-index:251660800;mso-position-horizontal:absolute;mso-position-horizontal-relative:text;mso-position-vertical:absolute;mso-position-vertical-relative:text" from="99pt,1.8pt" to="108pt,64.8pt" strokeweight=".26mm">
            <v:stroke endarrow="block" joinstyle="miter"/>
          </v:line>
        </w:pict>
      </w:r>
    </w:p>
    <w:p w:rsidR="007F6BBB" w:rsidRDefault="007F6BBB"/>
    <w:p w:rsidR="007F6BBB" w:rsidRDefault="007906A8">
      <w:r>
        <w:t>materni jezik         drugi jezik/jezik okolja                         državni jezik    uradni jezik</w:t>
      </w:r>
    </w:p>
    <w:p w:rsidR="007F6BBB" w:rsidRDefault="007F6BBB"/>
    <w:p w:rsidR="007F6BBB" w:rsidRDefault="007F6BBB"/>
    <w:p w:rsidR="007F6BBB" w:rsidRDefault="007906A8">
      <w:r>
        <w:t xml:space="preserve">                          tuj jezik</w:t>
      </w:r>
    </w:p>
    <w:p w:rsidR="007F6BBB" w:rsidRDefault="007F6BBB"/>
    <w:p w:rsidR="007F6BBB" w:rsidRDefault="007906A8">
      <w:r>
        <w:t>Materni jezik:</w:t>
      </w:r>
    </w:p>
    <w:p w:rsidR="007F6BBB" w:rsidRDefault="007906A8">
      <w:r>
        <w:t>To je jezik, katerega se naučimo prvega (v družini) in v njem najlažje razmišljamo, čustvujemo, doživljamo in razumevamo sebe in druge ter sporočamo drugim o sebi in svetu. Dobro obvladanje maternega jezika je pomembno za vsakega posameznika. Osebe, ki imajo težave z njim imajo ponavadi težave tudi pri vključevanju v družbo in pri učenju drugih tujih jezikov,…</w:t>
      </w:r>
    </w:p>
    <w:p w:rsidR="007F6BBB" w:rsidRDefault="007906A8">
      <w:r>
        <w:t>Slovenščina je materni jezik za večino prebivalcev Republike Slovenije, za zamejce in izseljence v:</w:t>
      </w:r>
    </w:p>
    <w:p w:rsidR="007F6BBB" w:rsidRDefault="007906A8">
      <w:pPr>
        <w:numPr>
          <w:ilvl w:val="0"/>
          <w:numId w:val="1"/>
        </w:numPr>
        <w:tabs>
          <w:tab w:val="left" w:pos="720"/>
        </w:tabs>
      </w:pPr>
      <w:r>
        <w:t>Italiji (Trst, Gorica, Trbiž)</w:t>
      </w:r>
    </w:p>
    <w:p w:rsidR="007F6BBB" w:rsidRDefault="007906A8">
      <w:pPr>
        <w:numPr>
          <w:ilvl w:val="0"/>
          <w:numId w:val="1"/>
        </w:numPr>
        <w:tabs>
          <w:tab w:val="left" w:pos="720"/>
        </w:tabs>
      </w:pPr>
      <w:r>
        <w:t>Avstriji (Beljak, Celovec, Pliberk)</w:t>
      </w:r>
    </w:p>
    <w:p w:rsidR="007F6BBB" w:rsidRDefault="007906A8">
      <w:pPr>
        <w:numPr>
          <w:ilvl w:val="0"/>
          <w:numId w:val="1"/>
        </w:numPr>
        <w:tabs>
          <w:tab w:val="left" w:pos="720"/>
        </w:tabs>
      </w:pPr>
      <w:r>
        <w:t>Madžarskem (Monošter)</w:t>
      </w:r>
    </w:p>
    <w:p w:rsidR="007F6BBB" w:rsidRDefault="007906A8">
      <w:pPr>
        <w:numPr>
          <w:ilvl w:val="0"/>
          <w:numId w:val="1"/>
        </w:numPr>
        <w:tabs>
          <w:tab w:val="left" w:pos="720"/>
        </w:tabs>
      </w:pPr>
      <w:r>
        <w:t>Hrvaškem</w:t>
      </w:r>
    </w:p>
    <w:p w:rsidR="007F6BBB" w:rsidRDefault="007906A8">
      <w:pPr>
        <w:numPr>
          <w:ilvl w:val="0"/>
          <w:numId w:val="1"/>
        </w:numPr>
        <w:tabs>
          <w:tab w:val="left" w:pos="720"/>
        </w:tabs>
      </w:pPr>
      <w:r>
        <w:t>evropskih državah</w:t>
      </w:r>
    </w:p>
    <w:p w:rsidR="007F6BBB" w:rsidRDefault="007906A8">
      <w:pPr>
        <w:numPr>
          <w:ilvl w:val="0"/>
          <w:numId w:val="1"/>
        </w:numPr>
        <w:tabs>
          <w:tab w:val="left" w:pos="720"/>
        </w:tabs>
      </w:pPr>
      <w:r>
        <w:t>prekomorskih državah</w:t>
      </w:r>
    </w:p>
    <w:p w:rsidR="007F6BBB" w:rsidRDefault="007F6BBB"/>
    <w:p w:rsidR="007F6BBB" w:rsidRDefault="007906A8">
      <w:r>
        <w:t>Drugi jezik ali jezik okolja:</w:t>
      </w:r>
      <w:r>
        <w:br/>
        <w:t>Slovenski jezik je drugi jezik za predstavnike obeh avtohtonih narodnih manjšin v Republiki Sloveniji (italijanske (Izola, Piran) in madžarske(Lendava)), za Rome in za priseljence. Vsi ti se morajo poleg materinega jezika naučiti tudi slovenščino, in sicer zaradi stika s slovenskim jezikovnim okoljem, ter zato, ker je slovenščina v Republiki Sloveniji državni in uradni jezik.</w:t>
      </w:r>
    </w:p>
    <w:p w:rsidR="007F6BBB" w:rsidRDefault="007F6BBB"/>
    <w:p w:rsidR="007F6BBB" w:rsidRDefault="007906A8">
      <w:r>
        <w:t>Tuj jezik:</w:t>
      </w:r>
    </w:p>
    <w:p w:rsidR="007F6BBB" w:rsidRDefault="007906A8">
      <w:r>
        <w:t xml:space="preserve">Slovenskega jezika se mnogi ljudje (na)učijo kot tujega jezika. Učijo se ga na raznih tečajih oz. pri študiju na tujih univerzah ali v naši državi. </w:t>
      </w:r>
    </w:p>
    <w:p w:rsidR="007F6BBB" w:rsidRDefault="007F6BBB"/>
    <w:p w:rsidR="007F6BBB" w:rsidRDefault="007906A8">
      <w:r>
        <w:t>Državni jezik:</w:t>
      </w:r>
    </w:p>
    <w:p w:rsidR="007F6BBB" w:rsidRDefault="007906A8">
      <w:r>
        <w:t>Slovenščina je državni jezik Republike Slovenije, kar pomeni, da predstavlja celotno Slovenijo kot samostojno državo. Pri ustnem in pisnem sporazumevanju ga uporabljajo državni organi (predsednik republike, vlada, parlament, sodišča, vojska, policija,…), zapisan je na našem denarju, tudi državna himna se poje v slovenščini.</w:t>
      </w:r>
    </w:p>
    <w:p w:rsidR="007F6BBB" w:rsidRDefault="007F6BBB"/>
    <w:p w:rsidR="007F6BBB" w:rsidRDefault="007906A8">
      <w:r>
        <w:t>Uradni jezik:</w:t>
      </w:r>
    </w:p>
    <w:p w:rsidR="007F6BBB" w:rsidRDefault="007906A8">
      <w:r>
        <w:lastRenderedPageBreak/>
        <w:t>Slovenščina je uradni jezik Republike Slovenije; to pomeni, da uradovanje v državi poteka v slovenščini. V slovenščini morajo biti javni napisi, imena podjetij, javni oglasi, slovenščina je jezik politike, množičnih občil, znanosti, kulture, šolstva,…</w:t>
      </w:r>
    </w:p>
    <w:p w:rsidR="007F6BBB" w:rsidRDefault="007906A8">
      <w:r>
        <w:t xml:space="preserve">Na območjih, kjer živita italijanska in madžarska narodna manjšina je poleg slovenščine uradni jezik tudi italijanščina oz. madžarščina. Dvojezičnost je izpričana z enakopravno rabo obeh jezikov v javnosti. </w:t>
      </w:r>
      <w:r>
        <w:tab/>
      </w:r>
    </w:p>
    <w:p w:rsidR="007F6BBB" w:rsidRDefault="007906A8">
      <w:r>
        <w:tab/>
      </w:r>
      <w:r>
        <w:tab/>
      </w:r>
      <w:r>
        <w:tab/>
      </w:r>
    </w:p>
    <w:sectPr w:rsidR="007F6BBB">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6A8"/>
    <w:rsid w:val="007906A8"/>
    <w:rsid w:val="007F6BBB"/>
    <w:rsid w:val="00C95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