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6E48E" w14:textId="77777777" w:rsidR="00696E89" w:rsidRDefault="00BF1AA3" w:rsidP="00294DCC">
      <w:pPr>
        <w:spacing w:line="360" w:lineRule="auto"/>
        <w:jc w:val="center"/>
        <w:rPr>
          <w:rFonts w:ascii="VECER_CatholicSchoolGirls BB" w:hAnsi="VECER_CatholicSchoolGirls BB"/>
          <w:b/>
        </w:rPr>
      </w:pPr>
      <w:bookmarkStart w:id="0" w:name="_GoBack"/>
      <w:bookmarkEnd w:id="0"/>
      <w:r>
        <w:rPr>
          <w:rFonts w:ascii="VECER_CatholicSchoolGirls BB" w:hAnsi="VECER_CatholicSchoolGirls BB"/>
          <w:b/>
        </w:rPr>
        <w:pict w14:anchorId="04B4B6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7pt;height:64.45pt">
            <v:imagedata r:id="rId7" o:title=""/>
          </v:shape>
        </w:pict>
      </w:r>
    </w:p>
    <w:p w14:paraId="436AFF8A" w14:textId="77777777" w:rsidR="005F635B" w:rsidRPr="00294DCC" w:rsidRDefault="007453DE" w:rsidP="00294DCC">
      <w:pPr>
        <w:spacing w:line="360" w:lineRule="auto"/>
        <w:jc w:val="center"/>
        <w:rPr>
          <w:rFonts w:ascii="Arial" w:hAnsi="Arial" w:cs="Arial"/>
          <w:bCs/>
        </w:rPr>
      </w:pPr>
      <w:r>
        <w:rPr>
          <w:rFonts w:ascii="Arial" w:hAnsi="Arial" w:cs="Arial"/>
          <w:bCs/>
        </w:rPr>
        <w:t>OŠ Polzela</w:t>
      </w:r>
    </w:p>
    <w:p w14:paraId="7ADA36CF" w14:textId="77777777" w:rsidR="005F635B" w:rsidRPr="00294DCC" w:rsidRDefault="005F635B" w:rsidP="00294DCC">
      <w:pPr>
        <w:spacing w:line="360" w:lineRule="auto"/>
        <w:rPr>
          <w:rFonts w:ascii="Arial" w:hAnsi="Arial" w:cs="Arial"/>
          <w:bCs/>
        </w:rPr>
      </w:pPr>
    </w:p>
    <w:p w14:paraId="20758FB3" w14:textId="77777777" w:rsidR="005F635B" w:rsidRPr="00294DCC" w:rsidRDefault="005F635B" w:rsidP="00294DCC">
      <w:pPr>
        <w:spacing w:line="360" w:lineRule="auto"/>
        <w:rPr>
          <w:rFonts w:ascii="Arial" w:hAnsi="Arial" w:cs="Arial"/>
          <w:bCs/>
        </w:rPr>
      </w:pPr>
    </w:p>
    <w:p w14:paraId="59167A1A" w14:textId="77777777" w:rsidR="005F635B" w:rsidRPr="00294DCC" w:rsidRDefault="005F635B" w:rsidP="00294DCC">
      <w:pPr>
        <w:spacing w:line="360" w:lineRule="auto"/>
        <w:rPr>
          <w:rFonts w:ascii="Arial" w:hAnsi="Arial" w:cs="Arial"/>
          <w:bCs/>
        </w:rPr>
      </w:pPr>
    </w:p>
    <w:p w14:paraId="4E571A80" w14:textId="77777777" w:rsidR="005F635B" w:rsidRPr="00294DCC" w:rsidRDefault="005F635B" w:rsidP="00294DCC">
      <w:pPr>
        <w:spacing w:line="360" w:lineRule="auto"/>
        <w:rPr>
          <w:rFonts w:ascii="Arial" w:hAnsi="Arial" w:cs="Arial"/>
          <w:bCs/>
        </w:rPr>
      </w:pPr>
    </w:p>
    <w:p w14:paraId="7EA07F48" w14:textId="77777777" w:rsidR="005F635B" w:rsidRPr="00294DCC" w:rsidRDefault="005F635B" w:rsidP="00294DCC">
      <w:pPr>
        <w:spacing w:line="360" w:lineRule="auto"/>
        <w:rPr>
          <w:rFonts w:ascii="Arial" w:hAnsi="Arial" w:cs="Arial"/>
          <w:bCs/>
        </w:rPr>
      </w:pPr>
    </w:p>
    <w:p w14:paraId="6E3FE4BD" w14:textId="77777777" w:rsidR="005F635B" w:rsidRPr="00294DCC" w:rsidRDefault="005F635B" w:rsidP="00294DCC">
      <w:pPr>
        <w:spacing w:line="360" w:lineRule="auto"/>
        <w:rPr>
          <w:rFonts w:ascii="Arial" w:hAnsi="Arial" w:cs="Arial"/>
          <w:bCs/>
        </w:rPr>
      </w:pPr>
    </w:p>
    <w:p w14:paraId="243722F8" w14:textId="671201E3" w:rsidR="005F635B" w:rsidRPr="00294DCC" w:rsidRDefault="00411ACC" w:rsidP="00294DCC">
      <w:pPr>
        <w:spacing w:line="360" w:lineRule="auto"/>
        <w:jc w:val="center"/>
        <w:rPr>
          <w:rFonts w:ascii="Arial" w:hAnsi="Arial" w:cs="Arial"/>
          <w:bCs/>
        </w:rPr>
      </w:pPr>
      <w:r>
        <w:rPr>
          <w:rFonts w:ascii="Arial" w:hAnsi="Arial" w:cs="Arial"/>
          <w:bCs/>
        </w:rPr>
        <w:t xml:space="preserve"> </w:t>
      </w:r>
    </w:p>
    <w:p w14:paraId="724544C1" w14:textId="77777777" w:rsidR="005F635B" w:rsidRPr="00294DCC" w:rsidRDefault="005F635B" w:rsidP="00294DCC">
      <w:pPr>
        <w:spacing w:line="360" w:lineRule="auto"/>
        <w:jc w:val="center"/>
        <w:rPr>
          <w:rFonts w:ascii="Arial" w:hAnsi="Arial" w:cs="Arial"/>
          <w:b/>
        </w:rPr>
      </w:pPr>
    </w:p>
    <w:p w14:paraId="666B96F3" w14:textId="77777777" w:rsidR="005F635B" w:rsidRPr="00294DCC" w:rsidRDefault="007453DE" w:rsidP="00294DCC">
      <w:pPr>
        <w:spacing w:line="360" w:lineRule="auto"/>
        <w:jc w:val="center"/>
        <w:rPr>
          <w:rFonts w:ascii="Arial" w:hAnsi="Arial" w:cs="Arial"/>
          <w:b/>
        </w:rPr>
      </w:pPr>
      <w:r>
        <w:rPr>
          <w:rFonts w:ascii="Arial" w:hAnsi="Arial" w:cs="Arial"/>
          <w:b/>
        </w:rPr>
        <w:t>BREZPOSELNOST</w:t>
      </w:r>
    </w:p>
    <w:p w14:paraId="488AC56A" w14:textId="77777777" w:rsidR="005F635B" w:rsidRPr="00294DCC" w:rsidRDefault="005F635B" w:rsidP="00294DCC">
      <w:pPr>
        <w:spacing w:line="360" w:lineRule="auto"/>
        <w:jc w:val="center"/>
        <w:rPr>
          <w:rFonts w:ascii="Arial" w:hAnsi="Arial" w:cs="Arial"/>
          <w:bCs/>
        </w:rPr>
      </w:pPr>
    </w:p>
    <w:p w14:paraId="0EC444E2" w14:textId="77777777" w:rsidR="005F635B" w:rsidRPr="00294DCC" w:rsidRDefault="005F635B" w:rsidP="00294DCC">
      <w:pPr>
        <w:spacing w:line="360" w:lineRule="auto"/>
        <w:jc w:val="center"/>
        <w:rPr>
          <w:rFonts w:ascii="Arial" w:hAnsi="Arial" w:cs="Arial"/>
          <w:bCs/>
        </w:rPr>
      </w:pPr>
    </w:p>
    <w:p w14:paraId="1A934F9F" w14:textId="77777777" w:rsidR="005F635B" w:rsidRPr="00294DCC" w:rsidRDefault="007453DE" w:rsidP="00294DCC">
      <w:pPr>
        <w:spacing w:line="360" w:lineRule="auto"/>
        <w:jc w:val="center"/>
        <w:rPr>
          <w:rFonts w:ascii="Arial" w:hAnsi="Arial" w:cs="Arial"/>
          <w:b/>
          <w:bCs/>
        </w:rPr>
      </w:pPr>
      <w:r>
        <w:rPr>
          <w:rFonts w:ascii="Arial" w:hAnsi="Arial" w:cs="Arial"/>
          <w:b/>
          <w:bCs/>
        </w:rPr>
        <w:t>SEMINARSKA NALOGA</w:t>
      </w:r>
    </w:p>
    <w:p w14:paraId="20623F1C" w14:textId="77777777" w:rsidR="005F635B" w:rsidRPr="00294DCC" w:rsidRDefault="005F635B" w:rsidP="00294DCC">
      <w:pPr>
        <w:spacing w:line="360" w:lineRule="auto"/>
        <w:rPr>
          <w:rFonts w:ascii="Arial" w:hAnsi="Arial" w:cs="Arial"/>
          <w:bCs/>
        </w:rPr>
      </w:pPr>
    </w:p>
    <w:p w14:paraId="741BDF6C" w14:textId="77777777" w:rsidR="005F635B" w:rsidRPr="00294DCC" w:rsidRDefault="005F635B" w:rsidP="00294DCC">
      <w:pPr>
        <w:spacing w:line="360" w:lineRule="auto"/>
        <w:rPr>
          <w:rFonts w:ascii="Arial" w:hAnsi="Arial" w:cs="Arial"/>
          <w:bCs/>
        </w:rPr>
      </w:pPr>
    </w:p>
    <w:p w14:paraId="6C5732A9" w14:textId="77777777" w:rsidR="005F635B" w:rsidRPr="00294DCC" w:rsidRDefault="005F635B" w:rsidP="00294DCC">
      <w:pPr>
        <w:spacing w:line="360" w:lineRule="auto"/>
        <w:rPr>
          <w:rFonts w:ascii="Arial" w:hAnsi="Arial" w:cs="Arial"/>
          <w:bCs/>
        </w:rPr>
      </w:pPr>
    </w:p>
    <w:p w14:paraId="683F641E" w14:textId="77777777" w:rsidR="005F635B" w:rsidRPr="00294DCC" w:rsidRDefault="005F635B" w:rsidP="00294DCC">
      <w:pPr>
        <w:spacing w:line="360" w:lineRule="auto"/>
        <w:rPr>
          <w:rFonts w:ascii="Arial" w:hAnsi="Arial" w:cs="Arial"/>
          <w:bCs/>
        </w:rPr>
      </w:pPr>
    </w:p>
    <w:p w14:paraId="62F0D44C" w14:textId="77777777" w:rsidR="005F635B" w:rsidRPr="00294DCC" w:rsidRDefault="005F635B" w:rsidP="00294DCC">
      <w:pPr>
        <w:spacing w:line="360" w:lineRule="auto"/>
        <w:rPr>
          <w:rFonts w:ascii="Arial" w:hAnsi="Arial" w:cs="Arial"/>
          <w:bCs/>
        </w:rPr>
      </w:pPr>
    </w:p>
    <w:p w14:paraId="4C0D5C0C" w14:textId="77777777" w:rsidR="005F635B" w:rsidRPr="00294DCC" w:rsidRDefault="005F635B" w:rsidP="00294DCC">
      <w:pPr>
        <w:spacing w:line="360" w:lineRule="auto"/>
        <w:rPr>
          <w:rFonts w:ascii="Arial" w:hAnsi="Arial" w:cs="Arial"/>
          <w:bCs/>
        </w:rPr>
      </w:pPr>
    </w:p>
    <w:p w14:paraId="37911C8A" w14:textId="77777777" w:rsidR="005F635B" w:rsidRPr="00294DCC" w:rsidRDefault="005F635B" w:rsidP="00294DCC">
      <w:pPr>
        <w:spacing w:line="360" w:lineRule="auto"/>
        <w:rPr>
          <w:rFonts w:ascii="Arial" w:hAnsi="Arial" w:cs="Arial"/>
          <w:bCs/>
        </w:rPr>
      </w:pPr>
    </w:p>
    <w:p w14:paraId="5500AE5A" w14:textId="77777777" w:rsidR="005F635B" w:rsidRPr="00294DCC" w:rsidRDefault="005F635B" w:rsidP="00294DCC">
      <w:pPr>
        <w:spacing w:line="360" w:lineRule="auto"/>
        <w:rPr>
          <w:rFonts w:ascii="Arial" w:hAnsi="Arial" w:cs="Arial"/>
          <w:bCs/>
        </w:rPr>
      </w:pPr>
    </w:p>
    <w:p w14:paraId="6D66AA93" w14:textId="673ACDC6" w:rsidR="005F635B" w:rsidRPr="00294DCC" w:rsidRDefault="00411ACC" w:rsidP="00294DCC">
      <w:pPr>
        <w:spacing w:line="360" w:lineRule="auto"/>
        <w:rPr>
          <w:rFonts w:ascii="Arial" w:hAnsi="Arial" w:cs="Arial"/>
          <w:bCs/>
        </w:rPr>
      </w:pPr>
      <w:r>
        <w:rPr>
          <w:rFonts w:ascii="Arial" w:hAnsi="Arial" w:cs="Arial"/>
          <w:bCs/>
        </w:rPr>
        <w:t xml:space="preserve"> </w:t>
      </w:r>
    </w:p>
    <w:p w14:paraId="16AAC842" w14:textId="77777777" w:rsidR="005F635B" w:rsidRPr="00294DCC" w:rsidRDefault="005F635B" w:rsidP="00294DCC">
      <w:pPr>
        <w:spacing w:line="360" w:lineRule="auto"/>
        <w:rPr>
          <w:rFonts w:ascii="Arial" w:hAnsi="Arial" w:cs="Arial"/>
          <w:bCs/>
        </w:rPr>
      </w:pPr>
    </w:p>
    <w:p w14:paraId="30D15362" w14:textId="77777777" w:rsidR="005F635B" w:rsidRDefault="005F635B" w:rsidP="00294DCC">
      <w:pPr>
        <w:spacing w:line="360" w:lineRule="auto"/>
        <w:rPr>
          <w:rFonts w:ascii="Arial" w:hAnsi="Arial" w:cs="Arial"/>
        </w:rPr>
      </w:pPr>
      <w:r w:rsidRPr="00294DCC">
        <w:rPr>
          <w:rFonts w:ascii="Arial" w:hAnsi="Arial" w:cs="Arial"/>
        </w:rPr>
        <w:t>PREDMET:</w:t>
      </w:r>
      <w:r w:rsidR="007453DE">
        <w:rPr>
          <w:rFonts w:ascii="Arial" w:hAnsi="Arial" w:cs="Arial"/>
        </w:rPr>
        <w:t xml:space="preserve"> Državljanska vzgoja in etika</w:t>
      </w:r>
    </w:p>
    <w:p w14:paraId="6978B469" w14:textId="77777777" w:rsidR="007453DE" w:rsidRPr="00294DCC" w:rsidRDefault="007453DE" w:rsidP="00294DCC">
      <w:pPr>
        <w:spacing w:line="360" w:lineRule="auto"/>
        <w:rPr>
          <w:rFonts w:ascii="Arial" w:hAnsi="Arial" w:cs="Arial"/>
        </w:rPr>
      </w:pPr>
    </w:p>
    <w:p w14:paraId="56AE09DE" w14:textId="77777777" w:rsidR="00AA4E46" w:rsidRPr="00294DCC" w:rsidRDefault="00AA4E46" w:rsidP="00294DCC">
      <w:pPr>
        <w:spacing w:line="360" w:lineRule="auto"/>
        <w:rPr>
          <w:rFonts w:ascii="Arial" w:hAnsi="Arial" w:cs="Arial"/>
          <w:bCs/>
        </w:rPr>
      </w:pPr>
    </w:p>
    <w:p w14:paraId="6DBD6ECD" w14:textId="77777777" w:rsidR="00AA4E46" w:rsidRPr="00294DCC" w:rsidRDefault="00AA4E46" w:rsidP="00294DCC">
      <w:pPr>
        <w:spacing w:line="360" w:lineRule="auto"/>
        <w:rPr>
          <w:rFonts w:ascii="Arial" w:hAnsi="Arial" w:cs="Arial"/>
          <w:bCs/>
        </w:rPr>
      </w:pPr>
    </w:p>
    <w:p w14:paraId="1750908E" w14:textId="77777777" w:rsidR="00AA4E46" w:rsidRPr="00294DCC" w:rsidRDefault="00AA4E46" w:rsidP="00294DCC">
      <w:pPr>
        <w:spacing w:line="360" w:lineRule="auto"/>
        <w:rPr>
          <w:rFonts w:ascii="Arial" w:hAnsi="Arial" w:cs="Arial"/>
          <w:bCs/>
        </w:rPr>
      </w:pPr>
    </w:p>
    <w:p w14:paraId="08C66896" w14:textId="77777777" w:rsidR="00AA4E46" w:rsidRPr="00294DCC" w:rsidRDefault="007453DE" w:rsidP="00294DCC">
      <w:pPr>
        <w:spacing w:line="360" w:lineRule="auto"/>
        <w:jc w:val="center"/>
        <w:rPr>
          <w:rFonts w:ascii="Arial" w:hAnsi="Arial" w:cs="Arial"/>
          <w:bCs/>
        </w:rPr>
      </w:pPr>
      <w:r>
        <w:rPr>
          <w:rFonts w:ascii="Arial" w:hAnsi="Arial" w:cs="Arial"/>
          <w:bCs/>
        </w:rPr>
        <w:t>Polzela 2008</w:t>
      </w:r>
    </w:p>
    <w:p w14:paraId="349C2932" w14:textId="77777777" w:rsidR="00411ACC" w:rsidRDefault="00411ACC" w:rsidP="00294DCC">
      <w:pPr>
        <w:spacing w:line="360" w:lineRule="auto"/>
        <w:rPr>
          <w:rFonts w:ascii="Arial" w:hAnsi="Arial" w:cs="Arial"/>
          <w:b/>
          <w:bCs/>
        </w:rPr>
      </w:pPr>
    </w:p>
    <w:p w14:paraId="3EA70388" w14:textId="55F50A62" w:rsidR="005F635B" w:rsidRPr="005E7860" w:rsidRDefault="005F635B" w:rsidP="00294DCC">
      <w:pPr>
        <w:spacing w:line="360" w:lineRule="auto"/>
        <w:rPr>
          <w:rFonts w:ascii="Arial" w:hAnsi="Arial" w:cs="Arial"/>
          <w:b/>
          <w:bCs/>
        </w:rPr>
      </w:pPr>
      <w:r w:rsidRPr="005E7860">
        <w:rPr>
          <w:rFonts w:ascii="Arial" w:hAnsi="Arial" w:cs="Arial"/>
          <w:b/>
          <w:bCs/>
        </w:rPr>
        <w:lastRenderedPageBreak/>
        <w:t>KAZALO</w:t>
      </w:r>
    </w:p>
    <w:p w14:paraId="283F455C" w14:textId="77777777" w:rsidR="005F635B" w:rsidRPr="00294DCC" w:rsidRDefault="005F635B" w:rsidP="005F635B">
      <w:pPr>
        <w:ind w:left="360"/>
        <w:rPr>
          <w:rFonts w:ascii="Arial" w:hAnsi="Arial" w:cs="Arial"/>
          <w:bCs/>
        </w:rPr>
      </w:pPr>
    </w:p>
    <w:p w14:paraId="1E54A2CE" w14:textId="77777777" w:rsidR="00EC5784" w:rsidRDefault="00294DCC">
      <w:pPr>
        <w:pStyle w:val="TOC1"/>
        <w:tabs>
          <w:tab w:val="left" w:pos="960"/>
          <w:tab w:val="right" w:pos="9061"/>
        </w:tabs>
        <w:rPr>
          <w:rFonts w:ascii="Times New Roman" w:hAnsi="Times New Roman" w:cs="Times New Roman"/>
          <w:b w:val="0"/>
          <w:bCs w:val="0"/>
          <w:caps w:val="0"/>
          <w:noProof/>
        </w:rPr>
      </w:pPr>
      <w:r w:rsidRPr="00696E89">
        <w:rPr>
          <w:b w:val="0"/>
          <w:bCs w:val="0"/>
        </w:rPr>
        <w:fldChar w:fldCharType="begin"/>
      </w:r>
      <w:r w:rsidRPr="00696E89">
        <w:rPr>
          <w:b w:val="0"/>
          <w:bCs w:val="0"/>
        </w:rPr>
        <w:instrText xml:space="preserve"> TOC \o "1-3" \u </w:instrText>
      </w:r>
      <w:r w:rsidRPr="00696E89">
        <w:rPr>
          <w:b w:val="0"/>
          <w:bCs w:val="0"/>
        </w:rPr>
        <w:fldChar w:fldCharType="separate"/>
      </w:r>
      <w:r w:rsidR="00EC5784" w:rsidRPr="00857BDB">
        <w:rPr>
          <w:noProof/>
        </w:rPr>
        <w:t xml:space="preserve">1      </w:t>
      </w:r>
      <w:r w:rsidR="00EC5784">
        <w:rPr>
          <w:rFonts w:ascii="Times New Roman" w:hAnsi="Times New Roman" w:cs="Times New Roman"/>
          <w:b w:val="0"/>
          <w:bCs w:val="0"/>
          <w:caps w:val="0"/>
          <w:noProof/>
        </w:rPr>
        <w:tab/>
      </w:r>
      <w:r w:rsidR="00EC5784" w:rsidRPr="00857BDB">
        <w:rPr>
          <w:noProof/>
        </w:rPr>
        <w:t>UVOD</w:t>
      </w:r>
      <w:r w:rsidR="00EC5784">
        <w:rPr>
          <w:noProof/>
        </w:rPr>
        <w:tab/>
      </w:r>
      <w:r w:rsidR="00EC5784">
        <w:rPr>
          <w:noProof/>
        </w:rPr>
        <w:fldChar w:fldCharType="begin"/>
      </w:r>
      <w:r w:rsidR="00EC5784">
        <w:rPr>
          <w:noProof/>
        </w:rPr>
        <w:instrText xml:space="preserve"> PAGEREF _Toc200289676 \h </w:instrText>
      </w:r>
      <w:r w:rsidR="00EC5784">
        <w:rPr>
          <w:noProof/>
        </w:rPr>
      </w:r>
      <w:r w:rsidR="00EC5784">
        <w:rPr>
          <w:noProof/>
        </w:rPr>
        <w:fldChar w:fldCharType="separate"/>
      </w:r>
      <w:r w:rsidR="00EC5784">
        <w:rPr>
          <w:noProof/>
        </w:rPr>
        <w:t>3</w:t>
      </w:r>
      <w:r w:rsidR="00EC5784">
        <w:rPr>
          <w:noProof/>
        </w:rPr>
        <w:fldChar w:fldCharType="end"/>
      </w:r>
    </w:p>
    <w:p w14:paraId="2FF67E25" w14:textId="77777777" w:rsidR="00EC5784" w:rsidRDefault="00EC5784">
      <w:pPr>
        <w:pStyle w:val="TOC1"/>
        <w:tabs>
          <w:tab w:val="left" w:pos="960"/>
          <w:tab w:val="right" w:pos="9061"/>
        </w:tabs>
        <w:rPr>
          <w:rFonts w:ascii="Times New Roman" w:hAnsi="Times New Roman" w:cs="Times New Roman"/>
          <w:b w:val="0"/>
          <w:bCs w:val="0"/>
          <w:caps w:val="0"/>
          <w:noProof/>
        </w:rPr>
      </w:pPr>
      <w:r w:rsidRPr="00857BDB">
        <w:rPr>
          <w:noProof/>
        </w:rPr>
        <w:t xml:space="preserve">2      </w:t>
      </w:r>
      <w:r>
        <w:rPr>
          <w:rFonts w:ascii="Times New Roman" w:hAnsi="Times New Roman" w:cs="Times New Roman"/>
          <w:b w:val="0"/>
          <w:bCs w:val="0"/>
          <w:caps w:val="0"/>
          <w:noProof/>
        </w:rPr>
        <w:tab/>
      </w:r>
      <w:r w:rsidRPr="00857BDB">
        <w:rPr>
          <w:noProof/>
        </w:rPr>
        <w:t>KAJ JE BREZPOSELNOST</w:t>
      </w:r>
      <w:r>
        <w:rPr>
          <w:noProof/>
        </w:rPr>
        <w:tab/>
      </w:r>
      <w:r>
        <w:rPr>
          <w:noProof/>
        </w:rPr>
        <w:fldChar w:fldCharType="begin"/>
      </w:r>
      <w:r>
        <w:rPr>
          <w:noProof/>
        </w:rPr>
        <w:instrText xml:space="preserve"> PAGEREF _Toc200289678 \h </w:instrText>
      </w:r>
      <w:r>
        <w:rPr>
          <w:noProof/>
        </w:rPr>
      </w:r>
      <w:r>
        <w:rPr>
          <w:noProof/>
        </w:rPr>
        <w:fldChar w:fldCharType="separate"/>
      </w:r>
      <w:r>
        <w:rPr>
          <w:noProof/>
        </w:rPr>
        <w:t>4</w:t>
      </w:r>
      <w:r>
        <w:rPr>
          <w:noProof/>
        </w:rPr>
        <w:fldChar w:fldCharType="end"/>
      </w:r>
    </w:p>
    <w:p w14:paraId="1E522BF5" w14:textId="77777777" w:rsidR="00EC5784" w:rsidRDefault="00EC5784">
      <w:pPr>
        <w:pStyle w:val="TOC1"/>
        <w:tabs>
          <w:tab w:val="right" w:pos="9061"/>
        </w:tabs>
        <w:rPr>
          <w:rFonts w:ascii="Times New Roman" w:hAnsi="Times New Roman" w:cs="Times New Roman"/>
          <w:b w:val="0"/>
          <w:bCs w:val="0"/>
          <w:caps w:val="0"/>
          <w:noProof/>
        </w:rPr>
      </w:pPr>
      <w:r w:rsidRPr="00857BDB">
        <w:rPr>
          <w:noProof/>
        </w:rPr>
        <w:t>2.1    VRSTE BREZPOSELNOSTI</w:t>
      </w:r>
      <w:r>
        <w:rPr>
          <w:noProof/>
        </w:rPr>
        <w:tab/>
      </w:r>
      <w:r>
        <w:rPr>
          <w:noProof/>
        </w:rPr>
        <w:fldChar w:fldCharType="begin"/>
      </w:r>
      <w:r>
        <w:rPr>
          <w:noProof/>
        </w:rPr>
        <w:instrText xml:space="preserve"> PAGEREF _Toc200289680 \h </w:instrText>
      </w:r>
      <w:r>
        <w:rPr>
          <w:noProof/>
        </w:rPr>
      </w:r>
      <w:r>
        <w:rPr>
          <w:noProof/>
        </w:rPr>
        <w:fldChar w:fldCharType="separate"/>
      </w:r>
      <w:r>
        <w:rPr>
          <w:noProof/>
        </w:rPr>
        <w:t>5</w:t>
      </w:r>
      <w:r>
        <w:rPr>
          <w:noProof/>
        </w:rPr>
        <w:fldChar w:fldCharType="end"/>
      </w:r>
    </w:p>
    <w:p w14:paraId="516D19AA" w14:textId="77777777" w:rsidR="00EC5784" w:rsidRDefault="00EC5784">
      <w:pPr>
        <w:pStyle w:val="TOC1"/>
        <w:tabs>
          <w:tab w:val="left" w:pos="720"/>
          <w:tab w:val="right" w:pos="9061"/>
        </w:tabs>
        <w:rPr>
          <w:rFonts w:ascii="Times New Roman" w:hAnsi="Times New Roman" w:cs="Times New Roman"/>
          <w:b w:val="0"/>
          <w:bCs w:val="0"/>
          <w:caps w:val="0"/>
          <w:noProof/>
        </w:rPr>
      </w:pPr>
      <w:r w:rsidRPr="00857BDB">
        <w:rPr>
          <w:noProof/>
        </w:rPr>
        <w:t xml:space="preserve">3     </w:t>
      </w:r>
      <w:r>
        <w:rPr>
          <w:rFonts w:ascii="Times New Roman" w:hAnsi="Times New Roman" w:cs="Times New Roman"/>
          <w:b w:val="0"/>
          <w:bCs w:val="0"/>
          <w:caps w:val="0"/>
          <w:noProof/>
        </w:rPr>
        <w:tab/>
      </w:r>
      <w:r w:rsidRPr="00857BDB">
        <w:rPr>
          <w:noProof/>
        </w:rPr>
        <w:t>POSLEDICE BREZPOSELNOSTI</w:t>
      </w:r>
      <w:r>
        <w:rPr>
          <w:noProof/>
        </w:rPr>
        <w:tab/>
      </w:r>
      <w:r>
        <w:rPr>
          <w:noProof/>
        </w:rPr>
        <w:fldChar w:fldCharType="begin"/>
      </w:r>
      <w:r>
        <w:rPr>
          <w:noProof/>
        </w:rPr>
        <w:instrText xml:space="preserve"> PAGEREF _Toc200289681 \h </w:instrText>
      </w:r>
      <w:r>
        <w:rPr>
          <w:noProof/>
        </w:rPr>
      </w:r>
      <w:r>
        <w:rPr>
          <w:noProof/>
        </w:rPr>
        <w:fldChar w:fldCharType="separate"/>
      </w:r>
      <w:r>
        <w:rPr>
          <w:noProof/>
        </w:rPr>
        <w:t>6</w:t>
      </w:r>
      <w:r>
        <w:rPr>
          <w:noProof/>
        </w:rPr>
        <w:fldChar w:fldCharType="end"/>
      </w:r>
    </w:p>
    <w:p w14:paraId="617E696B" w14:textId="77777777" w:rsidR="00EC5784" w:rsidRDefault="00EC5784">
      <w:pPr>
        <w:pStyle w:val="TOC1"/>
        <w:tabs>
          <w:tab w:val="left" w:pos="480"/>
          <w:tab w:val="right" w:pos="9061"/>
        </w:tabs>
        <w:rPr>
          <w:rFonts w:ascii="Times New Roman" w:hAnsi="Times New Roman" w:cs="Times New Roman"/>
          <w:b w:val="0"/>
          <w:bCs w:val="0"/>
          <w:caps w:val="0"/>
          <w:noProof/>
        </w:rPr>
      </w:pPr>
      <w:r w:rsidRPr="00857BDB">
        <w:rPr>
          <w:noProof/>
        </w:rPr>
        <w:t>7</w:t>
      </w:r>
      <w:r>
        <w:rPr>
          <w:rFonts w:ascii="Times New Roman" w:hAnsi="Times New Roman" w:cs="Times New Roman"/>
          <w:b w:val="0"/>
          <w:bCs w:val="0"/>
          <w:caps w:val="0"/>
          <w:noProof/>
        </w:rPr>
        <w:tab/>
      </w:r>
      <w:r w:rsidRPr="00857BDB">
        <w:rPr>
          <w:noProof/>
        </w:rPr>
        <w:t xml:space="preserve">  ZAKLJUČEK</w:t>
      </w:r>
      <w:r>
        <w:rPr>
          <w:noProof/>
        </w:rPr>
        <w:tab/>
      </w:r>
      <w:r>
        <w:rPr>
          <w:noProof/>
        </w:rPr>
        <w:fldChar w:fldCharType="begin"/>
      </w:r>
      <w:r>
        <w:rPr>
          <w:noProof/>
        </w:rPr>
        <w:instrText xml:space="preserve"> PAGEREF _Toc200289682 \h </w:instrText>
      </w:r>
      <w:r>
        <w:rPr>
          <w:noProof/>
        </w:rPr>
      </w:r>
      <w:r>
        <w:rPr>
          <w:noProof/>
        </w:rPr>
        <w:fldChar w:fldCharType="separate"/>
      </w:r>
      <w:r>
        <w:rPr>
          <w:noProof/>
        </w:rPr>
        <w:t>7</w:t>
      </w:r>
      <w:r>
        <w:rPr>
          <w:noProof/>
        </w:rPr>
        <w:fldChar w:fldCharType="end"/>
      </w:r>
    </w:p>
    <w:p w14:paraId="499F25D5" w14:textId="77777777" w:rsidR="00EC5784" w:rsidRDefault="00EC5784">
      <w:pPr>
        <w:pStyle w:val="TOC1"/>
        <w:tabs>
          <w:tab w:val="right" w:pos="9061"/>
        </w:tabs>
        <w:rPr>
          <w:rFonts w:ascii="Times New Roman" w:hAnsi="Times New Roman" w:cs="Times New Roman"/>
          <w:b w:val="0"/>
          <w:bCs w:val="0"/>
          <w:caps w:val="0"/>
          <w:noProof/>
        </w:rPr>
      </w:pPr>
      <w:r w:rsidRPr="00857BDB">
        <w:rPr>
          <w:noProof/>
        </w:rPr>
        <w:t>VIRI IN LITERATURA</w:t>
      </w:r>
      <w:r>
        <w:rPr>
          <w:noProof/>
        </w:rPr>
        <w:tab/>
      </w:r>
      <w:r>
        <w:rPr>
          <w:noProof/>
        </w:rPr>
        <w:fldChar w:fldCharType="begin"/>
      </w:r>
      <w:r>
        <w:rPr>
          <w:noProof/>
        </w:rPr>
        <w:instrText xml:space="preserve"> PAGEREF _Toc200289683 \h </w:instrText>
      </w:r>
      <w:r>
        <w:rPr>
          <w:noProof/>
        </w:rPr>
      </w:r>
      <w:r>
        <w:rPr>
          <w:noProof/>
        </w:rPr>
        <w:fldChar w:fldCharType="separate"/>
      </w:r>
      <w:r>
        <w:rPr>
          <w:noProof/>
        </w:rPr>
        <w:t>7</w:t>
      </w:r>
      <w:r>
        <w:rPr>
          <w:noProof/>
        </w:rPr>
        <w:fldChar w:fldCharType="end"/>
      </w:r>
    </w:p>
    <w:p w14:paraId="797B2ECC" w14:textId="77777777" w:rsidR="00EC5784" w:rsidRDefault="00EC5784">
      <w:pPr>
        <w:pStyle w:val="TOC1"/>
        <w:tabs>
          <w:tab w:val="right" w:pos="9061"/>
        </w:tabs>
        <w:rPr>
          <w:rFonts w:ascii="Times New Roman" w:hAnsi="Times New Roman" w:cs="Times New Roman"/>
          <w:b w:val="0"/>
          <w:bCs w:val="0"/>
          <w:caps w:val="0"/>
          <w:noProof/>
        </w:rPr>
      </w:pPr>
      <w:r w:rsidRPr="00857BDB">
        <w:rPr>
          <w:noProof/>
        </w:rPr>
        <w:t>VIRI IN LITERATURA</w:t>
      </w:r>
      <w:r>
        <w:rPr>
          <w:noProof/>
        </w:rPr>
        <w:tab/>
      </w:r>
      <w:r>
        <w:rPr>
          <w:noProof/>
        </w:rPr>
        <w:fldChar w:fldCharType="begin"/>
      </w:r>
      <w:r>
        <w:rPr>
          <w:noProof/>
        </w:rPr>
        <w:instrText xml:space="preserve"> PAGEREF _Toc200289684 \h </w:instrText>
      </w:r>
      <w:r>
        <w:rPr>
          <w:noProof/>
        </w:rPr>
      </w:r>
      <w:r>
        <w:rPr>
          <w:noProof/>
        </w:rPr>
        <w:fldChar w:fldCharType="separate"/>
      </w:r>
      <w:r>
        <w:rPr>
          <w:noProof/>
        </w:rPr>
        <w:t>8</w:t>
      </w:r>
      <w:r>
        <w:rPr>
          <w:noProof/>
        </w:rPr>
        <w:fldChar w:fldCharType="end"/>
      </w:r>
    </w:p>
    <w:p w14:paraId="05BF40D3" w14:textId="77777777" w:rsidR="00894437" w:rsidRPr="00050CE4" w:rsidRDefault="00294DCC" w:rsidP="00050CE4">
      <w:pPr>
        <w:pStyle w:val="Heading1"/>
        <w:rPr>
          <w:rFonts w:ascii="Arial" w:hAnsi="Arial" w:cs="Arial"/>
          <w:bCs/>
        </w:rPr>
      </w:pPr>
      <w:r w:rsidRPr="00696E89">
        <w:rPr>
          <w:szCs w:val="24"/>
        </w:rPr>
        <w:fldChar w:fldCharType="end"/>
      </w:r>
      <w:r w:rsidR="00894437" w:rsidRPr="00696E89">
        <w:rPr>
          <w:szCs w:val="24"/>
        </w:rPr>
        <w:br w:type="page"/>
      </w:r>
      <w:bookmarkStart w:id="1" w:name="_Toc200289676"/>
      <w:r w:rsidR="00894437" w:rsidRPr="00050CE4">
        <w:rPr>
          <w:rFonts w:ascii="Arial" w:hAnsi="Arial"/>
          <w:bCs/>
        </w:rPr>
        <w:lastRenderedPageBreak/>
        <w:t xml:space="preserve">1      </w:t>
      </w:r>
      <w:r w:rsidR="00894437" w:rsidRPr="00050CE4">
        <w:rPr>
          <w:rFonts w:ascii="Arial" w:hAnsi="Arial"/>
          <w:bCs/>
        </w:rPr>
        <w:tab/>
        <w:t>UVOD</w:t>
      </w:r>
      <w:bookmarkEnd w:id="1"/>
      <w:r w:rsidR="00894437" w:rsidRPr="00050CE4">
        <w:rPr>
          <w:rFonts w:ascii="Arial" w:hAnsi="Arial"/>
          <w:bCs/>
        </w:rPr>
        <w:t xml:space="preserve">   </w:t>
      </w:r>
    </w:p>
    <w:p w14:paraId="152683BF" w14:textId="77777777" w:rsidR="007453DE" w:rsidRDefault="007453DE" w:rsidP="00894437">
      <w:pPr>
        <w:pStyle w:val="Heading1"/>
      </w:pPr>
    </w:p>
    <w:p w14:paraId="0198E67F" w14:textId="77777777" w:rsidR="00A208F2" w:rsidRDefault="00A208F2" w:rsidP="00894437">
      <w:pPr>
        <w:pStyle w:val="Heading1"/>
      </w:pPr>
    </w:p>
    <w:p w14:paraId="61CF3AC6" w14:textId="77777777" w:rsidR="00A208F2" w:rsidRDefault="00A208F2" w:rsidP="00894437">
      <w:pPr>
        <w:pStyle w:val="Heading1"/>
      </w:pPr>
    </w:p>
    <w:p w14:paraId="660EB750" w14:textId="77777777" w:rsidR="00050CE4" w:rsidRDefault="007453DE" w:rsidP="00894437">
      <w:pPr>
        <w:pStyle w:val="Heading1"/>
      </w:pPr>
      <w:bookmarkStart w:id="2" w:name="_Toc200289677"/>
      <w:r w:rsidRPr="00050CE4">
        <w:rPr>
          <w:rStyle w:val="BodyTextChar"/>
          <w:rFonts w:ascii="Arial" w:hAnsi="Arial"/>
          <w:b w:val="0"/>
        </w:rPr>
        <w:t>Vsak si v življenju zada nekakšen cilj v svoji poklicni karieri</w:t>
      </w:r>
      <w:r w:rsidR="00A208F2" w:rsidRPr="00050CE4">
        <w:rPr>
          <w:rStyle w:val="BodyTextChar"/>
          <w:rFonts w:ascii="Arial" w:hAnsi="Arial"/>
          <w:b w:val="0"/>
        </w:rPr>
        <w:t>. A ker včasih več ljudi želi enak poklic, se zgodi da je prostih delovnih mest premalo. Takrat pride do brezposelnosti. Do brezposelnosti pa lahko pride tudi zaradi drugih razlogov…</w:t>
      </w:r>
      <w:bookmarkEnd w:id="2"/>
      <w:r w:rsidR="00894437">
        <w:br w:type="page"/>
      </w:r>
    </w:p>
    <w:p w14:paraId="5D9B6741" w14:textId="77777777" w:rsidR="00894437" w:rsidRPr="00894437" w:rsidRDefault="00894437" w:rsidP="00894437">
      <w:pPr>
        <w:pStyle w:val="Heading1"/>
        <w:rPr>
          <w:rFonts w:ascii="Arial" w:hAnsi="Arial"/>
          <w:bCs/>
        </w:rPr>
      </w:pPr>
      <w:bookmarkStart w:id="3" w:name="_Toc200289678"/>
      <w:r w:rsidRPr="00894437">
        <w:rPr>
          <w:rFonts w:ascii="Arial" w:hAnsi="Arial"/>
          <w:bCs/>
        </w:rPr>
        <w:t xml:space="preserve">2      </w:t>
      </w:r>
      <w:r>
        <w:rPr>
          <w:rFonts w:ascii="Arial" w:hAnsi="Arial"/>
          <w:bCs/>
        </w:rPr>
        <w:tab/>
      </w:r>
      <w:r w:rsidR="009D06AA">
        <w:rPr>
          <w:rFonts w:ascii="Arial" w:hAnsi="Arial"/>
          <w:bCs/>
        </w:rPr>
        <w:t>KAJ JE BREZPOSELNOST</w:t>
      </w:r>
      <w:bookmarkEnd w:id="3"/>
      <w:r w:rsidRPr="00894437">
        <w:rPr>
          <w:rFonts w:ascii="Arial" w:hAnsi="Arial"/>
          <w:bCs/>
        </w:rPr>
        <w:t xml:space="preserve">     </w:t>
      </w:r>
    </w:p>
    <w:p w14:paraId="2DD517BC" w14:textId="77777777" w:rsidR="00294DCC" w:rsidRDefault="00294DCC" w:rsidP="00294DCC">
      <w:pPr>
        <w:pStyle w:val="Heading2"/>
        <w:spacing w:line="360" w:lineRule="auto"/>
        <w:rPr>
          <w:rFonts w:ascii="Arial" w:hAnsi="Arial" w:cs="Arial"/>
          <w:b/>
          <w:bCs/>
          <w:sz w:val="24"/>
          <w:szCs w:val="24"/>
        </w:rPr>
      </w:pPr>
    </w:p>
    <w:p w14:paraId="62FC4915" w14:textId="77777777" w:rsidR="00050CE4" w:rsidRDefault="00050CE4" w:rsidP="00050CE4">
      <w:pPr>
        <w:pStyle w:val="BodyText"/>
        <w:rPr>
          <w:rFonts w:ascii="Arial" w:hAnsi="Arial"/>
        </w:rPr>
      </w:pPr>
    </w:p>
    <w:p w14:paraId="038C96E8" w14:textId="77777777" w:rsidR="009D06AA" w:rsidRPr="00050CE4" w:rsidRDefault="009D06AA" w:rsidP="00050CE4">
      <w:pPr>
        <w:pStyle w:val="BodyText"/>
        <w:rPr>
          <w:rFonts w:ascii="Arial" w:hAnsi="Arial"/>
        </w:rPr>
      </w:pPr>
      <w:r w:rsidRPr="00050CE4">
        <w:rPr>
          <w:rFonts w:ascii="Arial" w:hAnsi="Arial"/>
        </w:rPr>
        <w:t>Brezposelnost je stanje brez uradne zaposlitve. Registrirano brezposelne osebe so prijavljene na ustreznih zavodih, ali pa prejemajo denarna nadomestila. Najpogostejši vzroki za brezposelnost so problemi v družini, fizična ali psihična nezmožnost opravljanja dela ter vpliv družbe. Pogosto je stopnja brezposelnosti odvisna od gospodarskega stanja države.</w:t>
      </w:r>
    </w:p>
    <w:p w14:paraId="4385E174" w14:textId="77777777" w:rsidR="009D06AA" w:rsidRPr="009D06AA" w:rsidRDefault="009D06AA" w:rsidP="009D06AA"/>
    <w:p w14:paraId="0226E833" w14:textId="77777777" w:rsidR="00050CE4" w:rsidRDefault="00BF1AA3" w:rsidP="00050CE4">
      <w:pPr>
        <w:pStyle w:val="Heading1"/>
        <w:rPr>
          <w:rFonts w:ascii="Arial" w:hAnsi="Arial"/>
          <w:bCs/>
        </w:rPr>
      </w:pPr>
      <w:bookmarkStart w:id="4" w:name="_Toc200286326"/>
      <w:bookmarkStart w:id="5" w:name="_Toc200289627"/>
      <w:bookmarkStart w:id="6" w:name="_Toc200289679"/>
      <w:r>
        <w:rPr>
          <w:noProof/>
        </w:rPr>
        <w:pict w14:anchorId="23D5F21A">
          <v:shape id="_x0000_s1030" type="#_x0000_t75" style="position:absolute;margin-left:0;margin-top:18.1pt;width:453.25pt;height:388.8pt;z-index:251657728">
            <v:imagedata r:id="rId8" o:title="brezpo4"/>
            <w10:wrap type="square"/>
          </v:shape>
        </w:pict>
      </w:r>
      <w:bookmarkEnd w:id="4"/>
      <w:bookmarkEnd w:id="5"/>
      <w:bookmarkEnd w:id="6"/>
    </w:p>
    <w:p w14:paraId="29A6A3D3" w14:textId="77777777" w:rsidR="00050CE4" w:rsidRDefault="00050CE4" w:rsidP="00050CE4">
      <w:pPr>
        <w:pStyle w:val="Heading1"/>
        <w:rPr>
          <w:rFonts w:ascii="Arial" w:hAnsi="Arial"/>
          <w:bCs/>
        </w:rPr>
      </w:pPr>
    </w:p>
    <w:p w14:paraId="78E7B170" w14:textId="77777777" w:rsidR="00050CE4" w:rsidRDefault="00050CE4" w:rsidP="00050CE4">
      <w:pPr>
        <w:pStyle w:val="Heading1"/>
        <w:rPr>
          <w:rFonts w:ascii="Arial" w:hAnsi="Arial"/>
          <w:bCs/>
        </w:rPr>
      </w:pPr>
    </w:p>
    <w:p w14:paraId="6B8F1A15" w14:textId="77777777" w:rsidR="00886269" w:rsidRDefault="00886269" w:rsidP="00050CE4">
      <w:pPr>
        <w:pStyle w:val="Heading1"/>
        <w:rPr>
          <w:rFonts w:ascii="Arial" w:hAnsi="Arial"/>
          <w:bCs/>
        </w:rPr>
      </w:pPr>
    </w:p>
    <w:p w14:paraId="6BE89655" w14:textId="77777777" w:rsidR="00886269" w:rsidRDefault="00886269" w:rsidP="00050CE4">
      <w:pPr>
        <w:pStyle w:val="Heading1"/>
        <w:rPr>
          <w:rFonts w:ascii="Arial" w:hAnsi="Arial"/>
          <w:bCs/>
        </w:rPr>
      </w:pPr>
    </w:p>
    <w:p w14:paraId="54DC1AB6" w14:textId="77777777" w:rsidR="00886269" w:rsidRDefault="00886269" w:rsidP="00050CE4">
      <w:pPr>
        <w:pStyle w:val="Heading1"/>
        <w:rPr>
          <w:rFonts w:ascii="Arial" w:hAnsi="Arial"/>
          <w:bCs/>
        </w:rPr>
      </w:pPr>
    </w:p>
    <w:p w14:paraId="1AF99E3F" w14:textId="77777777" w:rsidR="00886269" w:rsidRDefault="00886269" w:rsidP="00050CE4">
      <w:pPr>
        <w:pStyle w:val="Heading1"/>
        <w:rPr>
          <w:rFonts w:ascii="Arial" w:hAnsi="Arial"/>
          <w:bCs/>
        </w:rPr>
      </w:pPr>
    </w:p>
    <w:p w14:paraId="7538A077" w14:textId="77777777" w:rsidR="00886269" w:rsidRDefault="00886269" w:rsidP="00050CE4">
      <w:pPr>
        <w:pStyle w:val="Heading1"/>
        <w:rPr>
          <w:rFonts w:ascii="Arial" w:hAnsi="Arial"/>
          <w:bCs/>
        </w:rPr>
      </w:pPr>
    </w:p>
    <w:p w14:paraId="1870DD4F" w14:textId="77777777" w:rsidR="00886269" w:rsidRPr="00886269" w:rsidRDefault="00886269" w:rsidP="00886269"/>
    <w:p w14:paraId="3CE6DEB7" w14:textId="77777777" w:rsidR="00886269" w:rsidRDefault="00886269" w:rsidP="00050CE4">
      <w:pPr>
        <w:pStyle w:val="Heading1"/>
        <w:rPr>
          <w:rFonts w:ascii="Arial" w:hAnsi="Arial"/>
          <w:bCs/>
        </w:rPr>
      </w:pPr>
    </w:p>
    <w:p w14:paraId="7FFAE31A" w14:textId="77777777" w:rsidR="00294DCC" w:rsidRPr="00050CE4" w:rsidRDefault="00294DCC" w:rsidP="00050CE4">
      <w:pPr>
        <w:pStyle w:val="Heading1"/>
        <w:rPr>
          <w:rFonts w:ascii="Arial" w:hAnsi="Arial"/>
          <w:bCs/>
        </w:rPr>
      </w:pPr>
      <w:bookmarkStart w:id="7" w:name="_Toc200289680"/>
      <w:r w:rsidRPr="00050CE4">
        <w:rPr>
          <w:rFonts w:ascii="Arial" w:hAnsi="Arial"/>
          <w:bCs/>
        </w:rPr>
        <w:t xml:space="preserve">2.1    </w:t>
      </w:r>
      <w:r w:rsidR="00050CE4" w:rsidRPr="00050CE4">
        <w:rPr>
          <w:rFonts w:ascii="Arial" w:hAnsi="Arial"/>
          <w:bCs/>
        </w:rPr>
        <w:t>VRSTE BREZPOSELNOSTI</w:t>
      </w:r>
      <w:bookmarkEnd w:id="7"/>
    </w:p>
    <w:p w14:paraId="56E7475E" w14:textId="77777777" w:rsidR="00050CE4" w:rsidRDefault="00050CE4" w:rsidP="00050CE4">
      <w:pPr>
        <w:pStyle w:val="BodyText"/>
        <w:rPr>
          <w:rStyle w:val="mw-headline"/>
          <w:rFonts w:ascii="Arial" w:hAnsi="Arial"/>
        </w:rPr>
      </w:pPr>
    </w:p>
    <w:p w14:paraId="01A9C2C9" w14:textId="77777777" w:rsidR="00050CE4" w:rsidRDefault="00050CE4" w:rsidP="00050CE4">
      <w:pPr>
        <w:pStyle w:val="BodyText"/>
        <w:rPr>
          <w:rStyle w:val="mw-headline"/>
          <w:rFonts w:ascii="Arial" w:hAnsi="Arial"/>
        </w:rPr>
      </w:pPr>
    </w:p>
    <w:p w14:paraId="68A24021" w14:textId="77777777" w:rsidR="00050CE4" w:rsidRPr="00EC5784" w:rsidRDefault="00050CE4" w:rsidP="00EC5784">
      <w:pPr>
        <w:pStyle w:val="BodyText"/>
        <w:rPr>
          <w:rFonts w:ascii="Arial" w:hAnsi="Arial"/>
        </w:rPr>
      </w:pPr>
      <w:r w:rsidRPr="00EC5784">
        <w:rPr>
          <w:rStyle w:val="mw-headline"/>
          <w:rFonts w:ascii="Arial" w:hAnsi="Arial"/>
        </w:rPr>
        <w:t>Sezonska brezposelnost</w:t>
      </w:r>
      <w:r w:rsidRPr="00EC5784">
        <w:rPr>
          <w:rFonts w:ascii="Arial" w:hAnsi="Arial"/>
        </w:rPr>
        <w:t xml:space="preserve"> sezonski brezposelnosti govorimo, ko podjetja zaradi nihanja v proizvodnji v določenih sezonah najemajo oziroma odpuščajo sezonske delavce.</w:t>
      </w:r>
    </w:p>
    <w:p w14:paraId="33832B26" w14:textId="77777777" w:rsidR="00050CE4" w:rsidRPr="00EC5784" w:rsidRDefault="00050CE4" w:rsidP="00EC5784">
      <w:pPr>
        <w:pStyle w:val="BodyText"/>
        <w:rPr>
          <w:rFonts w:ascii="Arial" w:hAnsi="Arial"/>
        </w:rPr>
      </w:pPr>
      <w:bookmarkStart w:id="8" w:name="Frikcijska_brezposelnost"/>
      <w:bookmarkEnd w:id="8"/>
      <w:r w:rsidRPr="00EC5784">
        <w:rPr>
          <w:rFonts w:ascii="Arial" w:hAnsi="Arial"/>
        </w:rPr>
        <w:t>Frikcijska brezposelnost je ponavadi kratkotrajno obdobje, posledica časovnega zamika med začetkom iskanja zaposlitve ter pridobitvijo le-te. Najpogosteje se pojavi med mladimi, ki iščejo prvo ter odpuščenimi delavci, ki iščejo novo zaposlitev.</w:t>
      </w:r>
    </w:p>
    <w:p w14:paraId="4A1B2B18" w14:textId="77777777" w:rsidR="00050CE4" w:rsidRDefault="00050CE4" w:rsidP="00EC5784">
      <w:pPr>
        <w:pStyle w:val="BodyText"/>
        <w:rPr>
          <w:bCs/>
        </w:rPr>
      </w:pPr>
      <w:bookmarkStart w:id="9" w:name="Strukturna_brezposelnost"/>
      <w:bookmarkEnd w:id="9"/>
      <w:r w:rsidRPr="00EC5784">
        <w:rPr>
          <w:rFonts w:ascii="Arial" w:hAnsi="Arial"/>
        </w:rPr>
        <w:t>Strukturna brezposelnost je posledica neusklajenosti med ponudbo kadrov na trgu delovne sile ter povpraševanjem po njih. Pogosto je vzrok za ta tip brezposelnosti hiter tehnološki razvoj, ki spremeni razmerje iskanih kadrov. Predstavlja največji problem za države, ki se z njo spopadajo, saj je dolgotrajna ter lahko prizadene cele generacije ljudi.</w:t>
      </w:r>
      <w:r w:rsidR="00BF1AA3">
        <w:rPr>
          <w:bCs/>
        </w:rPr>
        <w:pict w14:anchorId="61B58D2F">
          <v:shape id="_x0000_i1026" type="#_x0000_t75" style="width:452.95pt;height:231.05pt">
            <v:imagedata r:id="rId9" o:title="brezpo1"/>
          </v:shape>
        </w:pict>
      </w:r>
      <w:r w:rsidR="00BF1AA3">
        <w:rPr>
          <w:bCs/>
        </w:rPr>
        <w:pict w14:anchorId="0CF637B1">
          <v:shape id="_x0000_i1027" type="#_x0000_t75" style="width:452.95pt;height:226.9pt">
            <v:imagedata r:id="rId10" o:title="brezpo2"/>
          </v:shape>
        </w:pict>
      </w:r>
    </w:p>
    <w:p w14:paraId="0F510CD7" w14:textId="77777777" w:rsidR="00050CE4" w:rsidRPr="00050CE4" w:rsidRDefault="00050CE4" w:rsidP="00050CE4"/>
    <w:p w14:paraId="336654C5" w14:textId="77777777" w:rsidR="00050CE4" w:rsidRDefault="00050CE4" w:rsidP="00894437">
      <w:pPr>
        <w:pStyle w:val="Heading1"/>
        <w:rPr>
          <w:rFonts w:ascii="Arial" w:hAnsi="Arial"/>
          <w:bCs/>
        </w:rPr>
      </w:pPr>
    </w:p>
    <w:p w14:paraId="77CEDA09" w14:textId="77777777" w:rsidR="00894437" w:rsidRPr="00894437" w:rsidRDefault="00894437" w:rsidP="00894437">
      <w:pPr>
        <w:pStyle w:val="Heading1"/>
        <w:rPr>
          <w:rFonts w:ascii="Arial" w:hAnsi="Arial"/>
          <w:bCs/>
        </w:rPr>
      </w:pPr>
      <w:bookmarkStart w:id="10" w:name="_Toc200289681"/>
      <w:r>
        <w:rPr>
          <w:rFonts w:ascii="Arial" w:hAnsi="Arial"/>
          <w:bCs/>
        </w:rPr>
        <w:t>3</w:t>
      </w:r>
      <w:r w:rsidRPr="00894437">
        <w:rPr>
          <w:rFonts w:ascii="Arial" w:hAnsi="Arial"/>
          <w:bCs/>
        </w:rPr>
        <w:t xml:space="preserve">     </w:t>
      </w:r>
      <w:r>
        <w:rPr>
          <w:rFonts w:ascii="Arial" w:hAnsi="Arial"/>
          <w:bCs/>
        </w:rPr>
        <w:tab/>
      </w:r>
      <w:r w:rsidR="00050CE4">
        <w:rPr>
          <w:rFonts w:ascii="Arial" w:hAnsi="Arial"/>
          <w:bCs/>
        </w:rPr>
        <w:t>POSLEDICE BREZPOSELNOSTI</w:t>
      </w:r>
      <w:bookmarkEnd w:id="10"/>
      <w:r w:rsidRPr="00894437">
        <w:rPr>
          <w:rFonts w:ascii="Arial" w:hAnsi="Arial"/>
          <w:bCs/>
        </w:rPr>
        <w:t xml:space="preserve">     </w:t>
      </w:r>
    </w:p>
    <w:p w14:paraId="558F8E9E" w14:textId="77777777" w:rsidR="00894437" w:rsidRDefault="00894437" w:rsidP="00894437">
      <w:pPr>
        <w:pStyle w:val="Heading3"/>
        <w:ind w:firstLine="360"/>
        <w:rPr>
          <w:rFonts w:ascii="Arial" w:hAnsi="Arial" w:cs="Arial"/>
          <w:b/>
          <w:bCs/>
          <w:szCs w:val="24"/>
        </w:rPr>
      </w:pPr>
    </w:p>
    <w:p w14:paraId="7F5F2D45" w14:textId="77777777" w:rsidR="00050CE4" w:rsidRDefault="00050CE4" w:rsidP="00050CE4"/>
    <w:p w14:paraId="0158A329" w14:textId="77777777" w:rsidR="00886269" w:rsidRDefault="00886269" w:rsidP="00050CE4"/>
    <w:p w14:paraId="40780F5F" w14:textId="77777777" w:rsidR="00050CE4" w:rsidRPr="00050CE4" w:rsidRDefault="00050CE4" w:rsidP="00050CE4">
      <w:pPr>
        <w:pStyle w:val="BodyText"/>
        <w:rPr>
          <w:rFonts w:ascii="Arial" w:hAnsi="Arial"/>
        </w:rPr>
      </w:pPr>
      <w:r w:rsidRPr="00050CE4">
        <w:rPr>
          <w:rFonts w:ascii="Arial" w:hAnsi="Arial"/>
        </w:rPr>
        <w:t>Brezposelnost poslabša kvaliteto življenja, saj prinaša manjšo finančno zmogljivost. Brezposelni se pogosto manj družbeno ter kulturno udejstvujejo, pomembnejše postanejo osnovne človeške potrebe - hrana, obleka ter dom. Neredko imajo težave z organiziranjem svojega dneva.</w:t>
      </w:r>
    </w:p>
    <w:p w14:paraId="58F2812F" w14:textId="77777777" w:rsidR="00050CE4" w:rsidRPr="00050CE4" w:rsidRDefault="00050CE4" w:rsidP="00050CE4">
      <w:pPr>
        <w:pStyle w:val="BodyText"/>
        <w:rPr>
          <w:rFonts w:ascii="Arial" w:hAnsi="Arial"/>
        </w:rPr>
      </w:pPr>
      <w:r w:rsidRPr="00050CE4">
        <w:rPr>
          <w:rFonts w:ascii="Arial" w:hAnsi="Arial"/>
        </w:rPr>
        <w:t>Zaposleni brezposelne (ter obratno) pogosto vidijo kot vzrok za svoje slabše finančno stanje. S tem pride do napetosti ter še večjega razmika med družbenimi sloji. Med brezposelnimi je pogostejše deviantno vedenje, kot je nasilje, ssamomorilnost ter kriminal.</w:t>
      </w:r>
    </w:p>
    <w:p w14:paraId="6A52CCED" w14:textId="77777777" w:rsidR="00050CE4" w:rsidRPr="00050CE4" w:rsidRDefault="00050CE4" w:rsidP="00050CE4">
      <w:pPr>
        <w:pStyle w:val="BodyText"/>
        <w:rPr>
          <w:rFonts w:ascii="Arial" w:hAnsi="Arial"/>
        </w:rPr>
      </w:pPr>
      <w:r w:rsidRPr="00050CE4">
        <w:rPr>
          <w:rFonts w:ascii="Arial" w:hAnsi="Arial"/>
        </w:rPr>
        <w:t>Zaradi manjšega dotoka davkov ter stroškov v obliki denarnih nadomestil je brezposelnost tudi za državo problematična. Posebno neugodna je pri mladih kadrih, ki ravnokar pridobljeno znanje hitro izgubijo, če ga ne uporabljajo. Zaradi podaljšanega prehoda v obdobje zaposlitve (ter s tem odraslosti), mladi izgubijo osebno ter socialno identiteto ter izgubijo mnoge družabne stike.</w:t>
      </w:r>
    </w:p>
    <w:p w14:paraId="058C8CAC" w14:textId="77777777" w:rsidR="00050CE4" w:rsidRDefault="00050CE4" w:rsidP="00050CE4"/>
    <w:p w14:paraId="7BFD5D86" w14:textId="77777777" w:rsidR="00050CE4" w:rsidRPr="00050CE4" w:rsidRDefault="00050CE4" w:rsidP="00050CE4"/>
    <w:p w14:paraId="41F9E2FA" w14:textId="77777777" w:rsidR="00F91362" w:rsidRPr="00F91362" w:rsidRDefault="00F91362" w:rsidP="00F91362">
      <w:pPr>
        <w:pStyle w:val="Heading1"/>
        <w:rPr>
          <w:rFonts w:ascii="Arial" w:hAnsi="Arial"/>
          <w:bCs/>
        </w:rPr>
      </w:pPr>
      <w:r>
        <w:rPr>
          <w:bCs/>
        </w:rPr>
        <w:br w:type="page"/>
      </w:r>
      <w:bookmarkStart w:id="11" w:name="_Toc200289682"/>
      <w:r w:rsidRPr="00F91362">
        <w:rPr>
          <w:rFonts w:ascii="Arial" w:hAnsi="Arial"/>
          <w:bCs/>
        </w:rPr>
        <w:t>7</w:t>
      </w:r>
      <w:r w:rsidRPr="00F91362">
        <w:rPr>
          <w:rFonts w:ascii="Arial" w:hAnsi="Arial"/>
          <w:bCs/>
        </w:rPr>
        <w:tab/>
        <w:t xml:space="preserve">  ZAKLJUČEK</w:t>
      </w:r>
      <w:bookmarkEnd w:id="11"/>
    </w:p>
    <w:p w14:paraId="2A85700E" w14:textId="77777777" w:rsidR="005F635B" w:rsidRDefault="005F635B" w:rsidP="005F635B">
      <w:pPr>
        <w:pStyle w:val="Heading3"/>
        <w:jc w:val="center"/>
        <w:rPr>
          <w:rFonts w:ascii="Arial" w:hAnsi="Arial" w:cs="Arial"/>
          <w:bCs/>
          <w:szCs w:val="24"/>
        </w:rPr>
      </w:pPr>
    </w:p>
    <w:p w14:paraId="5C289DC1" w14:textId="77777777" w:rsidR="00BE7D80" w:rsidRDefault="00BE7D80" w:rsidP="00BE7D80"/>
    <w:p w14:paraId="1D38D8B2" w14:textId="77777777" w:rsidR="00BE7D80" w:rsidRPr="00BE7D80" w:rsidRDefault="00BE7D80" w:rsidP="00BE7D80"/>
    <w:p w14:paraId="28DDE780" w14:textId="77777777" w:rsidR="00AA4E46" w:rsidRPr="00F91362" w:rsidRDefault="004E0264" w:rsidP="00F91362">
      <w:pPr>
        <w:pStyle w:val="Heading1"/>
        <w:rPr>
          <w:rFonts w:ascii="Arial" w:hAnsi="Arial"/>
          <w:bCs/>
        </w:rPr>
      </w:pPr>
      <w:bookmarkStart w:id="12" w:name="_Toc200289683"/>
      <w:r w:rsidRPr="00BE7D80">
        <w:rPr>
          <w:rStyle w:val="BodyTextChar"/>
          <w:rFonts w:ascii="Arial" w:hAnsi="Arial"/>
          <w:b w:val="0"/>
        </w:rPr>
        <w:t>Brezposelnost je neka konstanta ki v svetu narašča in pada glede na naraščanje prebivalstva in potrebah po določenem poklicu. Zmanjšati jo že poskušamo z omejitvami v srednjih šolah. Prav tako pa bi lahko z povečanjem števila delovnih mest z grajenjem novih tovarn in poslovnih prostorov, a tako bi uničili naravo…</w:t>
      </w:r>
      <w:r w:rsidR="00AA4E46" w:rsidRPr="00894437">
        <w:br w:type="page"/>
      </w:r>
      <w:bookmarkStart w:id="13" w:name="_Toc200289684"/>
      <w:r w:rsidR="00AA4E46" w:rsidRPr="00F91362">
        <w:rPr>
          <w:rFonts w:ascii="Arial" w:hAnsi="Arial"/>
          <w:bCs/>
        </w:rPr>
        <w:t>VIRI IN LITERATURA</w:t>
      </w:r>
      <w:bookmarkEnd w:id="12"/>
      <w:bookmarkEnd w:id="13"/>
    </w:p>
    <w:p w14:paraId="6406F43C" w14:textId="77777777" w:rsidR="00AA4E46" w:rsidRPr="00894437" w:rsidRDefault="00AA4E46" w:rsidP="00AA4E46">
      <w:pPr>
        <w:rPr>
          <w:rFonts w:ascii="Arial" w:hAnsi="Arial" w:cs="Arial"/>
          <w:b/>
        </w:rPr>
      </w:pPr>
    </w:p>
    <w:p w14:paraId="79D4A0B9" w14:textId="77777777" w:rsidR="00BE7D80" w:rsidRDefault="00BE7D80" w:rsidP="00BE7D80">
      <w:pPr>
        <w:pStyle w:val="BodyText"/>
        <w:numPr>
          <w:ilvl w:val="0"/>
          <w:numId w:val="2"/>
        </w:numPr>
      </w:pPr>
      <w:r>
        <w:rPr>
          <w:i/>
          <w:iCs/>
        </w:rPr>
        <w:t>Brezposelnost</w:t>
      </w:r>
      <w:r w:rsidR="00AA4E46" w:rsidRPr="00894437">
        <w:t>. [online]. [</w:t>
      </w:r>
      <w:r>
        <w:t>30.5.2008</w:t>
      </w:r>
      <w:r w:rsidR="00AA4E46" w:rsidRPr="00894437">
        <w:t xml:space="preserve">]. Dostopno na naslovu: </w:t>
      </w:r>
      <w:hyperlink r:id="rId11" w:history="1">
        <w:r w:rsidRPr="00AF32DB">
          <w:rPr>
            <w:rStyle w:val="Hyperlink"/>
          </w:rPr>
          <w:t>http://sl.wikipedia.org/wiki/Glavna_stran</w:t>
        </w:r>
      </w:hyperlink>
      <w:r>
        <w:br/>
      </w:r>
    </w:p>
    <w:p w14:paraId="6D26CDDE" w14:textId="77777777" w:rsidR="00AA4E46" w:rsidRPr="00894437" w:rsidRDefault="00BE7D80" w:rsidP="00BE7D80">
      <w:pPr>
        <w:pStyle w:val="BodyText"/>
        <w:numPr>
          <w:ilvl w:val="0"/>
          <w:numId w:val="2"/>
        </w:numPr>
      </w:pPr>
      <w:r>
        <w:rPr>
          <w:i/>
          <w:iCs/>
        </w:rPr>
        <w:t>Slike</w:t>
      </w:r>
      <w:r w:rsidRPr="00894437">
        <w:t>. [online]. [</w:t>
      </w:r>
      <w:r>
        <w:t>30.5.2008</w:t>
      </w:r>
      <w:r w:rsidRPr="00894437">
        <w:t xml:space="preserve">]. Dostopno na naslovu: </w:t>
      </w:r>
    </w:p>
    <w:sectPr w:rsidR="00AA4E46" w:rsidRPr="00894437" w:rsidSect="009B7252">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A6B62" w14:textId="77777777" w:rsidR="00DD30F0" w:rsidRDefault="00DD30F0">
      <w:r>
        <w:separator/>
      </w:r>
    </w:p>
  </w:endnote>
  <w:endnote w:type="continuationSeparator" w:id="0">
    <w:p w14:paraId="68F27713" w14:textId="77777777" w:rsidR="00DD30F0" w:rsidRDefault="00DD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CER_CatholicSchoolGirls BB">
    <w:altName w:val="Trebuchet MS"/>
    <w:charset w:val="00"/>
    <w:family w:val="swiss"/>
    <w:pitch w:val="variable"/>
    <w:sig w:usb0="00000287" w:usb1="00000000" w:usb2="00000000" w:usb3="00000000" w:csb0="0000000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F2441" w14:textId="77777777" w:rsidR="00677887" w:rsidRDefault="00677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AE978" w14:textId="77777777" w:rsidR="00B04623" w:rsidRPr="009B7252" w:rsidRDefault="00B04623" w:rsidP="009B7252">
    <w:pPr>
      <w:pStyle w:val="Footer"/>
      <w:jc w:val="right"/>
      <w:rPr>
        <w:rFonts w:ascii="Arial" w:hAnsi="Arial" w:cs="Arial"/>
      </w:rPr>
    </w:pPr>
    <w:r w:rsidRPr="009B7252">
      <w:rPr>
        <w:rStyle w:val="PageNumber"/>
        <w:rFonts w:ascii="Arial" w:hAnsi="Arial" w:cs="Arial"/>
      </w:rPr>
      <w:fldChar w:fldCharType="begin"/>
    </w:r>
    <w:r w:rsidRPr="009B7252">
      <w:rPr>
        <w:rStyle w:val="PageNumber"/>
        <w:rFonts w:ascii="Arial" w:hAnsi="Arial" w:cs="Arial"/>
      </w:rPr>
      <w:instrText xml:space="preserve"> PAGE </w:instrText>
    </w:r>
    <w:r w:rsidRPr="009B7252">
      <w:rPr>
        <w:rStyle w:val="PageNumber"/>
        <w:rFonts w:ascii="Arial" w:hAnsi="Arial" w:cs="Arial"/>
      </w:rPr>
      <w:fldChar w:fldCharType="separate"/>
    </w:r>
    <w:r w:rsidR="00EC5784">
      <w:rPr>
        <w:rStyle w:val="PageNumber"/>
        <w:rFonts w:ascii="Arial" w:hAnsi="Arial" w:cs="Arial"/>
        <w:noProof/>
      </w:rPr>
      <w:t>2</w:t>
    </w:r>
    <w:r w:rsidRPr="009B7252">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DB400" w14:textId="77777777" w:rsidR="00677887" w:rsidRDefault="00677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1573B" w14:textId="77777777" w:rsidR="00DD30F0" w:rsidRDefault="00DD30F0">
      <w:r>
        <w:separator/>
      </w:r>
    </w:p>
  </w:footnote>
  <w:footnote w:type="continuationSeparator" w:id="0">
    <w:p w14:paraId="217653C5" w14:textId="77777777" w:rsidR="00DD30F0" w:rsidRDefault="00DD3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77320" w14:textId="77777777" w:rsidR="00677887" w:rsidRDefault="00677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77AD8" w14:textId="603B2159" w:rsidR="00B04623" w:rsidRDefault="00677887" w:rsidP="009B7252">
    <w:pPr>
      <w:pStyle w:val="Header"/>
      <w:pBdr>
        <w:bottom w:val="single" w:sz="4" w:space="1" w:color="auto"/>
      </w:pBdr>
    </w:pPr>
    <w:r>
      <w:rPr>
        <w:rFonts w:ascii="Arial" w:hAnsi="Arial" w:cs="Arial"/>
        <w:i/>
        <w:iCs/>
        <w:sz w:val="20"/>
      </w:rPr>
      <w:t>B</w:t>
    </w:r>
    <w:r w:rsidR="007453DE">
      <w:rPr>
        <w:rFonts w:ascii="Arial" w:hAnsi="Arial" w:cs="Arial"/>
        <w:i/>
        <w:iCs/>
        <w:sz w:val="20"/>
      </w:rPr>
      <w:t>rezposelnost</w:t>
    </w:r>
    <w:r w:rsidR="00B04623">
      <w:rPr>
        <w:rFonts w:ascii="Arial" w:hAnsi="Arial" w:cs="Arial"/>
        <w:sz w:val="20"/>
      </w:rPr>
      <w:t xml:space="preserve">. </w:t>
    </w:r>
    <w:r w:rsidR="007453DE">
      <w:rPr>
        <w:rFonts w:ascii="Arial" w:hAnsi="Arial" w:cs="Arial"/>
        <w:sz w:val="20"/>
      </w:rPr>
      <w:t>Seminarska naloga</w:t>
    </w:r>
    <w:r w:rsidR="00B04623">
      <w:rPr>
        <w:rFonts w:ascii="Arial" w:hAnsi="Arial" w:cs="Arial"/>
        <w:sz w:val="20"/>
      </w:rPr>
      <w:t xml:space="preserve">, </w:t>
    </w:r>
    <w:r w:rsidR="007453DE">
      <w:rPr>
        <w:rFonts w:ascii="Arial" w:hAnsi="Arial" w:cs="Arial"/>
        <w:sz w:val="20"/>
      </w:rPr>
      <w:t>OŠ Polzela</w:t>
    </w:r>
    <w:r w:rsidR="00B04623">
      <w:rPr>
        <w:rFonts w:ascii="Arial" w:hAnsi="Arial" w:cs="Arial"/>
        <w:sz w:val="20"/>
      </w:rPr>
      <w:t xml:space="preserve">. </w:t>
    </w:r>
    <w:r w:rsidR="007453DE">
      <w:rPr>
        <w:rFonts w:ascii="Arial" w:hAnsi="Arial" w:cs="Arial"/>
        <w:sz w:val="20"/>
      </w:rPr>
      <w:t>Polzela</w:t>
    </w:r>
    <w:r w:rsidR="00B04623">
      <w:rPr>
        <w:rFonts w:ascii="Arial" w:hAnsi="Arial" w:cs="Arial"/>
        <w:sz w:val="20"/>
      </w:rPr>
      <w:t xml:space="preserve">, </w:t>
    </w:r>
    <w:r w:rsidR="007453DE">
      <w:rPr>
        <w:rFonts w:ascii="Arial" w:hAnsi="Arial" w:cs="Arial"/>
        <w:sz w:val="20"/>
      </w:rPr>
      <w:t>2008</w:t>
    </w:r>
    <w:r w:rsidR="00B04623">
      <w:rPr>
        <w:rFonts w:ascii="Arial" w:hAnsi="Arial" w:cs="Arial"/>
        <w:sz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F91FC" w14:textId="77777777" w:rsidR="00677887" w:rsidRDefault="00677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79DC"/>
    <w:multiLevelType w:val="hybridMultilevel"/>
    <w:tmpl w:val="A3486EB6"/>
    <w:lvl w:ilvl="0" w:tplc="629451EA">
      <w:start w:val="1"/>
      <w:numFmt w:val="bullet"/>
      <w:lvlText w:val=""/>
      <w:lvlJc w:val="left"/>
      <w:pPr>
        <w:tabs>
          <w:tab w:val="num" w:pos="340"/>
        </w:tabs>
        <w:ind w:left="340" w:hanging="340"/>
      </w:pPr>
      <w:rPr>
        <w:rFonts w:ascii="Wingdings" w:hAnsi="Wingdings"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692A43"/>
    <w:multiLevelType w:val="multilevel"/>
    <w:tmpl w:val="8B6AD39C"/>
    <w:lvl w:ilvl="0">
      <w:start w:val="2"/>
      <w:numFmt w:val="decimal"/>
      <w:lvlText w:val="%1"/>
      <w:lvlJc w:val="left"/>
      <w:pPr>
        <w:tabs>
          <w:tab w:val="num" w:pos="450"/>
        </w:tabs>
        <w:ind w:left="450" w:hanging="450"/>
      </w:pPr>
      <w:rPr>
        <w:rFonts w:hint="default"/>
        <w:b/>
        <w:i w:val="0"/>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69339F7"/>
    <w:multiLevelType w:val="multilevel"/>
    <w:tmpl w:val="ED12907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66EF1DCB"/>
    <w:multiLevelType w:val="multilevel"/>
    <w:tmpl w:val="43B6FB5E"/>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FCE0517"/>
    <w:multiLevelType w:val="multilevel"/>
    <w:tmpl w:val="E8D603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635B"/>
    <w:rsid w:val="0003155C"/>
    <w:rsid w:val="00050CE4"/>
    <w:rsid w:val="000C49C6"/>
    <w:rsid w:val="001B47BF"/>
    <w:rsid w:val="00294DCC"/>
    <w:rsid w:val="00344194"/>
    <w:rsid w:val="00411ACC"/>
    <w:rsid w:val="0044468C"/>
    <w:rsid w:val="004E0264"/>
    <w:rsid w:val="005501FA"/>
    <w:rsid w:val="005E7860"/>
    <w:rsid w:val="005F635B"/>
    <w:rsid w:val="00677887"/>
    <w:rsid w:val="00696E89"/>
    <w:rsid w:val="007453DE"/>
    <w:rsid w:val="00812246"/>
    <w:rsid w:val="0086454F"/>
    <w:rsid w:val="00886269"/>
    <w:rsid w:val="00894437"/>
    <w:rsid w:val="008A26EF"/>
    <w:rsid w:val="008C64B0"/>
    <w:rsid w:val="00910ADB"/>
    <w:rsid w:val="00913668"/>
    <w:rsid w:val="00981B93"/>
    <w:rsid w:val="00990FE4"/>
    <w:rsid w:val="009B7252"/>
    <w:rsid w:val="009D06AA"/>
    <w:rsid w:val="00A041BD"/>
    <w:rsid w:val="00A208F2"/>
    <w:rsid w:val="00A65E0B"/>
    <w:rsid w:val="00AA4E46"/>
    <w:rsid w:val="00B04623"/>
    <w:rsid w:val="00B65CB8"/>
    <w:rsid w:val="00BE7D80"/>
    <w:rsid w:val="00BF1AA3"/>
    <w:rsid w:val="00C45B50"/>
    <w:rsid w:val="00D560E8"/>
    <w:rsid w:val="00D9740C"/>
    <w:rsid w:val="00DD30F0"/>
    <w:rsid w:val="00E07867"/>
    <w:rsid w:val="00EC5784"/>
    <w:rsid w:val="00F91362"/>
    <w:rsid w:val="00FB26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AFBD8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35B"/>
    <w:rPr>
      <w:sz w:val="24"/>
      <w:szCs w:val="24"/>
    </w:rPr>
  </w:style>
  <w:style w:type="paragraph" w:styleId="Heading1">
    <w:name w:val="heading 1"/>
    <w:basedOn w:val="Normal"/>
    <w:next w:val="Normal"/>
    <w:qFormat/>
    <w:rsid w:val="005F635B"/>
    <w:pPr>
      <w:keepNext/>
      <w:outlineLvl w:val="0"/>
    </w:pPr>
    <w:rPr>
      <w:b/>
      <w:szCs w:val="20"/>
    </w:rPr>
  </w:style>
  <w:style w:type="paragraph" w:styleId="Heading2">
    <w:name w:val="heading 2"/>
    <w:basedOn w:val="Normal"/>
    <w:next w:val="Normal"/>
    <w:qFormat/>
    <w:rsid w:val="005F635B"/>
    <w:pPr>
      <w:keepNext/>
      <w:outlineLvl w:val="1"/>
    </w:pPr>
    <w:rPr>
      <w:sz w:val="52"/>
      <w:szCs w:val="20"/>
    </w:rPr>
  </w:style>
  <w:style w:type="paragraph" w:styleId="Heading3">
    <w:name w:val="heading 3"/>
    <w:basedOn w:val="Normal"/>
    <w:next w:val="Normal"/>
    <w:qFormat/>
    <w:rsid w:val="005F635B"/>
    <w:pPr>
      <w:keepNext/>
      <w:outlineLvl w:val="2"/>
    </w:pPr>
    <w:rPr>
      <w:szCs w:val="20"/>
    </w:rPr>
  </w:style>
  <w:style w:type="paragraph" w:styleId="Heading5">
    <w:name w:val="heading 5"/>
    <w:basedOn w:val="Normal"/>
    <w:next w:val="Normal"/>
    <w:qFormat/>
    <w:rsid w:val="00AA4E4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A4E46"/>
    <w:rPr>
      <w:szCs w:val="20"/>
    </w:rPr>
  </w:style>
  <w:style w:type="paragraph" w:styleId="TOC1">
    <w:name w:val="toc 1"/>
    <w:basedOn w:val="Normal"/>
    <w:next w:val="Normal"/>
    <w:autoRedefine/>
    <w:semiHidden/>
    <w:rsid w:val="00294DCC"/>
    <w:pPr>
      <w:spacing w:before="360"/>
    </w:pPr>
    <w:rPr>
      <w:rFonts w:ascii="Arial" w:hAnsi="Arial" w:cs="Arial"/>
      <w:b/>
      <w:bCs/>
      <w:caps/>
    </w:rPr>
  </w:style>
  <w:style w:type="paragraph" w:styleId="TOC2">
    <w:name w:val="toc 2"/>
    <w:basedOn w:val="Normal"/>
    <w:next w:val="Normal"/>
    <w:autoRedefine/>
    <w:semiHidden/>
    <w:rsid w:val="00294DCC"/>
    <w:pPr>
      <w:spacing w:before="240"/>
    </w:pPr>
    <w:rPr>
      <w:b/>
      <w:bCs/>
      <w:sz w:val="20"/>
      <w:szCs w:val="20"/>
    </w:rPr>
  </w:style>
  <w:style w:type="paragraph" w:styleId="TOC3">
    <w:name w:val="toc 3"/>
    <w:basedOn w:val="Normal"/>
    <w:next w:val="Normal"/>
    <w:autoRedefine/>
    <w:semiHidden/>
    <w:rsid w:val="00294DCC"/>
    <w:pPr>
      <w:ind w:left="240"/>
    </w:pPr>
    <w:rPr>
      <w:sz w:val="20"/>
      <w:szCs w:val="20"/>
    </w:rPr>
  </w:style>
  <w:style w:type="paragraph" w:styleId="TOC4">
    <w:name w:val="toc 4"/>
    <w:basedOn w:val="Normal"/>
    <w:next w:val="Normal"/>
    <w:autoRedefine/>
    <w:semiHidden/>
    <w:rsid w:val="00294DCC"/>
    <w:pPr>
      <w:ind w:left="480"/>
    </w:pPr>
    <w:rPr>
      <w:sz w:val="20"/>
      <w:szCs w:val="20"/>
    </w:rPr>
  </w:style>
  <w:style w:type="paragraph" w:styleId="TOC5">
    <w:name w:val="toc 5"/>
    <w:basedOn w:val="Normal"/>
    <w:next w:val="Normal"/>
    <w:autoRedefine/>
    <w:semiHidden/>
    <w:rsid w:val="00294DCC"/>
    <w:pPr>
      <w:ind w:left="720"/>
    </w:pPr>
    <w:rPr>
      <w:sz w:val="20"/>
      <w:szCs w:val="20"/>
    </w:rPr>
  </w:style>
  <w:style w:type="paragraph" w:styleId="TOC6">
    <w:name w:val="toc 6"/>
    <w:basedOn w:val="Normal"/>
    <w:next w:val="Normal"/>
    <w:autoRedefine/>
    <w:semiHidden/>
    <w:rsid w:val="00294DCC"/>
    <w:pPr>
      <w:ind w:left="960"/>
    </w:pPr>
    <w:rPr>
      <w:sz w:val="20"/>
      <w:szCs w:val="20"/>
    </w:rPr>
  </w:style>
  <w:style w:type="paragraph" w:styleId="TOC7">
    <w:name w:val="toc 7"/>
    <w:basedOn w:val="Normal"/>
    <w:next w:val="Normal"/>
    <w:autoRedefine/>
    <w:semiHidden/>
    <w:rsid w:val="00294DCC"/>
    <w:pPr>
      <w:ind w:left="1200"/>
    </w:pPr>
    <w:rPr>
      <w:sz w:val="20"/>
      <w:szCs w:val="20"/>
    </w:rPr>
  </w:style>
  <w:style w:type="paragraph" w:styleId="TOC8">
    <w:name w:val="toc 8"/>
    <w:basedOn w:val="Normal"/>
    <w:next w:val="Normal"/>
    <w:autoRedefine/>
    <w:semiHidden/>
    <w:rsid w:val="00294DCC"/>
    <w:pPr>
      <w:ind w:left="1440"/>
    </w:pPr>
    <w:rPr>
      <w:sz w:val="20"/>
      <w:szCs w:val="20"/>
    </w:rPr>
  </w:style>
  <w:style w:type="paragraph" w:styleId="TOC9">
    <w:name w:val="toc 9"/>
    <w:basedOn w:val="Normal"/>
    <w:next w:val="Normal"/>
    <w:autoRedefine/>
    <w:semiHidden/>
    <w:rsid w:val="00294DCC"/>
    <w:pPr>
      <w:ind w:left="1680"/>
    </w:pPr>
    <w:rPr>
      <w:sz w:val="20"/>
      <w:szCs w:val="20"/>
    </w:rPr>
  </w:style>
  <w:style w:type="character" w:styleId="Hyperlink">
    <w:name w:val="Hyperlink"/>
    <w:rsid w:val="00294DCC"/>
    <w:rPr>
      <w:color w:val="0000FF"/>
      <w:u w:val="single"/>
    </w:rPr>
  </w:style>
  <w:style w:type="paragraph" w:styleId="Header">
    <w:name w:val="header"/>
    <w:basedOn w:val="Normal"/>
    <w:rsid w:val="009B7252"/>
    <w:pPr>
      <w:tabs>
        <w:tab w:val="center" w:pos="4536"/>
        <w:tab w:val="right" w:pos="9072"/>
      </w:tabs>
    </w:pPr>
  </w:style>
  <w:style w:type="paragraph" w:styleId="Footer">
    <w:name w:val="footer"/>
    <w:basedOn w:val="Normal"/>
    <w:rsid w:val="009B7252"/>
    <w:pPr>
      <w:tabs>
        <w:tab w:val="center" w:pos="4536"/>
        <w:tab w:val="right" w:pos="9072"/>
      </w:tabs>
    </w:pPr>
  </w:style>
  <w:style w:type="character" w:styleId="PageNumber">
    <w:name w:val="page number"/>
    <w:basedOn w:val="DefaultParagraphFont"/>
    <w:rsid w:val="009B7252"/>
  </w:style>
  <w:style w:type="paragraph" w:styleId="NormalWeb">
    <w:name w:val="Normal (Web)"/>
    <w:basedOn w:val="Normal"/>
    <w:rsid w:val="009D06AA"/>
    <w:pPr>
      <w:spacing w:before="100" w:beforeAutospacing="1" w:after="100" w:afterAutospacing="1"/>
    </w:pPr>
  </w:style>
  <w:style w:type="character" w:customStyle="1" w:styleId="mw-headline">
    <w:name w:val="mw-headline"/>
    <w:basedOn w:val="DefaultParagraphFont"/>
    <w:rsid w:val="00050CE4"/>
  </w:style>
  <w:style w:type="character" w:customStyle="1" w:styleId="editsection">
    <w:name w:val="editsection"/>
    <w:basedOn w:val="DefaultParagraphFont"/>
    <w:rsid w:val="00050CE4"/>
  </w:style>
  <w:style w:type="character" w:customStyle="1" w:styleId="BodyTextChar">
    <w:name w:val="Body Text Char"/>
    <w:link w:val="BodyText"/>
    <w:rsid w:val="00050CE4"/>
    <w:rPr>
      <w:sz w:val="24"/>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144234">
      <w:bodyDiv w:val="1"/>
      <w:marLeft w:val="0"/>
      <w:marRight w:val="0"/>
      <w:marTop w:val="0"/>
      <w:marBottom w:val="0"/>
      <w:divBdr>
        <w:top w:val="none" w:sz="0" w:space="0" w:color="auto"/>
        <w:left w:val="none" w:sz="0" w:space="0" w:color="auto"/>
        <w:bottom w:val="none" w:sz="0" w:space="0" w:color="auto"/>
        <w:right w:val="none" w:sz="0" w:space="0" w:color="auto"/>
      </w:divBdr>
    </w:div>
    <w:div w:id="753547577">
      <w:bodyDiv w:val="1"/>
      <w:marLeft w:val="0"/>
      <w:marRight w:val="0"/>
      <w:marTop w:val="0"/>
      <w:marBottom w:val="0"/>
      <w:divBdr>
        <w:top w:val="none" w:sz="0" w:space="0" w:color="auto"/>
        <w:left w:val="none" w:sz="0" w:space="0" w:color="auto"/>
        <w:bottom w:val="none" w:sz="0" w:space="0" w:color="auto"/>
        <w:right w:val="none" w:sz="0" w:space="0" w:color="auto"/>
      </w:divBdr>
    </w:div>
    <w:div w:id="118216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ki/Glavna_stra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Links>
    <vt:vector size="6" baseType="variant">
      <vt:variant>
        <vt:i4>2818125</vt:i4>
      </vt:variant>
      <vt:variant>
        <vt:i4>24</vt:i4>
      </vt:variant>
      <vt:variant>
        <vt:i4>0</vt:i4>
      </vt:variant>
      <vt:variant>
        <vt:i4>5</vt:i4>
      </vt:variant>
      <vt:variant>
        <vt:lpwstr>http://sl.wikipedia.org/wiki/Glavna_stran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