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1C15FA">
      <w:pPr>
        <w:jc w:val="center"/>
      </w:pPr>
      <w:r>
        <w:t xml:space="preserve"> </w:t>
      </w:r>
    </w:p>
    <w:p w:rsidR="00571DC9" w:rsidRDefault="00571DC9">
      <w:pPr>
        <w:rPr>
          <w:b/>
          <w:color w:val="FF0000"/>
          <w:sz w:val="100"/>
        </w:rPr>
      </w:pPr>
    </w:p>
    <w:p w:rsidR="00571DC9" w:rsidRDefault="007805DB">
      <w:pPr>
        <w:pStyle w:val="Heading1"/>
      </w:pPr>
      <w:bookmarkStart w:id="0" w:name="_Toc9521242"/>
      <w:r>
        <w:t>BUDIZEM</w:t>
      </w:r>
      <w:bookmarkEnd w:id="0"/>
    </w:p>
    <w:p w:rsidR="00571DC9" w:rsidRDefault="006016FF">
      <w:pPr>
        <w:jc w:val="center"/>
      </w:pPr>
      <w:r>
        <w:rPr>
          <w:noProof/>
        </w:rPr>
        <w:drawing>
          <wp:anchor distT="0" distB="0" distL="114300" distR="114300" simplePos="0" relativeHeight="251650560" behindDoc="0" locked="0" layoutInCell="0" allowOverlap="1">
            <wp:simplePos x="0" y="0"/>
            <wp:positionH relativeFrom="column">
              <wp:posOffset>1985010</wp:posOffset>
            </wp:positionH>
            <wp:positionV relativeFrom="paragraph">
              <wp:posOffset>175260</wp:posOffset>
            </wp:positionV>
            <wp:extent cx="1943100" cy="2190750"/>
            <wp:effectExtent l="0" t="0" r="0" b="0"/>
            <wp:wrapTopAndBottom/>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190750"/>
                    </a:xfrm>
                    <a:prstGeom prst="rect">
                      <a:avLst/>
                    </a:prstGeom>
                    <a:noFill/>
                  </pic:spPr>
                </pic:pic>
              </a:graphicData>
            </a:graphic>
            <wp14:sizeRelH relativeFrom="page">
              <wp14:pctWidth>0</wp14:pctWidth>
            </wp14:sizeRelH>
            <wp14:sizeRelV relativeFrom="page">
              <wp14:pctHeight>0</wp14:pctHeight>
            </wp14:sizeRelV>
          </wp:anchor>
        </w:drawing>
      </w:r>
    </w:p>
    <w:p w:rsidR="00571DC9" w:rsidRDefault="00571DC9">
      <w:pPr>
        <w:jc w:val="center"/>
        <w:rPr>
          <w:sz w:val="28"/>
        </w:rPr>
      </w:pPr>
    </w:p>
    <w:p w:rsidR="00571DC9" w:rsidRDefault="00571DC9">
      <w:pPr>
        <w:jc w:val="center"/>
        <w:rPr>
          <w:sz w:val="28"/>
        </w:rPr>
      </w:pPr>
    </w:p>
    <w:p w:rsidR="00571DC9" w:rsidRDefault="00571DC9">
      <w:pPr>
        <w:jc w:val="center"/>
        <w:rPr>
          <w:sz w:val="28"/>
        </w:rPr>
      </w:pPr>
    </w:p>
    <w:p w:rsidR="00571DC9" w:rsidRDefault="007805DB">
      <w:pPr>
        <w:jc w:val="center"/>
        <w:rPr>
          <w:sz w:val="28"/>
        </w:rPr>
      </w:pPr>
      <w:r>
        <w:rPr>
          <w:sz w:val="28"/>
        </w:rPr>
        <w:t xml:space="preserve">Mentor: </w:t>
      </w:r>
    </w:p>
    <w:p w:rsidR="00571DC9" w:rsidRDefault="00571DC9">
      <w:pPr>
        <w:jc w:val="center"/>
        <w:rPr>
          <w:sz w:val="28"/>
        </w:rPr>
      </w:pPr>
    </w:p>
    <w:p w:rsidR="00571DC9" w:rsidRDefault="00571DC9">
      <w:pPr>
        <w:jc w:val="center"/>
        <w:rPr>
          <w:sz w:val="28"/>
        </w:rPr>
      </w:pPr>
    </w:p>
    <w:p w:rsidR="00571DC9" w:rsidRDefault="00571DC9">
      <w:pPr>
        <w:jc w:val="center"/>
        <w:rPr>
          <w:sz w:val="28"/>
        </w:rPr>
      </w:pPr>
    </w:p>
    <w:p w:rsidR="00571DC9" w:rsidRDefault="00571DC9">
      <w:pPr>
        <w:jc w:val="center"/>
        <w:rPr>
          <w:sz w:val="28"/>
        </w:rPr>
      </w:pPr>
    </w:p>
    <w:p w:rsidR="00571DC9" w:rsidRDefault="007805DB">
      <w:pPr>
        <w:jc w:val="center"/>
        <w:rPr>
          <w:sz w:val="28"/>
        </w:rPr>
      </w:pPr>
      <w:r>
        <w:rPr>
          <w:sz w:val="28"/>
        </w:rPr>
        <w:t xml:space="preserve">Gimnazija </w:t>
      </w:r>
    </w:p>
    <w:p w:rsidR="00571DC9" w:rsidRDefault="00571DC9">
      <w:pPr>
        <w:jc w:val="center"/>
        <w:rPr>
          <w:sz w:val="28"/>
        </w:rPr>
      </w:pPr>
    </w:p>
    <w:p w:rsidR="00571DC9" w:rsidRDefault="00571DC9">
      <w:pPr>
        <w:jc w:val="center"/>
        <w:rPr>
          <w:sz w:val="28"/>
        </w:rPr>
      </w:pPr>
    </w:p>
    <w:p w:rsidR="00571DC9" w:rsidRDefault="00571DC9">
      <w:pPr>
        <w:jc w:val="center"/>
        <w:rPr>
          <w:sz w:val="28"/>
        </w:rPr>
      </w:pPr>
    </w:p>
    <w:p w:rsidR="00571DC9" w:rsidRDefault="00571DC9">
      <w:pPr>
        <w:jc w:val="center"/>
        <w:rPr>
          <w:sz w:val="28"/>
        </w:rPr>
      </w:pPr>
    </w:p>
    <w:p w:rsidR="00571DC9" w:rsidRDefault="007805DB">
      <w:pPr>
        <w:jc w:val="center"/>
        <w:rPr>
          <w:sz w:val="28"/>
        </w:rPr>
      </w:pPr>
      <w:r>
        <w:rPr>
          <w:sz w:val="28"/>
        </w:rPr>
        <w:t>Kraj, leto</w:t>
      </w:r>
    </w:p>
    <w:p w:rsidR="00571DC9" w:rsidRDefault="007805DB">
      <w:pPr>
        <w:pStyle w:val="Heading2"/>
      </w:pPr>
      <w:bookmarkStart w:id="1" w:name="_Toc9521243"/>
      <w:r>
        <w:lastRenderedPageBreak/>
        <w:t>POVZETEK</w:t>
      </w:r>
      <w:bookmarkEnd w:id="1"/>
    </w:p>
    <w:p w:rsidR="00571DC9" w:rsidRDefault="00571DC9">
      <w:pPr>
        <w:ind w:right="-1"/>
        <w:jc w:val="both"/>
      </w:pPr>
    </w:p>
    <w:p w:rsidR="00571DC9" w:rsidRDefault="00571DC9">
      <w:pPr>
        <w:spacing w:line="312" w:lineRule="auto"/>
        <w:jc w:val="both"/>
        <w:rPr>
          <w:rFonts w:ascii="Courier New" w:hAnsi="Courier New"/>
          <w:sz w:val="28"/>
        </w:rPr>
      </w:pPr>
    </w:p>
    <w:p w:rsidR="00571DC9" w:rsidRDefault="007805DB">
      <w:pPr>
        <w:spacing w:line="312" w:lineRule="auto"/>
        <w:jc w:val="both"/>
        <w:rPr>
          <w:rFonts w:ascii="Courier New" w:hAnsi="Courier New"/>
          <w:sz w:val="28"/>
        </w:rPr>
      </w:pPr>
      <w:r>
        <w:rPr>
          <w:rFonts w:ascii="Courier New" w:hAnsi="Courier New"/>
          <w:sz w:val="28"/>
        </w:rPr>
        <w:t xml:space="preserve">V 6. stoletju pr. n. š. je neki princ s severa Indije zapustil starše in bogastvo, da bi poiskal odgovor na večno vprašanje trpljenja in </w:t>
      </w:r>
      <w:proofErr w:type="spellStart"/>
      <w:r>
        <w:rPr>
          <w:rFonts w:ascii="Courier New" w:hAnsi="Courier New"/>
          <w:sz w:val="28"/>
        </w:rPr>
        <w:t>smrti.Njegovo</w:t>
      </w:r>
      <w:proofErr w:type="spellEnd"/>
      <w:r>
        <w:rPr>
          <w:rFonts w:ascii="Courier New" w:hAnsi="Courier New"/>
          <w:sz w:val="28"/>
        </w:rPr>
        <w:t xml:space="preserve"> ime je bilo </w:t>
      </w:r>
      <w:proofErr w:type="spellStart"/>
      <w:r>
        <w:rPr>
          <w:rFonts w:ascii="Courier New" w:hAnsi="Courier New"/>
          <w:sz w:val="28"/>
        </w:rPr>
        <w:t>Sidharta</w:t>
      </w:r>
      <w:proofErr w:type="spellEnd"/>
      <w:r>
        <w:rPr>
          <w:rFonts w:ascii="Courier New" w:hAnsi="Courier New"/>
          <w:sz w:val="28"/>
        </w:rPr>
        <w:t xml:space="preserve"> </w:t>
      </w:r>
      <w:proofErr w:type="spellStart"/>
      <w:r>
        <w:rPr>
          <w:rFonts w:ascii="Courier New" w:hAnsi="Courier New"/>
          <w:sz w:val="28"/>
        </w:rPr>
        <w:t>Gautama</w:t>
      </w:r>
      <w:proofErr w:type="spellEnd"/>
      <w:r>
        <w:rPr>
          <w:rFonts w:ascii="Courier New" w:hAnsi="Courier New"/>
          <w:sz w:val="28"/>
        </w:rPr>
        <w:t xml:space="preserve"> in postal je »prebujeni«, Buda, Razsvetljeni, ki je milijonom človeških bitij prinesel »pravi </w:t>
      </w:r>
      <w:proofErr w:type="spellStart"/>
      <w:r>
        <w:rPr>
          <w:rFonts w:ascii="Courier New" w:hAnsi="Courier New"/>
          <w:sz w:val="28"/>
        </w:rPr>
        <w:t>nauk«.Postal</w:t>
      </w:r>
      <w:proofErr w:type="spellEnd"/>
      <w:r>
        <w:rPr>
          <w:rFonts w:ascii="Courier New" w:hAnsi="Courier New"/>
          <w:sz w:val="28"/>
        </w:rPr>
        <w:t xml:space="preserve"> je začetnik religije, ki se je v dva tisoč petsto letih prilagodila različnim ljudstvom, pokrajinam, kulturam in podnebjem. »Pojavil se je, tisti, ki razsvetljuje svet, zaščitnik sveta , ki poraja luč, ki slepemu svetu ponuja oko, ki razločuje naravno pokvarjenost. Zmagal si v boju, tvoja želja se je dopolnila z lastnimi vrlinami. Dopolnjen s čistimi nauki boš potešil bitja. Ker je premagal in je resnično brez greha, </w:t>
      </w:r>
      <w:proofErr w:type="spellStart"/>
      <w:r>
        <w:rPr>
          <w:rFonts w:ascii="Courier New" w:hAnsi="Courier New"/>
          <w:sz w:val="28"/>
        </w:rPr>
        <w:t>Gautama</w:t>
      </w:r>
      <w:proofErr w:type="spellEnd"/>
      <w:r>
        <w:rPr>
          <w:rFonts w:ascii="Courier New" w:hAnsi="Courier New"/>
          <w:sz w:val="28"/>
        </w:rPr>
        <w:t xml:space="preserve"> </w:t>
      </w:r>
      <w:proofErr w:type="spellStart"/>
      <w:r>
        <w:rPr>
          <w:rFonts w:ascii="Courier New" w:hAnsi="Courier New"/>
          <w:sz w:val="28"/>
        </w:rPr>
        <w:t>sotji</w:t>
      </w:r>
      <w:proofErr w:type="spellEnd"/>
      <w:r>
        <w:rPr>
          <w:rFonts w:ascii="Courier New" w:hAnsi="Courier New"/>
          <w:sz w:val="28"/>
        </w:rPr>
        <w:t xml:space="preserve"> na trdni zemlji; pomagal bo vsem bitjem, ki jih žene veliki tok. Vzvišen si, veliki modrec, človek, ki ti ni enakega na vseh svetovih; nisi preplavljen z zakoni tega sveta , si kot lotos, ki ne vsrka </w:t>
      </w:r>
      <w:proofErr w:type="spellStart"/>
      <w:r>
        <w:rPr>
          <w:rFonts w:ascii="Courier New" w:hAnsi="Courier New"/>
          <w:sz w:val="28"/>
        </w:rPr>
        <w:t>vode.Ta</w:t>
      </w:r>
      <w:proofErr w:type="spellEnd"/>
      <w:r>
        <w:rPr>
          <w:rFonts w:ascii="Courier New" w:hAnsi="Courier New"/>
          <w:sz w:val="28"/>
        </w:rPr>
        <w:t xml:space="preserve"> svet že dolgo spi, zavit v gmoto teme; ti si tisti, ki ga lahko prebudi z lučjo modrosti. V svetu bitij, bednih od zdavnaj, ki jih mučijo nadloge naravne pokvarjenosti, si se pojavil ti, kralj zdravnikov, ki odrešuje vsega hudega.«(</w:t>
      </w:r>
      <w:proofErr w:type="spellStart"/>
      <w:r>
        <w:rPr>
          <w:rFonts w:ascii="Courier New" w:hAnsi="Courier New"/>
          <w:sz w:val="28"/>
        </w:rPr>
        <w:t>Lalitavisatra</w:t>
      </w:r>
      <w:proofErr w:type="spellEnd"/>
      <w:r>
        <w:rPr>
          <w:rFonts w:ascii="Courier New" w:hAnsi="Courier New"/>
          <w:sz w:val="28"/>
        </w:rPr>
        <w:t xml:space="preserve">, 23. poglavje)   </w:t>
      </w: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Pr>
        <w:jc w:val="center"/>
      </w:pPr>
    </w:p>
    <w:p w:rsidR="00571DC9" w:rsidRDefault="00571DC9"/>
    <w:p w:rsidR="00571DC9" w:rsidRDefault="007805DB">
      <w:pPr>
        <w:pStyle w:val="Heading2"/>
        <w:rPr>
          <w:w w:val="130"/>
        </w:rPr>
      </w:pPr>
      <w:bookmarkStart w:id="2" w:name="_Toc9521244"/>
      <w:r>
        <w:lastRenderedPageBreak/>
        <w:t>UVOD</w:t>
      </w:r>
      <w:bookmarkEnd w:id="2"/>
    </w:p>
    <w:p w:rsidR="00571DC9" w:rsidRDefault="00571DC9">
      <w:pPr>
        <w:rPr>
          <w:rFonts w:ascii="Garamond" w:hAnsi="Garamond"/>
          <w:i/>
          <w:w w:val="130"/>
          <w:sz w:val="40"/>
        </w:rPr>
      </w:pPr>
    </w:p>
    <w:p w:rsidR="00571DC9" w:rsidRDefault="007805DB">
      <w:pPr>
        <w:spacing w:line="480" w:lineRule="auto"/>
        <w:jc w:val="both"/>
        <w:rPr>
          <w:rFonts w:ascii="Garamond" w:hAnsi="Garamond"/>
          <w:i/>
          <w:sz w:val="42"/>
        </w:rPr>
      </w:pPr>
      <w:r>
        <w:rPr>
          <w:rFonts w:ascii="Garamond" w:hAnsi="Garamond"/>
          <w:i/>
          <w:sz w:val="42"/>
        </w:rPr>
        <w:t>V tej seminarski nalogi sem se odločila govoriti o veri, ki se še posebej v zadnjih letih kar precej vključuje v naše življenje. Od nekdaj nas že zanima vera daljnega vzhoda, neverjetne menihe, ki se odpovejo vsem materialnim dobrinam, da bi bili sposobni prejemati duhovne. Požrtvovalni menihi sprejemajo, in živijo v simbiozi z vsemi živimi in neživimi bitji, spoštujejo vse. To je glavni razlog, da me je vera začela zanimati in da sem se odločila, da vam jo predstavim. V tej veri je zbranih toliko modrosti, da je skoraj nemogoče, da te pusti nezainteresiranega.</w:t>
      </w:r>
    </w:p>
    <w:p w:rsidR="00571DC9" w:rsidRDefault="00571DC9">
      <w:pPr>
        <w:spacing w:line="360" w:lineRule="auto"/>
        <w:rPr>
          <w:rFonts w:ascii="Garamond" w:hAnsi="Garamond"/>
          <w:i/>
          <w:w w:val="130"/>
          <w:sz w:val="40"/>
        </w:rPr>
      </w:pPr>
    </w:p>
    <w:p w:rsidR="00571DC9" w:rsidRDefault="00571DC9">
      <w:pPr>
        <w:spacing w:line="360" w:lineRule="auto"/>
        <w:rPr>
          <w:rFonts w:ascii="Garamond" w:hAnsi="Garamond"/>
          <w:i/>
          <w:w w:val="130"/>
          <w:sz w:val="40"/>
        </w:rPr>
      </w:pPr>
    </w:p>
    <w:p w:rsidR="00571DC9" w:rsidRDefault="00571DC9">
      <w:pPr>
        <w:spacing w:line="360" w:lineRule="auto"/>
        <w:rPr>
          <w:rFonts w:ascii="Garamond" w:hAnsi="Garamond"/>
          <w:i/>
          <w:w w:val="130"/>
          <w:sz w:val="40"/>
        </w:rPr>
      </w:pPr>
    </w:p>
    <w:p w:rsidR="00571DC9" w:rsidRDefault="00571DC9">
      <w:pPr>
        <w:pStyle w:val="Heading1"/>
        <w:tabs>
          <w:tab w:val="left" w:pos="8505"/>
        </w:tabs>
        <w:ind w:right="141"/>
        <w:jc w:val="both"/>
      </w:pPr>
    </w:p>
    <w:p w:rsidR="00571DC9" w:rsidRDefault="00571DC9">
      <w:pPr>
        <w:tabs>
          <w:tab w:val="left" w:pos="8505"/>
        </w:tabs>
        <w:ind w:right="141"/>
        <w:jc w:val="both"/>
        <w:rPr>
          <w:sz w:val="28"/>
        </w:rPr>
      </w:pPr>
    </w:p>
    <w:p w:rsidR="00571DC9" w:rsidRDefault="007805DB">
      <w:pPr>
        <w:pStyle w:val="Heading2"/>
      </w:pPr>
      <w:bookmarkStart w:id="3" w:name="_Toc9521245"/>
      <w:r>
        <w:lastRenderedPageBreak/>
        <w:t>GAUTAMA BUDA IN NJEGOV ČAS</w:t>
      </w:r>
      <w:bookmarkEnd w:id="3"/>
    </w:p>
    <w:p w:rsidR="00571DC9" w:rsidRDefault="00571DC9"/>
    <w:p w:rsidR="00571DC9" w:rsidRDefault="007805DB">
      <w:pPr>
        <w:jc w:val="both"/>
        <w:rPr>
          <w:sz w:val="28"/>
        </w:rPr>
      </w:pPr>
      <w:proofErr w:type="spellStart"/>
      <w:r>
        <w:rPr>
          <w:sz w:val="28"/>
        </w:rPr>
        <w:t>Sidharta</w:t>
      </w:r>
      <w:proofErr w:type="spellEnd"/>
      <w:r>
        <w:rPr>
          <w:sz w:val="28"/>
        </w:rPr>
        <w:t xml:space="preserve"> </w:t>
      </w:r>
      <w:proofErr w:type="spellStart"/>
      <w:r>
        <w:rPr>
          <w:sz w:val="28"/>
        </w:rPr>
        <w:t>Gautama</w:t>
      </w:r>
      <w:proofErr w:type="spellEnd"/>
      <w:r>
        <w:rPr>
          <w:sz w:val="28"/>
        </w:rPr>
        <w:t xml:space="preserve">, ki so ga začeli imenovati Buda ("razsvetljeni"), je poznan kot ustanovitelj budizma, se je rodil okoli leta 560 pr. Kr. in umrl star osemdeset let. Živel je v severovzhodni Indiji v času, ko je bilo to področje eno izmed svetovnih središč umske in duhovne dejavnosti. </w:t>
      </w:r>
    </w:p>
    <w:p w:rsidR="00571DC9" w:rsidRDefault="006016FF">
      <w:pPr>
        <w:jc w:val="both"/>
        <w:rPr>
          <w:sz w:val="28"/>
        </w:rPr>
      </w:pPr>
      <w:r>
        <w:rPr>
          <w:noProof/>
        </w:rPr>
        <w:drawing>
          <wp:anchor distT="0" distB="0" distL="114300" distR="114300" simplePos="0" relativeHeight="251653632" behindDoc="1" locked="0" layoutInCell="0" allowOverlap="1">
            <wp:simplePos x="0" y="0"/>
            <wp:positionH relativeFrom="column">
              <wp:posOffset>0</wp:posOffset>
            </wp:positionH>
            <wp:positionV relativeFrom="paragraph">
              <wp:posOffset>0</wp:posOffset>
            </wp:positionV>
            <wp:extent cx="1924050" cy="2771775"/>
            <wp:effectExtent l="0" t="0" r="0" b="0"/>
            <wp:wrapTight wrapText="bothSides">
              <wp:wrapPolygon edited="0">
                <wp:start x="0" y="0"/>
                <wp:lineTo x="0" y="21526"/>
                <wp:lineTo x="21386" y="21526"/>
                <wp:lineTo x="21386" y="0"/>
                <wp:lineTo x="0"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2771775"/>
                    </a:xfrm>
                    <a:prstGeom prst="rect">
                      <a:avLst/>
                    </a:prstGeom>
                    <a:noFill/>
                  </pic:spPr>
                </pic:pic>
              </a:graphicData>
            </a:graphic>
            <wp14:sizeRelH relativeFrom="page">
              <wp14:pctWidth>0</wp14:pctWidth>
            </wp14:sizeRelH>
            <wp14:sizeRelV relativeFrom="page">
              <wp14:pctHeight>0</wp14:pctHeight>
            </wp14:sizeRelV>
          </wp:anchor>
        </w:drawing>
      </w:r>
      <w:r w:rsidR="007805DB">
        <w:rPr>
          <w:sz w:val="28"/>
        </w:rPr>
        <w:t xml:space="preserve">Rojstvo </w:t>
      </w:r>
      <w:proofErr w:type="spellStart"/>
      <w:r w:rsidR="007805DB">
        <w:rPr>
          <w:sz w:val="28"/>
        </w:rPr>
        <w:t>Gautame</w:t>
      </w:r>
      <w:proofErr w:type="spellEnd"/>
      <w:r w:rsidR="007805DB">
        <w:rPr>
          <w:sz w:val="28"/>
        </w:rPr>
        <w:t xml:space="preserve"> sovpada s koncem dolgega obdobja razvoja hindujskega verskega izročila. Tisoč let prej so s severozahoda prišla v Indijo indoevropska plemena. Njihova vojaška in politična moč, verske navade in drugi običaji so sčasoma prevladali na celi podcelini. Verska književnost Ved je že dolgo obstajala; prav tako pa tudi večina </w:t>
      </w:r>
      <w:proofErr w:type="spellStart"/>
      <w:r w:rsidR="007805DB">
        <w:rPr>
          <w:sz w:val="28"/>
        </w:rPr>
        <w:t>Upanišad</w:t>
      </w:r>
      <w:proofErr w:type="spellEnd"/>
      <w:r w:rsidR="007805DB">
        <w:rPr>
          <w:sz w:val="28"/>
        </w:rPr>
        <w:t xml:space="preserve">. Sredi tega </w:t>
      </w:r>
      <w:proofErr w:type="spellStart"/>
      <w:r w:rsidR="007805DB">
        <w:rPr>
          <w:sz w:val="28"/>
        </w:rPr>
        <w:t>staregga</w:t>
      </w:r>
      <w:proofErr w:type="spellEnd"/>
      <w:r w:rsidR="007805DB">
        <w:rPr>
          <w:sz w:val="28"/>
        </w:rPr>
        <w:t xml:space="preserve"> izročila je nastal budizem kot neke vrste obnovitveno gibanje, ki so ga Indijci le delno sprejeli, na koncu pa bolj ali manj zavrgli. Od leta 1000 po Kr. Se je budizem obdržal predvsem zunaj svoje rojstne dežele. </w:t>
      </w:r>
    </w:p>
    <w:p w:rsidR="00571DC9" w:rsidRDefault="006016FF">
      <w:pPr>
        <w:jc w:val="both"/>
        <w:rPr>
          <w:sz w:val="28"/>
        </w:rPr>
      </w:pPr>
      <w:r>
        <w:rPr>
          <w:noProof/>
          <w:sz w:val="28"/>
        </w:rPr>
        <mc:AlternateContent>
          <mc:Choice Requires="wps">
            <w:drawing>
              <wp:anchor distT="0" distB="0" distL="114300" distR="114300" simplePos="0" relativeHeight="251654656" behindDoc="1" locked="0" layoutInCell="0" allowOverlap="1">
                <wp:simplePos x="0" y="0"/>
                <wp:positionH relativeFrom="column">
                  <wp:posOffset>13970</wp:posOffset>
                </wp:positionH>
                <wp:positionV relativeFrom="paragraph">
                  <wp:posOffset>606425</wp:posOffset>
                </wp:positionV>
                <wp:extent cx="1924050" cy="342900"/>
                <wp:effectExtent l="0" t="0" r="0" b="0"/>
                <wp:wrapTight wrapText="bothSides">
                  <wp:wrapPolygon edited="0">
                    <wp:start x="0" y="0"/>
                    <wp:lineTo x="0" y="20400"/>
                    <wp:lineTo x="21386" y="20400"/>
                    <wp:lineTo x="21386"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jc w:val="center"/>
                              <w:rPr>
                                <w:i/>
                              </w:rPr>
                            </w:pPr>
                            <w:r>
                              <w:rPr>
                                <w:i/>
                              </w:rPr>
                              <w:t>Buda ob molitvi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pt;margin-top:47.75pt;width:15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Pa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" o:allowincell="f" stroked="f">
                <v:textbox>
                  <w:txbxContent>
                    <w:p w:rsidR="00571DC9" w:rsidRDefault="007805DB">
                      <w:pPr>
                        <w:jc w:val="center"/>
                        <w:rPr>
                          <w:i/>
                        </w:rPr>
                      </w:pPr>
                      <w:r>
                        <w:rPr>
                          <w:i/>
                        </w:rPr>
                        <w:t>Buda ob molitvi</w:t>
                      </w:r>
                    </w:p>
                  </w:txbxContent>
                </v:textbox>
                <w10:wrap type="tight"/>
              </v:shape>
            </w:pict>
          </mc:Fallback>
        </mc:AlternateContent>
      </w:r>
      <w:proofErr w:type="spellStart"/>
      <w:r w:rsidR="007805DB">
        <w:rPr>
          <w:sz w:val="28"/>
        </w:rPr>
        <w:t>Gautama</w:t>
      </w:r>
      <w:proofErr w:type="spellEnd"/>
      <w:r w:rsidR="007805DB">
        <w:rPr>
          <w:sz w:val="28"/>
        </w:rPr>
        <w:t xml:space="preserve"> se je rodil kot sin vladarja državice v </w:t>
      </w:r>
      <w:proofErr w:type="spellStart"/>
      <w:r w:rsidR="007805DB">
        <w:rPr>
          <w:sz w:val="28"/>
        </w:rPr>
        <w:t>Kapilavastu</w:t>
      </w:r>
      <w:proofErr w:type="spellEnd"/>
      <w:r w:rsidR="007805DB">
        <w:rPr>
          <w:sz w:val="28"/>
        </w:rPr>
        <w:t xml:space="preserve"> in vzgojili so ga kot princa. Mlad se je poročil in imel sina. Ko pa je bil star 29 let, je ubogal svoj notranji glas ter zunanji blišč življenja zamenjal z brezdomstvom svetega moža. Njegova odločitev je bila očitno sad hrepenenja po višjem načinu življenja, ki je že dolgo tlelo v njem. Bila je tudi v skladu z bolj ponotranjeno versko usmerjenostjo </w:t>
      </w:r>
      <w:proofErr w:type="spellStart"/>
      <w:r w:rsidR="007805DB">
        <w:rPr>
          <w:sz w:val="28"/>
        </w:rPr>
        <w:t>Upanišad</w:t>
      </w:r>
      <w:proofErr w:type="spellEnd"/>
      <w:r w:rsidR="007805DB">
        <w:rPr>
          <w:sz w:val="28"/>
        </w:rPr>
        <w:t xml:space="preserve"> ter s tem, da se je v Indiji pojavilo brezdomstvo kot prava pot za resne iskalce duhovne resnice in resničnosti. </w:t>
      </w:r>
      <w:proofErr w:type="spellStart"/>
      <w:r w:rsidR="007805DB">
        <w:rPr>
          <w:sz w:val="28"/>
        </w:rPr>
        <w:t>Gautama</w:t>
      </w:r>
      <w:proofErr w:type="spellEnd"/>
      <w:r w:rsidR="007805DB">
        <w:rPr>
          <w:sz w:val="28"/>
        </w:rPr>
        <w:t xml:space="preserve"> se je učil pri verskih učiteljih, toda kaže, da je prvih šest ali sedem let po odhodu od doma preživel ob verskih vajah, ki si jih je sam izbiral. Te vaje so postajale vedno strožje in bolj asketske; postil se je </w:t>
      </w:r>
      <w:proofErr w:type="spellStart"/>
      <w:r w:rsidR="007805DB">
        <w:rPr>
          <w:sz w:val="28"/>
        </w:rPr>
        <w:t>npr</w:t>
      </w:r>
      <w:proofErr w:type="spellEnd"/>
      <w:r w:rsidR="007805DB">
        <w:rPr>
          <w:sz w:val="28"/>
        </w:rPr>
        <w:t xml:space="preserve">: tako zelo, da so mu odpadli lasje, dlake. Do ključnega preobrata pred njegovim razsvetljenjem je prišlo, ko je spoznal, da je skrajna askeza duhovno in moralno jalova, je sprejel bolj umirjene oblike premišljevanja in verovanja. To je okvir njegovega razsvetljenja - verske izkušnje, ki so odločilno vplivale na vse njegovo kasnejše življenje. </w:t>
      </w:r>
    </w:p>
    <w:p w:rsidR="00571DC9" w:rsidRDefault="007805DB">
      <w:pPr>
        <w:jc w:val="both"/>
        <w:rPr>
          <w:sz w:val="28"/>
        </w:rPr>
      </w:pPr>
      <w:r>
        <w:rPr>
          <w:sz w:val="28"/>
        </w:rPr>
        <w:t xml:space="preserve">Kmalu po izkušnji razsvetljenja je Buda začel učiti in si je pridobil učence, ki so mu sledili v njegovem brezdomnem življenju in </w:t>
      </w:r>
      <w:proofErr w:type="spellStart"/>
      <w:r>
        <w:rPr>
          <w:sz w:val="28"/>
        </w:rPr>
        <w:t>misionarski</w:t>
      </w:r>
      <w:proofErr w:type="spellEnd"/>
      <w:r>
        <w:rPr>
          <w:sz w:val="28"/>
        </w:rPr>
        <w:t xml:space="preserve"> službi. Njegov nauk in nauk njegovih učencev je bil namenjen tudi preprostim ljudem (tudi ženam), ki niso nameravali postati menihi. Ožja skupina pa je živela premišljevalno, beraško in </w:t>
      </w:r>
      <w:proofErr w:type="spellStart"/>
      <w:r>
        <w:rPr>
          <w:sz w:val="28"/>
        </w:rPr>
        <w:t>misionarsko</w:t>
      </w:r>
      <w:proofErr w:type="spellEnd"/>
      <w:r>
        <w:rPr>
          <w:sz w:val="28"/>
        </w:rPr>
        <w:t xml:space="preserve"> življenje. Dejansko so bili </w:t>
      </w:r>
      <w:proofErr w:type="spellStart"/>
      <w:r>
        <w:rPr>
          <w:sz w:val="28"/>
        </w:rPr>
        <w:t>misionarski</w:t>
      </w:r>
      <w:proofErr w:type="spellEnd"/>
      <w:r>
        <w:rPr>
          <w:sz w:val="28"/>
        </w:rPr>
        <w:t xml:space="preserve"> red. Budov občutek vesoljnega </w:t>
      </w:r>
      <w:proofErr w:type="spellStart"/>
      <w:r>
        <w:rPr>
          <w:sz w:val="28"/>
        </w:rPr>
        <w:t>misionarskega</w:t>
      </w:r>
      <w:proofErr w:type="spellEnd"/>
      <w:r>
        <w:rPr>
          <w:sz w:val="28"/>
        </w:rPr>
        <w:t xml:space="preserve"> poslanstva je bil nekaj enkratnega v dotedanji verski zgodovini Indije. S svojimi učenci je potoval po porečju Gangesa in vse svoje preostalo življenje posvetil oznanjanju osvobajajoče resnice o </w:t>
      </w:r>
      <w:proofErr w:type="spellStart"/>
      <w:r>
        <w:rPr>
          <w:sz w:val="28"/>
        </w:rPr>
        <w:t>dharni</w:t>
      </w:r>
      <w:proofErr w:type="spellEnd"/>
      <w:r>
        <w:rPr>
          <w:sz w:val="28"/>
        </w:rPr>
        <w:t xml:space="preserve"> in nirvani. </w:t>
      </w:r>
    </w:p>
    <w:p w:rsidR="00571DC9" w:rsidRDefault="00571DC9"/>
    <w:p w:rsidR="00571DC9" w:rsidRDefault="007805DB">
      <w:pPr>
        <w:pStyle w:val="Heading2"/>
      </w:pPr>
      <w:bookmarkStart w:id="4" w:name="_Toc9521246"/>
      <w:r>
        <w:lastRenderedPageBreak/>
        <w:t>BUDOV NAUK</w:t>
      </w:r>
      <w:bookmarkEnd w:id="4"/>
      <w:r>
        <w:t xml:space="preserve"> </w:t>
      </w:r>
    </w:p>
    <w:p w:rsidR="00571DC9" w:rsidRDefault="00571DC9"/>
    <w:p w:rsidR="00571DC9" w:rsidRDefault="007805DB">
      <w:pPr>
        <w:pStyle w:val="Heading3"/>
      </w:pPr>
      <w:bookmarkStart w:id="5" w:name="_Toc9521247"/>
      <w:r>
        <w:t>KARMA</w:t>
      </w:r>
      <w:bookmarkEnd w:id="5"/>
    </w:p>
    <w:p w:rsidR="00571DC9" w:rsidRDefault="00571DC9"/>
    <w:p w:rsidR="00571DC9" w:rsidRDefault="007805DB">
      <w:pPr>
        <w:jc w:val="both"/>
        <w:rPr>
          <w:sz w:val="28"/>
        </w:rPr>
      </w:pPr>
      <w:r>
        <w:rPr>
          <w:sz w:val="28"/>
        </w:rPr>
        <w:t xml:space="preserve">Zakon karme ali vzroka in učinka deluje v moralnih in </w:t>
      </w:r>
      <w:proofErr w:type="spellStart"/>
      <w:r>
        <w:rPr>
          <w:sz w:val="28"/>
        </w:rPr>
        <w:t>telesnnih</w:t>
      </w:r>
      <w:proofErr w:type="spellEnd"/>
      <w:r>
        <w:rPr>
          <w:sz w:val="28"/>
        </w:rPr>
        <w:t xml:space="preserve"> razsežnostih človekovega življenja. Človek je vpet v ta krog posledic dobrih in zlih dejanj. </w:t>
      </w:r>
    </w:p>
    <w:p w:rsidR="00571DC9" w:rsidRDefault="00571DC9"/>
    <w:p w:rsidR="00571DC9" w:rsidRDefault="007805DB">
      <w:pPr>
        <w:pStyle w:val="Heading3"/>
      </w:pPr>
      <w:bookmarkStart w:id="6" w:name="_Toc9521248"/>
      <w:r>
        <w:t>REINKARNACIJA ALI PONOVNO UTELEŠENJE</w:t>
      </w:r>
      <w:bookmarkEnd w:id="6"/>
    </w:p>
    <w:p w:rsidR="00571DC9" w:rsidRDefault="00571DC9"/>
    <w:p w:rsidR="00571DC9" w:rsidRDefault="007805DB">
      <w:pPr>
        <w:jc w:val="both"/>
        <w:rPr>
          <w:sz w:val="28"/>
        </w:rPr>
      </w:pPr>
      <w:r>
        <w:rPr>
          <w:sz w:val="28"/>
        </w:rPr>
        <w:t xml:space="preserve">S ponovnim utelešenjem in ponovnim rojstvom vsi </w:t>
      </w:r>
      <w:proofErr w:type="spellStart"/>
      <w:r>
        <w:rPr>
          <w:sz w:val="28"/>
        </w:rPr>
        <w:t>ljude</w:t>
      </w:r>
      <w:proofErr w:type="spellEnd"/>
      <w:r>
        <w:rPr>
          <w:sz w:val="28"/>
        </w:rPr>
        <w:t xml:space="preserve"> požanjejo dobre ali zle posledice svojih dejanj. Kakovost njegovih telesnih dejanj, besed in misli v prejšnjem življenju določa bivanje po njihovem ponovnem rojstvu. </w:t>
      </w:r>
    </w:p>
    <w:p w:rsidR="00571DC9" w:rsidRDefault="00571DC9"/>
    <w:p w:rsidR="00571DC9" w:rsidRDefault="007805DB">
      <w:pPr>
        <w:pStyle w:val="Heading3"/>
      </w:pPr>
      <w:bookmarkStart w:id="7" w:name="_Toc9521249"/>
      <w:r>
        <w:t>OSVOBODITEV OD KARME</w:t>
      </w:r>
      <w:bookmarkEnd w:id="7"/>
    </w:p>
    <w:p w:rsidR="00571DC9" w:rsidRDefault="00571DC9"/>
    <w:p w:rsidR="00571DC9" w:rsidRDefault="007805DB">
      <w:pPr>
        <w:jc w:val="both"/>
        <w:rPr>
          <w:sz w:val="28"/>
        </w:rPr>
      </w:pPr>
      <w:r>
        <w:rPr>
          <w:sz w:val="28"/>
        </w:rPr>
        <w:t xml:space="preserve">Če človek pravilno razume svoj položaj - ujetost v proces karme in izpolnjuje prave pogoje, lahko svoj človeški položaj preseže. S tem karme ne odpravi, </w:t>
      </w:r>
      <w:proofErr w:type="spellStart"/>
      <w:r>
        <w:rPr>
          <w:sz w:val="28"/>
        </w:rPr>
        <w:t>osvodobi</w:t>
      </w:r>
      <w:proofErr w:type="spellEnd"/>
      <w:r>
        <w:rPr>
          <w:sz w:val="28"/>
        </w:rPr>
        <w:t xml:space="preserve"> pa se njene oblasti in preusmeri svoje življenje. Začenja nastajati </w:t>
      </w:r>
      <w:proofErr w:type="spellStart"/>
      <w:r>
        <w:rPr>
          <w:sz w:val="28"/>
        </w:rPr>
        <w:t>t.i</w:t>
      </w:r>
      <w:proofErr w:type="spellEnd"/>
      <w:r>
        <w:rPr>
          <w:sz w:val="28"/>
        </w:rPr>
        <w:t xml:space="preserve">. "dobra karma", katere blagodejen učinek občuti človek sam in tudi drugi. </w:t>
      </w:r>
    </w:p>
    <w:p w:rsidR="00571DC9" w:rsidRDefault="00571DC9"/>
    <w:p w:rsidR="00571DC9" w:rsidRDefault="007805DB">
      <w:pPr>
        <w:pStyle w:val="Heading3"/>
      </w:pPr>
      <w:bookmarkStart w:id="8" w:name="_Toc9521250"/>
      <w:r>
        <w:t>"ŠTIRI PLEMENITE RESNICE"</w:t>
      </w:r>
      <w:bookmarkEnd w:id="8"/>
      <w:r>
        <w:t xml:space="preserve"> </w:t>
      </w:r>
    </w:p>
    <w:p w:rsidR="00571DC9" w:rsidRDefault="00571DC9"/>
    <w:p w:rsidR="00571DC9" w:rsidRDefault="007805DB">
      <w:pPr>
        <w:spacing w:after="120"/>
        <w:jc w:val="both"/>
        <w:rPr>
          <w:sz w:val="28"/>
        </w:rPr>
      </w:pPr>
      <w:r>
        <w:rPr>
          <w:sz w:val="28"/>
        </w:rPr>
        <w:t>Budova izkušnja je povzeta v "štirih plemenitih resnicah".</w:t>
      </w:r>
    </w:p>
    <w:p w:rsidR="00571DC9" w:rsidRDefault="007805DB">
      <w:pPr>
        <w:numPr>
          <w:ilvl w:val="0"/>
          <w:numId w:val="20"/>
        </w:numPr>
        <w:spacing w:after="120"/>
        <w:jc w:val="both"/>
        <w:rPr>
          <w:sz w:val="28"/>
        </w:rPr>
      </w:pPr>
      <w:r>
        <w:rPr>
          <w:sz w:val="28"/>
        </w:rPr>
        <w:t xml:space="preserve">Prva resnica pravi, da je splošna človekova izkušnja trpljenje - pa naj gre za duševno, čustveno ali telesno trpljenje - posledica pretekle karme. </w:t>
      </w:r>
    </w:p>
    <w:p w:rsidR="00571DC9" w:rsidRDefault="007805DB">
      <w:pPr>
        <w:numPr>
          <w:ilvl w:val="0"/>
          <w:numId w:val="20"/>
        </w:numPr>
        <w:spacing w:after="120"/>
        <w:jc w:val="both"/>
        <w:rPr>
          <w:sz w:val="28"/>
        </w:rPr>
      </w:pPr>
      <w:r>
        <w:rPr>
          <w:sz w:val="28"/>
        </w:rPr>
        <w:t xml:space="preserve">Druga resnica izvira iz ugotovitve, da je vzrok trpljenja v tem, da človek hrepeni po napačnih stvareh ali si prizadeva za prave stvari na napačen način. Temeljna človekova težava je pokvarjen čut za vrednote, ki pripisuje stvarem ali ljudem na svetu vrednost, ki je sami po sebi ne morejo imeti. Nič v snovnem svetu ni vredno najvišjega spoštovanja in ničesar ni, na kar bi se mogli popolnoma zanesti. </w:t>
      </w:r>
    </w:p>
    <w:p w:rsidR="00571DC9" w:rsidRDefault="007805DB">
      <w:pPr>
        <w:numPr>
          <w:ilvl w:val="0"/>
          <w:numId w:val="20"/>
        </w:numPr>
        <w:spacing w:after="120"/>
        <w:jc w:val="both"/>
        <w:rPr>
          <w:sz w:val="28"/>
        </w:rPr>
      </w:pPr>
      <w:r>
        <w:rPr>
          <w:sz w:val="28"/>
        </w:rPr>
        <w:t xml:space="preserve">Tretja resnica pravi, da se trpljenje lahko neha. </w:t>
      </w:r>
      <w:proofErr w:type="spellStart"/>
      <w:r>
        <w:rPr>
          <w:sz w:val="28"/>
        </w:rPr>
        <w:t>Gautama</w:t>
      </w:r>
      <w:proofErr w:type="spellEnd"/>
      <w:r>
        <w:rPr>
          <w:sz w:val="28"/>
        </w:rPr>
        <w:t xml:space="preserve"> je oznanjal, da se to splošno človeško vprašanje lahko razširi. </w:t>
      </w:r>
    </w:p>
    <w:p w:rsidR="00571DC9" w:rsidRDefault="007805DB">
      <w:pPr>
        <w:numPr>
          <w:ilvl w:val="0"/>
          <w:numId w:val="20"/>
        </w:numPr>
        <w:spacing w:after="120"/>
        <w:jc w:val="both"/>
        <w:rPr>
          <w:sz w:val="28"/>
        </w:rPr>
      </w:pPr>
      <w:r>
        <w:rPr>
          <w:sz w:val="28"/>
        </w:rPr>
        <w:t>Četrta resnica je "plemenita osmera pot", pot k rešitvi.</w:t>
      </w:r>
    </w:p>
    <w:p w:rsidR="00571DC9" w:rsidRDefault="00571DC9"/>
    <w:p w:rsidR="00571DC9" w:rsidRDefault="007805DB">
      <w:pPr>
        <w:pStyle w:val="Heading3"/>
      </w:pPr>
      <w:bookmarkStart w:id="9" w:name="_Toc9521251"/>
      <w:r>
        <w:t>"PLEMENITA OSMERA POT"</w:t>
      </w:r>
      <w:bookmarkEnd w:id="9"/>
    </w:p>
    <w:p w:rsidR="00571DC9" w:rsidRDefault="00571DC9"/>
    <w:p w:rsidR="00571DC9" w:rsidRDefault="007805DB">
      <w:pPr>
        <w:numPr>
          <w:ilvl w:val="0"/>
          <w:numId w:val="18"/>
        </w:numPr>
        <w:jc w:val="both"/>
        <w:rPr>
          <w:sz w:val="28"/>
        </w:rPr>
      </w:pPr>
      <w:r>
        <w:rPr>
          <w:sz w:val="28"/>
        </w:rPr>
        <w:t xml:space="preserve">Pravo spoznanje </w:t>
      </w:r>
    </w:p>
    <w:p w:rsidR="00571DC9" w:rsidRDefault="007805DB">
      <w:pPr>
        <w:numPr>
          <w:ilvl w:val="0"/>
          <w:numId w:val="18"/>
        </w:numPr>
        <w:jc w:val="both"/>
        <w:rPr>
          <w:sz w:val="28"/>
        </w:rPr>
      </w:pPr>
      <w:r>
        <w:rPr>
          <w:sz w:val="28"/>
        </w:rPr>
        <w:t>Pravo mišljenje</w:t>
      </w:r>
    </w:p>
    <w:p w:rsidR="00571DC9" w:rsidRDefault="007805DB">
      <w:pPr>
        <w:numPr>
          <w:ilvl w:val="0"/>
          <w:numId w:val="18"/>
        </w:numPr>
        <w:jc w:val="both"/>
        <w:rPr>
          <w:sz w:val="28"/>
        </w:rPr>
      </w:pPr>
      <w:r>
        <w:rPr>
          <w:sz w:val="28"/>
        </w:rPr>
        <w:t>Pravo govorjenje</w:t>
      </w:r>
    </w:p>
    <w:p w:rsidR="00571DC9" w:rsidRDefault="007805DB">
      <w:pPr>
        <w:numPr>
          <w:ilvl w:val="0"/>
          <w:numId w:val="18"/>
        </w:numPr>
        <w:jc w:val="both"/>
        <w:rPr>
          <w:sz w:val="28"/>
        </w:rPr>
      </w:pPr>
      <w:r>
        <w:rPr>
          <w:sz w:val="28"/>
        </w:rPr>
        <w:t>Pravo obnašanje</w:t>
      </w:r>
    </w:p>
    <w:p w:rsidR="00571DC9" w:rsidRDefault="007805DB">
      <w:pPr>
        <w:numPr>
          <w:ilvl w:val="0"/>
          <w:numId w:val="18"/>
        </w:numPr>
        <w:jc w:val="both"/>
        <w:rPr>
          <w:sz w:val="28"/>
        </w:rPr>
      </w:pPr>
      <w:r>
        <w:rPr>
          <w:sz w:val="28"/>
        </w:rPr>
        <w:lastRenderedPageBreak/>
        <w:t>Pravi način življenja (ali zaposlitev)</w:t>
      </w:r>
    </w:p>
    <w:p w:rsidR="00571DC9" w:rsidRDefault="007805DB">
      <w:pPr>
        <w:numPr>
          <w:ilvl w:val="0"/>
          <w:numId w:val="18"/>
        </w:numPr>
        <w:jc w:val="both"/>
        <w:rPr>
          <w:sz w:val="28"/>
        </w:rPr>
      </w:pPr>
      <w:r>
        <w:rPr>
          <w:sz w:val="28"/>
        </w:rPr>
        <w:t>Pravo prizadevanje</w:t>
      </w:r>
    </w:p>
    <w:p w:rsidR="00571DC9" w:rsidRDefault="007805DB">
      <w:pPr>
        <w:numPr>
          <w:ilvl w:val="0"/>
          <w:numId w:val="18"/>
        </w:numPr>
        <w:jc w:val="both"/>
        <w:rPr>
          <w:sz w:val="28"/>
        </w:rPr>
      </w:pPr>
      <w:r>
        <w:rPr>
          <w:sz w:val="28"/>
        </w:rPr>
        <w:t>Prava razsodnost</w:t>
      </w:r>
    </w:p>
    <w:p w:rsidR="00571DC9" w:rsidRDefault="007805DB">
      <w:pPr>
        <w:numPr>
          <w:ilvl w:val="0"/>
          <w:numId w:val="18"/>
        </w:numPr>
        <w:jc w:val="both"/>
        <w:rPr>
          <w:sz w:val="28"/>
        </w:rPr>
      </w:pPr>
      <w:r>
        <w:rPr>
          <w:sz w:val="28"/>
        </w:rPr>
        <w:t>Prava zbranost duha</w:t>
      </w:r>
    </w:p>
    <w:p w:rsidR="00571DC9" w:rsidRDefault="00571DC9">
      <w:pPr>
        <w:jc w:val="both"/>
        <w:rPr>
          <w:sz w:val="28"/>
        </w:rPr>
      </w:pPr>
    </w:p>
    <w:p w:rsidR="00571DC9" w:rsidRDefault="007805DB">
      <w:pPr>
        <w:jc w:val="both"/>
        <w:rPr>
          <w:sz w:val="28"/>
        </w:rPr>
      </w:pPr>
      <w:r>
        <w:rPr>
          <w:sz w:val="28"/>
        </w:rPr>
        <w:t>Teh osem kažipotov lahko uvrstimo v tri skupine:</w:t>
      </w:r>
    </w:p>
    <w:p w:rsidR="00571DC9" w:rsidRDefault="007805DB">
      <w:pPr>
        <w:numPr>
          <w:ilvl w:val="0"/>
          <w:numId w:val="17"/>
        </w:numPr>
        <w:spacing w:after="60"/>
        <w:jc w:val="both"/>
        <w:rPr>
          <w:sz w:val="28"/>
        </w:rPr>
      </w:pPr>
      <w:r>
        <w:rPr>
          <w:sz w:val="28"/>
        </w:rPr>
        <w:t>Modrost ali razumnost (pravo spoznanje, pravo mišljenje)</w:t>
      </w:r>
    </w:p>
    <w:p w:rsidR="00571DC9" w:rsidRDefault="007805DB">
      <w:pPr>
        <w:numPr>
          <w:ilvl w:val="0"/>
          <w:numId w:val="17"/>
        </w:numPr>
        <w:spacing w:after="60"/>
        <w:jc w:val="both"/>
        <w:rPr>
          <w:sz w:val="28"/>
        </w:rPr>
      </w:pPr>
      <w:r>
        <w:rPr>
          <w:sz w:val="28"/>
        </w:rPr>
        <w:t>Etično vedenje (pravo govorjenje, pravo obnašanje, pravi način življenja ali zaposlitev)</w:t>
      </w:r>
    </w:p>
    <w:p w:rsidR="00571DC9" w:rsidRDefault="007805DB">
      <w:pPr>
        <w:numPr>
          <w:ilvl w:val="0"/>
          <w:numId w:val="17"/>
        </w:numPr>
        <w:spacing w:after="60"/>
        <w:jc w:val="both"/>
        <w:rPr>
          <w:sz w:val="28"/>
        </w:rPr>
      </w:pPr>
      <w:r>
        <w:rPr>
          <w:sz w:val="28"/>
        </w:rPr>
        <w:t>Duševna disciplina (pravo prizadevanje, prava razsodnost, prava zbranost duha)</w:t>
      </w:r>
    </w:p>
    <w:p w:rsidR="00571DC9" w:rsidRDefault="00571DC9"/>
    <w:p w:rsidR="00571DC9" w:rsidRDefault="007805DB">
      <w:pPr>
        <w:pStyle w:val="Heading3"/>
      </w:pPr>
      <w:bookmarkStart w:id="10" w:name="_Toc9521252"/>
      <w:r>
        <w:t>NIRVANA</w:t>
      </w:r>
      <w:bookmarkEnd w:id="10"/>
      <w:r>
        <w:t xml:space="preserve"> </w:t>
      </w:r>
    </w:p>
    <w:p w:rsidR="00571DC9" w:rsidRDefault="00571DC9"/>
    <w:p w:rsidR="00571DC9" w:rsidRDefault="007805DB">
      <w:pPr>
        <w:jc w:val="both"/>
        <w:rPr>
          <w:sz w:val="28"/>
        </w:rPr>
      </w:pPr>
      <w:r>
        <w:rPr>
          <w:sz w:val="28"/>
        </w:rPr>
        <w:t xml:space="preserve">Cilj življenja je nirvana. To ni </w:t>
      </w:r>
      <w:proofErr w:type="spellStart"/>
      <w:r>
        <w:rPr>
          <w:sz w:val="28"/>
        </w:rPr>
        <w:t>izničenenje</w:t>
      </w:r>
      <w:proofErr w:type="spellEnd"/>
      <w:r>
        <w:rPr>
          <w:sz w:val="28"/>
        </w:rPr>
        <w:t xml:space="preserve"> lastnega jaza (budistična kriva vera). Nasprotno, nirvana je nova oblika človekove zavesti, torej neodvisna za resničnost z lastnim dinamizmom. Je bistveno drugačna od snovnega sveta: večno kraljestvo, popolna zanesljivost, resnično zatočišče. </w:t>
      </w:r>
    </w:p>
    <w:p w:rsidR="00571DC9" w:rsidRDefault="00571DC9">
      <w:pPr>
        <w:jc w:val="both"/>
        <w:rPr>
          <w:sz w:val="28"/>
        </w:rPr>
      </w:pPr>
    </w:p>
    <w:p w:rsidR="00571DC9" w:rsidRDefault="007805DB">
      <w:pPr>
        <w:pStyle w:val="Heading3"/>
      </w:pPr>
      <w:bookmarkStart w:id="11" w:name="_Toc9521253"/>
      <w:r>
        <w:t>DHARMA</w:t>
      </w:r>
      <w:bookmarkEnd w:id="11"/>
    </w:p>
    <w:p w:rsidR="00571DC9" w:rsidRDefault="00571DC9"/>
    <w:p w:rsidR="00571DC9" w:rsidRDefault="007805DB">
      <w:pPr>
        <w:jc w:val="both"/>
        <w:rPr>
          <w:sz w:val="28"/>
        </w:rPr>
      </w:pPr>
      <w:proofErr w:type="spellStart"/>
      <w:r>
        <w:rPr>
          <w:sz w:val="28"/>
        </w:rPr>
        <w:t>Dharma</w:t>
      </w:r>
      <w:proofErr w:type="spellEnd"/>
      <w:r>
        <w:rPr>
          <w:sz w:val="28"/>
        </w:rPr>
        <w:t xml:space="preserve"> je pot k nirvani, "skoraj osebni" dinamizem, ki daje življenju notranjo moč in kakovost. </w:t>
      </w:r>
    </w:p>
    <w:p w:rsidR="00571DC9" w:rsidRDefault="007805DB">
      <w:pPr>
        <w:jc w:val="both"/>
        <w:rPr>
          <w:sz w:val="28"/>
        </w:rPr>
      </w:pPr>
      <w:r>
        <w:rPr>
          <w:sz w:val="28"/>
        </w:rPr>
        <w:t xml:space="preserve">Buda je govoril </w:t>
      </w:r>
      <w:proofErr w:type="spellStart"/>
      <w:r>
        <w:rPr>
          <w:sz w:val="28"/>
        </w:rPr>
        <w:t>dharmi</w:t>
      </w:r>
      <w:proofErr w:type="spellEnd"/>
      <w:r>
        <w:rPr>
          <w:sz w:val="28"/>
        </w:rPr>
        <w:t xml:space="preserve"> kot o nečem lepem in ljubkem in je učil, da je bistvi verskega življenja "prijateljstvo, druženje in zaupnost z vsem, kar je lepo in ljubko". Prijateljstvo z </w:t>
      </w:r>
      <w:proofErr w:type="spellStart"/>
      <w:r>
        <w:rPr>
          <w:sz w:val="28"/>
        </w:rPr>
        <w:t>ljubkom</w:t>
      </w:r>
      <w:proofErr w:type="spellEnd"/>
      <w:r>
        <w:rPr>
          <w:sz w:val="28"/>
        </w:rPr>
        <w:t xml:space="preserve"> je prvi pogoj za začetek in nadaljevanje hoje po "plemeniti osmeri poti".</w:t>
      </w:r>
    </w:p>
    <w:p w:rsidR="00571DC9" w:rsidRDefault="00571DC9"/>
    <w:p w:rsidR="00571DC9" w:rsidRDefault="007805DB">
      <w:pPr>
        <w:pStyle w:val="Heading3"/>
      </w:pPr>
      <w:bookmarkStart w:id="12" w:name="_Toc9521254"/>
      <w:r>
        <w:t>BUDE</w:t>
      </w:r>
      <w:bookmarkEnd w:id="12"/>
    </w:p>
    <w:p w:rsidR="00571DC9" w:rsidRDefault="00571DC9"/>
    <w:p w:rsidR="00571DC9" w:rsidRDefault="007805DB">
      <w:pPr>
        <w:tabs>
          <w:tab w:val="left" w:pos="8505"/>
        </w:tabs>
        <w:ind w:right="141"/>
        <w:jc w:val="both"/>
        <w:rPr>
          <w:sz w:val="28"/>
        </w:rPr>
      </w:pPr>
      <w:r>
        <w:rPr>
          <w:sz w:val="28"/>
        </w:rPr>
        <w:t xml:space="preserve">Čeprav so Budove podobe zelo različnih velikosti, so si vse podobne. Predstavljajo Budo, ki sedi na </w:t>
      </w:r>
      <w:proofErr w:type="spellStart"/>
      <w:r>
        <w:rPr>
          <w:sz w:val="28"/>
        </w:rPr>
        <w:t>lotusovem</w:t>
      </w:r>
      <w:proofErr w:type="spellEnd"/>
      <w:r>
        <w:rPr>
          <w:sz w:val="28"/>
        </w:rPr>
        <w:t xml:space="preserve"> cvetu. V zasebni hiši je majhen Budov kipec del hišnega oltarčka. Podoba spominja vernike na Budovo dobroto in jim pomaga meditirati in moliti.</w:t>
      </w:r>
    </w:p>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7805DB">
      <w:pPr>
        <w:pStyle w:val="Heading2"/>
      </w:pPr>
      <w:bookmarkStart w:id="13" w:name="_Toc9521255"/>
      <w:r>
        <w:lastRenderedPageBreak/>
        <w:t>EN CILJ, MONOGO POTI</w:t>
      </w:r>
      <w:bookmarkEnd w:id="13"/>
    </w:p>
    <w:p w:rsidR="00571DC9" w:rsidRDefault="007805DB">
      <w:r>
        <w:tab/>
      </w:r>
    </w:p>
    <w:p w:rsidR="00571DC9" w:rsidRDefault="007805DB">
      <w:pPr>
        <w:jc w:val="both"/>
        <w:rPr>
          <w:sz w:val="28"/>
        </w:rPr>
      </w:pPr>
      <w:r>
        <w:rPr>
          <w:sz w:val="28"/>
        </w:rPr>
        <w:t xml:space="preserve">Budizem se je v svoji zgodovini že zelo zgodaj razdelil na dve gibanji: </w:t>
      </w:r>
      <w:proofErr w:type="spellStart"/>
      <w:r>
        <w:rPr>
          <w:sz w:val="28"/>
        </w:rPr>
        <w:t>teravadski</w:t>
      </w:r>
      <w:proofErr w:type="spellEnd"/>
      <w:r>
        <w:rPr>
          <w:sz w:val="28"/>
        </w:rPr>
        <w:t xml:space="preserve"> budizem, strogo in ozko pojmovani nauk prednikov, ter </w:t>
      </w:r>
      <w:proofErr w:type="spellStart"/>
      <w:r>
        <w:rPr>
          <w:sz w:val="28"/>
        </w:rPr>
        <w:t>mahajanski</w:t>
      </w:r>
      <w:proofErr w:type="spellEnd"/>
      <w:r>
        <w:rPr>
          <w:sz w:val="28"/>
        </w:rPr>
        <w:t xml:space="preserve"> budizem, manj strog in bolj odkrit za nove ideje. Ko se je kasneje budizem širil, so nastale mnoge druge različice. </w:t>
      </w:r>
    </w:p>
    <w:p w:rsidR="00571DC9" w:rsidRDefault="00571DC9">
      <w:pPr>
        <w:rPr>
          <w:b/>
          <w:sz w:val="28"/>
        </w:rPr>
      </w:pPr>
    </w:p>
    <w:p w:rsidR="00571DC9" w:rsidRDefault="007805DB">
      <w:pPr>
        <w:pStyle w:val="Heading3"/>
      </w:pPr>
      <w:bookmarkStart w:id="14" w:name="_Toc9521256"/>
      <w:r>
        <w:t>VADŽRAJANA BUDIZEM</w:t>
      </w:r>
      <w:bookmarkEnd w:id="14"/>
    </w:p>
    <w:p w:rsidR="00571DC9" w:rsidRDefault="00571DC9"/>
    <w:p w:rsidR="00571DC9" w:rsidRDefault="007805DB">
      <w:pPr>
        <w:jc w:val="both"/>
        <w:rPr>
          <w:sz w:val="28"/>
        </w:rPr>
      </w:pPr>
      <w:r>
        <w:rPr>
          <w:sz w:val="28"/>
        </w:rPr>
        <w:t xml:space="preserve">Prva izmed njih je </w:t>
      </w:r>
      <w:proofErr w:type="spellStart"/>
      <w:r>
        <w:rPr>
          <w:sz w:val="28"/>
        </w:rPr>
        <w:t>vadžrajana</w:t>
      </w:r>
      <w:proofErr w:type="spellEnd"/>
      <w:r>
        <w:rPr>
          <w:sz w:val="28"/>
        </w:rPr>
        <w:t xml:space="preserve"> budizem. "</w:t>
      </w:r>
      <w:proofErr w:type="spellStart"/>
      <w:r>
        <w:rPr>
          <w:sz w:val="28"/>
        </w:rPr>
        <w:t>Vadžra</w:t>
      </w:r>
      <w:proofErr w:type="spellEnd"/>
      <w:r>
        <w:rPr>
          <w:sz w:val="28"/>
        </w:rPr>
        <w:t xml:space="preserve">" je prvotno pomenila stelo boga </w:t>
      </w:r>
      <w:proofErr w:type="spellStart"/>
      <w:r>
        <w:rPr>
          <w:sz w:val="28"/>
        </w:rPr>
        <w:t>Indre</w:t>
      </w:r>
      <w:proofErr w:type="spellEnd"/>
      <w:r>
        <w:rPr>
          <w:sz w:val="28"/>
        </w:rPr>
        <w:t xml:space="preserve">; kasneje je beseda pomenila posebno snov, ki si si jo predstavljali svetlo, prozorno in neuničljivo kot diamant. Zato </w:t>
      </w:r>
      <w:proofErr w:type="spellStart"/>
      <w:r>
        <w:rPr>
          <w:sz w:val="28"/>
        </w:rPr>
        <w:t>vadžrajana</w:t>
      </w:r>
      <w:proofErr w:type="spellEnd"/>
      <w:r>
        <w:rPr>
          <w:sz w:val="28"/>
        </w:rPr>
        <w:t xml:space="preserve"> običajno prevajajo kot "diamantno vozilo". </w:t>
      </w:r>
    </w:p>
    <w:p w:rsidR="00571DC9" w:rsidRDefault="007805DB">
      <w:pPr>
        <w:jc w:val="both"/>
        <w:rPr>
          <w:sz w:val="28"/>
        </w:rPr>
      </w:pPr>
      <w:r>
        <w:rPr>
          <w:sz w:val="28"/>
        </w:rPr>
        <w:t xml:space="preserve">To nenavadno in težko umljivo budistično gibanje je nastalo sredi 1. stol. po Kr. v Indiji in se nato razširilo v Nepal, Tibet, na Kitajsko in na Japonsko. Ker je gibanje zelo skrivno, ga je težko opredeliti. Lahko bi ga prekrile okultne, magične in mistične prvine. V ozadju lahko odkrijemo starodavni </w:t>
      </w:r>
      <w:proofErr w:type="spellStart"/>
      <w:r>
        <w:rPr>
          <w:sz w:val="28"/>
        </w:rPr>
        <w:t>idijsko</w:t>
      </w:r>
      <w:proofErr w:type="spellEnd"/>
      <w:r>
        <w:rPr>
          <w:sz w:val="28"/>
        </w:rPr>
        <w:t xml:space="preserve"> tantrično filozofijo, ki je vplivala na budizem in na hinduizem.</w:t>
      </w:r>
    </w:p>
    <w:p w:rsidR="00571DC9" w:rsidRDefault="007805DB">
      <w:pPr>
        <w:jc w:val="both"/>
        <w:rPr>
          <w:sz w:val="28"/>
        </w:rPr>
      </w:pPr>
      <w:r>
        <w:rPr>
          <w:sz w:val="28"/>
        </w:rPr>
        <w:t xml:space="preserve">Tako je nastalo verstvo, ki v nekaterih vidih </w:t>
      </w:r>
      <w:proofErr w:type="spellStart"/>
      <w:r>
        <w:rPr>
          <w:sz w:val="28"/>
        </w:rPr>
        <w:t>spomonja</w:t>
      </w:r>
      <w:proofErr w:type="spellEnd"/>
      <w:r>
        <w:rPr>
          <w:sz w:val="28"/>
        </w:rPr>
        <w:t xml:space="preserve"> na zgodnjekrščansko krivo vero gnosticizem, čeprav glede podobnosti ne smemo pretiravati. Gotovo pa se je zelo oddaljilo od </w:t>
      </w:r>
      <w:proofErr w:type="spellStart"/>
      <w:r>
        <w:rPr>
          <w:sz w:val="28"/>
        </w:rPr>
        <w:t>teravadskega</w:t>
      </w:r>
      <w:proofErr w:type="spellEnd"/>
      <w:r>
        <w:rPr>
          <w:sz w:val="28"/>
        </w:rPr>
        <w:t xml:space="preserve"> in </w:t>
      </w:r>
      <w:proofErr w:type="spellStart"/>
      <w:r>
        <w:rPr>
          <w:sz w:val="28"/>
        </w:rPr>
        <w:t>mahajanskega</w:t>
      </w:r>
      <w:proofErr w:type="spellEnd"/>
      <w:r>
        <w:rPr>
          <w:sz w:val="28"/>
        </w:rPr>
        <w:t xml:space="preserve"> budizma.</w:t>
      </w:r>
    </w:p>
    <w:p w:rsidR="00571DC9" w:rsidRDefault="007805DB">
      <w:pPr>
        <w:spacing w:after="120"/>
        <w:jc w:val="both"/>
        <w:rPr>
          <w:noProof/>
          <w:sz w:val="28"/>
        </w:rPr>
      </w:pPr>
      <w:proofErr w:type="spellStart"/>
      <w:r>
        <w:rPr>
          <w:sz w:val="28"/>
        </w:rPr>
        <w:t>Vadžrajana</w:t>
      </w:r>
      <w:proofErr w:type="spellEnd"/>
      <w:r>
        <w:rPr>
          <w:sz w:val="28"/>
        </w:rPr>
        <w:t xml:space="preserve"> skuša prodreti onkraj videza stvari v praznino</w:t>
      </w:r>
      <w:r>
        <w:rPr>
          <w:noProof/>
          <w:sz w:val="28"/>
        </w:rPr>
        <w:t>, prek katere se posameznik izenači z absolutnim. Za dosego tega cilja uporablja posebne tehnike:</w:t>
      </w:r>
    </w:p>
    <w:p w:rsidR="00571DC9" w:rsidRDefault="007805DB">
      <w:pPr>
        <w:numPr>
          <w:ilvl w:val="0"/>
          <w:numId w:val="15"/>
        </w:numPr>
        <w:spacing w:after="120"/>
        <w:jc w:val="both"/>
        <w:rPr>
          <w:noProof/>
          <w:sz w:val="28"/>
        </w:rPr>
      </w:pPr>
      <w:r>
        <w:rPr>
          <w:noProof/>
          <w:sz w:val="28"/>
        </w:rPr>
        <w:t>Mantra je magičen rek, ki ga neprestano ponavljajo. Verujejo, da njegova moč seže do skrajnih meja vesoljstva. Mantro lahko tudi zapišejo na kos papirja in ga položijo v "molilni mlinček", ki oddaja čarobno moč izreka, ko ga zavrtijo. Najbolj znana mantra je: "Om mani padme hum", ki jo uporabljajo posebno v Tibetu. "Mani padme" pomeni "dragulj v lotosu", medtem ko sta "om" in "hum" zvoka, za katera misljo, da imata posebno nadnaravno moč.</w:t>
      </w:r>
    </w:p>
    <w:p w:rsidR="00571DC9" w:rsidRDefault="007805DB">
      <w:pPr>
        <w:numPr>
          <w:ilvl w:val="0"/>
          <w:numId w:val="15"/>
        </w:numPr>
        <w:spacing w:after="120"/>
        <w:jc w:val="both"/>
        <w:rPr>
          <w:sz w:val="28"/>
        </w:rPr>
      </w:pPr>
      <w:proofErr w:type="spellStart"/>
      <w:r>
        <w:rPr>
          <w:sz w:val="28"/>
        </w:rPr>
        <w:t>Mudra</w:t>
      </w:r>
      <w:proofErr w:type="spellEnd"/>
      <w:r>
        <w:rPr>
          <w:sz w:val="28"/>
        </w:rPr>
        <w:t xml:space="preserve"> ali telesna kretnja je enako pomembna kot mantra. </w:t>
      </w:r>
      <w:proofErr w:type="spellStart"/>
      <w:r>
        <w:rPr>
          <w:sz w:val="28"/>
        </w:rPr>
        <w:t>Vadžrajana</w:t>
      </w:r>
      <w:proofErr w:type="spellEnd"/>
      <w:r>
        <w:rPr>
          <w:sz w:val="28"/>
        </w:rPr>
        <w:t xml:space="preserve"> ima celo vrsto posebnih gibov, zlasti gibov rok, ki izražajo dejstvo, da si celo bitje prizadeva, da bi se združilo z božanskim. Posebno v Tibetu je </w:t>
      </w:r>
      <w:proofErr w:type="spellStart"/>
      <w:r>
        <w:rPr>
          <w:sz w:val="28"/>
        </w:rPr>
        <w:t>vadžrajana</w:t>
      </w:r>
      <w:proofErr w:type="spellEnd"/>
      <w:r>
        <w:rPr>
          <w:sz w:val="28"/>
        </w:rPr>
        <w:t xml:space="preserve"> dobila tudi močne erotične prvine, znane kot </w:t>
      </w:r>
      <w:proofErr w:type="spellStart"/>
      <w:r>
        <w:rPr>
          <w:sz w:val="28"/>
        </w:rPr>
        <w:t>šaktizem</w:t>
      </w:r>
      <w:proofErr w:type="spellEnd"/>
      <w:r>
        <w:rPr>
          <w:sz w:val="28"/>
        </w:rPr>
        <w:t xml:space="preserve">, po indijskem pojmu </w:t>
      </w:r>
      <w:proofErr w:type="spellStart"/>
      <w:r>
        <w:rPr>
          <w:sz w:val="28"/>
        </w:rPr>
        <w:t>Šakti</w:t>
      </w:r>
      <w:proofErr w:type="spellEnd"/>
      <w:r>
        <w:rPr>
          <w:sz w:val="28"/>
        </w:rPr>
        <w:t xml:space="preserve">, ki je večna ženska sila. Z naravnost orgiastičnim čaščenjem se vernik poveže z vesoljno ženskostjo in tako spozna dokončno </w:t>
      </w:r>
      <w:proofErr w:type="spellStart"/>
      <w:r>
        <w:rPr>
          <w:sz w:val="28"/>
        </w:rPr>
        <w:t>enost</w:t>
      </w:r>
      <w:proofErr w:type="spellEnd"/>
      <w:r>
        <w:rPr>
          <w:sz w:val="28"/>
        </w:rPr>
        <w:t xml:space="preserve"> vseh stvari. </w:t>
      </w:r>
      <w:proofErr w:type="spellStart"/>
      <w:r>
        <w:rPr>
          <w:sz w:val="28"/>
        </w:rPr>
        <w:t>Razumlivo</w:t>
      </w:r>
      <w:proofErr w:type="spellEnd"/>
      <w:r>
        <w:rPr>
          <w:sz w:val="28"/>
        </w:rPr>
        <w:t xml:space="preserve"> je, da druga strožja gibanja ta dodatek k budizmu prezirajo. </w:t>
      </w:r>
    </w:p>
    <w:p w:rsidR="00571DC9" w:rsidRDefault="007805DB">
      <w:pPr>
        <w:numPr>
          <w:ilvl w:val="0"/>
          <w:numId w:val="15"/>
        </w:numPr>
        <w:spacing w:after="120"/>
        <w:jc w:val="both"/>
        <w:rPr>
          <w:sz w:val="28"/>
        </w:rPr>
      </w:pPr>
      <w:r>
        <w:rPr>
          <w:sz w:val="28"/>
        </w:rPr>
        <w:t xml:space="preserve">Mandala, "premišljevalno kolesce", je okrogel ali </w:t>
      </w:r>
      <w:proofErr w:type="spellStart"/>
      <w:r>
        <w:rPr>
          <w:sz w:val="28"/>
        </w:rPr>
        <w:t>mnogostranični</w:t>
      </w:r>
      <w:proofErr w:type="spellEnd"/>
      <w:r>
        <w:rPr>
          <w:sz w:val="28"/>
        </w:rPr>
        <w:t xml:space="preserve"> diagram, ki </w:t>
      </w:r>
      <w:proofErr w:type="spellStart"/>
      <w:r>
        <w:rPr>
          <w:sz w:val="28"/>
        </w:rPr>
        <w:t>predstvavlja</w:t>
      </w:r>
      <w:proofErr w:type="spellEnd"/>
      <w:r>
        <w:rPr>
          <w:sz w:val="28"/>
        </w:rPr>
        <w:t xml:space="preserve"> posebna kozmična in duhovna razmerja. Premišljevanje mandale in osredotočenje na sile, ki jih le ta izžareva, vodita k izkušnji božanskega. </w:t>
      </w:r>
    </w:p>
    <w:p w:rsidR="00571DC9" w:rsidRDefault="007805DB">
      <w:pPr>
        <w:numPr>
          <w:ilvl w:val="0"/>
          <w:numId w:val="15"/>
        </w:numPr>
        <w:spacing w:after="120"/>
        <w:jc w:val="both"/>
        <w:rPr>
          <w:sz w:val="28"/>
        </w:rPr>
      </w:pPr>
      <w:r>
        <w:rPr>
          <w:sz w:val="28"/>
        </w:rPr>
        <w:lastRenderedPageBreak/>
        <w:t xml:space="preserve">Kot v vseh tovrstnih verstvih je tudi v </w:t>
      </w:r>
      <w:proofErr w:type="spellStart"/>
      <w:r>
        <w:rPr>
          <w:sz w:val="28"/>
        </w:rPr>
        <w:t>vadžrajani</w:t>
      </w:r>
      <w:proofErr w:type="spellEnd"/>
      <w:r>
        <w:rPr>
          <w:sz w:val="28"/>
        </w:rPr>
        <w:t xml:space="preserve"> potreben guru, ki človeka poučuje, ter stalno in predano izvrševanje verskih vaj.</w:t>
      </w:r>
    </w:p>
    <w:p w:rsidR="00571DC9" w:rsidRDefault="00571DC9">
      <w:pPr>
        <w:jc w:val="both"/>
        <w:rPr>
          <w:sz w:val="28"/>
        </w:rPr>
      </w:pPr>
    </w:p>
    <w:p w:rsidR="00571DC9" w:rsidRDefault="007805DB">
      <w:pPr>
        <w:pStyle w:val="Heading3"/>
      </w:pPr>
      <w:bookmarkStart w:id="15" w:name="_Toc9521257"/>
      <w:r>
        <w:t>LAMAIZEM</w:t>
      </w:r>
      <w:bookmarkEnd w:id="15"/>
    </w:p>
    <w:p w:rsidR="00571DC9" w:rsidRDefault="00571DC9"/>
    <w:p w:rsidR="00571DC9" w:rsidRDefault="006016FF">
      <w:pPr>
        <w:jc w:val="both"/>
        <w:rPr>
          <w:sz w:val="28"/>
        </w:rPr>
      </w:pPr>
      <w:r>
        <w:rPr>
          <w:noProof/>
        </w:rPr>
        <w:drawing>
          <wp:anchor distT="0" distB="0" distL="114300" distR="114300" simplePos="0" relativeHeight="251655680" behindDoc="1" locked="0" layoutInCell="0" allowOverlap="1">
            <wp:simplePos x="0" y="0"/>
            <wp:positionH relativeFrom="column">
              <wp:posOffset>0</wp:posOffset>
            </wp:positionH>
            <wp:positionV relativeFrom="paragraph">
              <wp:posOffset>0</wp:posOffset>
            </wp:positionV>
            <wp:extent cx="1905000" cy="1571625"/>
            <wp:effectExtent l="0" t="0" r="0" b="0"/>
            <wp:wrapTight wrapText="bothSides">
              <wp:wrapPolygon edited="0">
                <wp:start x="0" y="0"/>
                <wp:lineTo x="0" y="21469"/>
                <wp:lineTo x="21384" y="21469"/>
                <wp:lineTo x="213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pic:spPr>
                </pic:pic>
              </a:graphicData>
            </a:graphic>
            <wp14:sizeRelH relativeFrom="page">
              <wp14:pctWidth>0</wp14:pctWidth>
            </wp14:sizeRelH>
            <wp14:sizeRelV relativeFrom="page">
              <wp14:pctHeight>0</wp14:pctHeight>
            </wp14:sizeRelV>
          </wp:anchor>
        </w:drawing>
      </w:r>
      <w:r w:rsidR="007805DB">
        <w:rPr>
          <w:sz w:val="28"/>
        </w:rPr>
        <w:t>Lamaizem je oblika budizma, ki prevladuje v Tibetu in po njej živijo tibetanski menihi v svoji in okoliških deželah. Prvotno je bil "lama" visok duhovni učitelj, kasneje pa se je beseda začela uporabljati za vsakega meniha.</w:t>
      </w:r>
    </w:p>
    <w:p w:rsidR="00571DC9" w:rsidRDefault="006016FF">
      <w:pPr>
        <w:jc w:val="both"/>
        <w:rPr>
          <w:sz w:val="28"/>
        </w:rPr>
      </w:pPr>
      <w:r>
        <w:rPr>
          <w:noProof/>
          <w:sz w:val="28"/>
        </w:rPr>
        <mc:AlternateContent>
          <mc:Choice Requires="wps">
            <w:drawing>
              <wp:anchor distT="0" distB="0" distL="114300" distR="114300" simplePos="0" relativeHeight="251656704" behindDoc="1" locked="0" layoutInCell="0" allowOverlap="1">
                <wp:simplePos x="0" y="0"/>
                <wp:positionH relativeFrom="column">
                  <wp:posOffset>4445</wp:posOffset>
                </wp:positionH>
                <wp:positionV relativeFrom="paragraph">
                  <wp:posOffset>659130</wp:posOffset>
                </wp:positionV>
                <wp:extent cx="1924050" cy="342900"/>
                <wp:effectExtent l="0" t="0" r="0" b="0"/>
                <wp:wrapTight wrapText="bothSides">
                  <wp:wrapPolygon edited="0">
                    <wp:start x="0" y="0"/>
                    <wp:lineTo x="0" y="20400"/>
                    <wp:lineTo x="21386" y="20400"/>
                    <wp:lineTo x="21386" y="0"/>
                    <wp:lineTo x="0" y="0"/>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jc w:val="center"/>
                              <w:rPr>
                                <w:i/>
                              </w:rPr>
                            </w:pPr>
                            <w:r>
                              <w:rPr>
                                <w:i/>
                              </w:rPr>
                              <w:t>Dalajlama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5pt;margin-top:51.9pt;width:15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yChA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" o:allowincell="f" stroked="f">
                <v:textbox>
                  <w:txbxContent>
                    <w:p w:rsidR="00571DC9" w:rsidRDefault="007805DB">
                      <w:pPr>
                        <w:jc w:val="center"/>
                        <w:rPr>
                          <w:i/>
                        </w:rPr>
                      </w:pPr>
                      <w:r>
                        <w:rPr>
                          <w:i/>
                        </w:rPr>
                        <w:t>Dalajlama</w:t>
                      </w:r>
                    </w:p>
                  </w:txbxContent>
                </v:textbox>
                <w10:wrap type="tight"/>
              </v:shape>
            </w:pict>
          </mc:Fallback>
        </mc:AlternateContent>
      </w:r>
      <w:r w:rsidR="007805DB">
        <w:rPr>
          <w:sz w:val="28"/>
        </w:rPr>
        <w:t xml:space="preserve">Začetki lamaizma segajo v sedmo stoletje po Kr., ko je kralj </w:t>
      </w:r>
      <w:proofErr w:type="spellStart"/>
      <w:r w:rsidR="007805DB">
        <w:rPr>
          <w:sz w:val="28"/>
        </w:rPr>
        <w:t>Srong</w:t>
      </w:r>
      <w:proofErr w:type="spellEnd"/>
      <w:r w:rsidR="007805DB">
        <w:rPr>
          <w:sz w:val="28"/>
        </w:rPr>
        <w:t>-</w:t>
      </w:r>
      <w:proofErr w:type="spellStart"/>
      <w:r w:rsidR="007805DB">
        <w:rPr>
          <w:sz w:val="28"/>
        </w:rPr>
        <w:t>btsan</w:t>
      </w:r>
      <w:proofErr w:type="spellEnd"/>
      <w:r w:rsidR="007805DB">
        <w:rPr>
          <w:sz w:val="28"/>
        </w:rPr>
        <w:t>-</w:t>
      </w:r>
      <w:proofErr w:type="spellStart"/>
      <w:r w:rsidR="007805DB">
        <w:rPr>
          <w:sz w:val="28"/>
        </w:rPr>
        <w:t>sgam</w:t>
      </w:r>
      <w:proofErr w:type="spellEnd"/>
      <w:r w:rsidR="007805DB">
        <w:rPr>
          <w:sz w:val="28"/>
        </w:rPr>
        <w:t xml:space="preserve">-po uvedel budizem (v obliki </w:t>
      </w:r>
      <w:proofErr w:type="spellStart"/>
      <w:r w:rsidR="007805DB">
        <w:rPr>
          <w:sz w:val="28"/>
        </w:rPr>
        <w:t>vadžrajane</w:t>
      </w:r>
      <w:proofErr w:type="spellEnd"/>
      <w:r w:rsidR="007805DB">
        <w:rPr>
          <w:sz w:val="28"/>
        </w:rPr>
        <w:t xml:space="preserve">) v Tibet. Od začetka so se zelo upirali verniki starega verstva bon, v katerem so duhovniki - čarovniki obredno klicali </w:t>
      </w:r>
      <w:proofErr w:type="spellStart"/>
      <w:r w:rsidR="007805DB">
        <w:rPr>
          <w:sz w:val="28"/>
        </w:rPr>
        <w:t>bogve</w:t>
      </w:r>
      <w:proofErr w:type="spellEnd"/>
      <w:r w:rsidR="007805DB">
        <w:rPr>
          <w:sz w:val="28"/>
        </w:rPr>
        <w:t xml:space="preserve"> in demone. Proti koncu stoletja pa je indijski </w:t>
      </w:r>
      <w:proofErr w:type="spellStart"/>
      <w:r w:rsidR="007805DB">
        <w:rPr>
          <w:sz w:val="28"/>
        </w:rPr>
        <w:t>misionar</w:t>
      </w:r>
      <w:proofErr w:type="spellEnd"/>
      <w:r w:rsidR="007805DB">
        <w:rPr>
          <w:sz w:val="28"/>
        </w:rPr>
        <w:t xml:space="preserve"> </w:t>
      </w:r>
      <w:proofErr w:type="spellStart"/>
      <w:r w:rsidR="007805DB">
        <w:rPr>
          <w:sz w:val="28"/>
        </w:rPr>
        <w:t>Padmasambhava</w:t>
      </w:r>
      <w:proofErr w:type="spellEnd"/>
      <w:r w:rsidR="007805DB">
        <w:rPr>
          <w:sz w:val="28"/>
        </w:rPr>
        <w:t xml:space="preserve"> v svojem samostanu uspešno združil obe verstvi in kmalu so ustanovili še nove </w:t>
      </w:r>
      <w:proofErr w:type="spellStart"/>
      <w:r w:rsidR="007805DB">
        <w:rPr>
          <w:sz w:val="28"/>
        </w:rPr>
        <w:t>samostne</w:t>
      </w:r>
      <w:proofErr w:type="spellEnd"/>
      <w:r w:rsidR="007805DB">
        <w:rPr>
          <w:sz w:val="28"/>
        </w:rPr>
        <w:t>.</w:t>
      </w:r>
    </w:p>
    <w:p w:rsidR="00571DC9" w:rsidRDefault="007805DB">
      <w:pPr>
        <w:jc w:val="both"/>
        <w:rPr>
          <w:sz w:val="28"/>
        </w:rPr>
      </w:pPr>
      <w:r>
        <w:rPr>
          <w:sz w:val="28"/>
        </w:rPr>
        <w:t xml:space="preserve">Po 11. stol. je lamaizem začel propadati, predvsem ker se niso več držali celibata in je prišlo do nepotizma in politike moči. Obnovil ga je reformator </w:t>
      </w:r>
      <w:proofErr w:type="spellStart"/>
      <w:r>
        <w:rPr>
          <w:sz w:val="28"/>
        </w:rPr>
        <w:t>Tsongkhapa</w:t>
      </w:r>
      <w:proofErr w:type="spellEnd"/>
      <w:r>
        <w:rPr>
          <w:sz w:val="28"/>
        </w:rPr>
        <w:t xml:space="preserve"> v 14. stol. in odtlej je </w:t>
      </w:r>
      <w:proofErr w:type="spellStart"/>
      <w:r>
        <w:rPr>
          <w:sz w:val="28"/>
        </w:rPr>
        <w:t>vodiletjsko</w:t>
      </w:r>
      <w:proofErr w:type="spellEnd"/>
      <w:r>
        <w:rPr>
          <w:sz w:val="28"/>
        </w:rPr>
        <w:t xml:space="preserve"> nasledstvo prihajalo od njegovih dveh najljubših učencev. Eden naj bi bil utelešenje </w:t>
      </w:r>
      <w:proofErr w:type="spellStart"/>
      <w:r>
        <w:rPr>
          <w:sz w:val="28"/>
        </w:rPr>
        <w:t>bodisatva</w:t>
      </w:r>
      <w:proofErr w:type="spellEnd"/>
      <w:r>
        <w:rPr>
          <w:sz w:val="28"/>
        </w:rPr>
        <w:t xml:space="preserve"> </w:t>
      </w:r>
      <w:proofErr w:type="spellStart"/>
      <w:r>
        <w:rPr>
          <w:sz w:val="28"/>
        </w:rPr>
        <w:t>Avolokotešvara</w:t>
      </w:r>
      <w:proofErr w:type="spellEnd"/>
      <w:r>
        <w:rPr>
          <w:sz w:val="28"/>
        </w:rPr>
        <w:t xml:space="preserve">, drugi pa Buda </w:t>
      </w:r>
      <w:proofErr w:type="spellStart"/>
      <w:r>
        <w:rPr>
          <w:sz w:val="28"/>
        </w:rPr>
        <w:t>Amitabha</w:t>
      </w:r>
      <w:proofErr w:type="spellEnd"/>
      <w:r>
        <w:rPr>
          <w:sz w:val="28"/>
        </w:rPr>
        <w:t xml:space="preserve">. Na ta način se je razvil dvojni sistem voditeljstva: dalajlama ali "lama, velik kot ocean", ki ima svetno oblast, in pančenlama, "dragulj učenjakov", ki je duhovni poglavar. Ko vladajoči lama umre, razpošljejo sle po deželi, da najdejo otroka, ki je utelešenje pokojnega lame. Ta sistem "preoblikovanega telesa" se imenuje </w:t>
      </w:r>
      <w:proofErr w:type="spellStart"/>
      <w:r>
        <w:rPr>
          <w:sz w:val="28"/>
        </w:rPr>
        <w:t>čubilgan</w:t>
      </w:r>
      <w:proofErr w:type="spellEnd"/>
      <w:r>
        <w:rPr>
          <w:sz w:val="28"/>
        </w:rPr>
        <w:t>.</w:t>
      </w:r>
    </w:p>
    <w:p w:rsidR="00571DC9" w:rsidRDefault="007805DB">
      <w:pPr>
        <w:jc w:val="both"/>
        <w:rPr>
          <w:sz w:val="28"/>
        </w:rPr>
      </w:pPr>
      <w:r>
        <w:rPr>
          <w:sz w:val="28"/>
        </w:rPr>
        <w:t xml:space="preserve">Leta 1959, ko so kitajski komunisti vdrli v Tibet, je 14. Dalajlama pobegnil v Indijo. Tedaj je budizem izgubil v Tibetu skoraj ves svoj vpliv. </w:t>
      </w:r>
    </w:p>
    <w:p w:rsidR="00571DC9" w:rsidRDefault="00571DC9">
      <w:pPr>
        <w:jc w:val="both"/>
        <w:rPr>
          <w:sz w:val="28"/>
        </w:rPr>
      </w:pPr>
    </w:p>
    <w:p w:rsidR="00571DC9" w:rsidRDefault="007805DB">
      <w:pPr>
        <w:pStyle w:val="Heading3"/>
      </w:pPr>
      <w:bookmarkStart w:id="16" w:name="_Toc9521258"/>
      <w:r>
        <w:t>ZEN BUDIZEM</w:t>
      </w:r>
      <w:bookmarkEnd w:id="16"/>
    </w:p>
    <w:p w:rsidR="00571DC9" w:rsidRDefault="00571DC9"/>
    <w:p w:rsidR="00571DC9" w:rsidRDefault="007805DB">
      <w:pPr>
        <w:jc w:val="both"/>
        <w:rPr>
          <w:sz w:val="28"/>
        </w:rPr>
      </w:pPr>
      <w:r>
        <w:rPr>
          <w:sz w:val="28"/>
        </w:rPr>
        <w:t xml:space="preserve">Zen budizem, ki je zelo pomembne na Japonskem, je nastal na Kitajskem pod imenom </w:t>
      </w:r>
      <w:proofErr w:type="spellStart"/>
      <w:r>
        <w:rPr>
          <w:sz w:val="28"/>
        </w:rPr>
        <w:t>č'an</w:t>
      </w:r>
      <w:proofErr w:type="spellEnd"/>
      <w:r>
        <w:rPr>
          <w:sz w:val="28"/>
        </w:rPr>
        <w:t>, kar je kitajska beseda za premišljevanje.</w:t>
      </w:r>
    </w:p>
    <w:p w:rsidR="00571DC9" w:rsidRDefault="007805DB">
      <w:pPr>
        <w:jc w:val="both"/>
        <w:rPr>
          <w:sz w:val="28"/>
        </w:rPr>
      </w:pPr>
      <w:r>
        <w:rPr>
          <w:sz w:val="28"/>
        </w:rPr>
        <w:t xml:space="preserve">Budizem je prvič prišel na Kitajsko v 1. stol. po Kr., </w:t>
      </w:r>
      <w:proofErr w:type="spellStart"/>
      <w:r>
        <w:rPr>
          <w:sz w:val="28"/>
        </w:rPr>
        <w:t>vednar</w:t>
      </w:r>
      <w:proofErr w:type="spellEnd"/>
      <w:r>
        <w:rPr>
          <w:sz w:val="28"/>
        </w:rPr>
        <w:t xml:space="preserve"> so mu precej nasprotovali predvsem privrženci praktične filozofije, predvsem </w:t>
      </w:r>
      <w:proofErr w:type="spellStart"/>
      <w:r>
        <w:rPr>
          <w:sz w:val="28"/>
        </w:rPr>
        <w:t>konfocianizma</w:t>
      </w:r>
      <w:proofErr w:type="spellEnd"/>
      <w:r>
        <w:rPr>
          <w:sz w:val="28"/>
        </w:rPr>
        <w:t xml:space="preserve">. Leta 526 pa je prišel na Kitajsko </w:t>
      </w:r>
      <w:proofErr w:type="spellStart"/>
      <w:r>
        <w:rPr>
          <w:sz w:val="28"/>
        </w:rPr>
        <w:t>Bodidharma</w:t>
      </w:r>
      <w:proofErr w:type="spellEnd"/>
      <w:r>
        <w:rPr>
          <w:sz w:val="28"/>
        </w:rPr>
        <w:t xml:space="preserve">, 28. voditelj neke indijske premišljevalne ločine, in ustanovil prvo </w:t>
      </w:r>
      <w:proofErr w:type="spellStart"/>
      <w:r>
        <w:rPr>
          <w:sz w:val="28"/>
        </w:rPr>
        <w:t>č'an</w:t>
      </w:r>
      <w:proofErr w:type="spellEnd"/>
      <w:r>
        <w:rPr>
          <w:sz w:val="28"/>
        </w:rPr>
        <w:t xml:space="preserve"> šolo. Gibanje </w:t>
      </w:r>
      <w:proofErr w:type="spellStart"/>
      <w:r>
        <w:rPr>
          <w:sz w:val="28"/>
        </w:rPr>
        <w:t>č'an</w:t>
      </w:r>
      <w:proofErr w:type="spellEnd"/>
      <w:r>
        <w:rPr>
          <w:sz w:val="28"/>
        </w:rPr>
        <w:t xml:space="preserve"> je naraščalo in se polagoma popolnoma ločilo od svojega izvira </w:t>
      </w:r>
      <w:proofErr w:type="spellStart"/>
      <w:r>
        <w:rPr>
          <w:sz w:val="28"/>
        </w:rPr>
        <w:t>mahajanskega</w:t>
      </w:r>
      <w:proofErr w:type="spellEnd"/>
      <w:r>
        <w:rPr>
          <w:sz w:val="28"/>
        </w:rPr>
        <w:t xml:space="preserve"> budizma. Najpomembnejši dogodek v </w:t>
      </w:r>
      <w:proofErr w:type="spellStart"/>
      <w:r>
        <w:rPr>
          <w:sz w:val="28"/>
        </w:rPr>
        <w:t>nadaljni</w:t>
      </w:r>
      <w:proofErr w:type="spellEnd"/>
      <w:r>
        <w:rPr>
          <w:sz w:val="28"/>
        </w:rPr>
        <w:t xml:space="preserve"> zgodovini, je bila presaditev </w:t>
      </w:r>
      <w:proofErr w:type="spellStart"/>
      <w:r>
        <w:rPr>
          <w:sz w:val="28"/>
        </w:rPr>
        <w:t>Bodidharmovih</w:t>
      </w:r>
      <w:proofErr w:type="spellEnd"/>
      <w:r>
        <w:rPr>
          <w:sz w:val="28"/>
        </w:rPr>
        <w:t xml:space="preserve"> naukov na Japonsko. </w:t>
      </w:r>
    </w:p>
    <w:p w:rsidR="00571DC9" w:rsidRDefault="007805DB">
      <w:pPr>
        <w:jc w:val="both"/>
        <w:rPr>
          <w:sz w:val="28"/>
        </w:rPr>
      </w:pPr>
      <w:r>
        <w:rPr>
          <w:sz w:val="28"/>
        </w:rPr>
        <w:lastRenderedPageBreak/>
        <w:t xml:space="preserve">V središču kitajskega </w:t>
      </w:r>
      <w:proofErr w:type="spellStart"/>
      <w:r>
        <w:rPr>
          <w:sz w:val="28"/>
        </w:rPr>
        <w:t>č'ana</w:t>
      </w:r>
      <w:proofErr w:type="spellEnd"/>
      <w:r>
        <w:rPr>
          <w:sz w:val="28"/>
        </w:rPr>
        <w:t xml:space="preserve"> in Japonskega zena je premišljevanje po strogih pravilih. To so posebno cenili bojevniki samuraji, kot pot k obvladovanju samega sebe. Najpomembnejše sredstvo za dosego razsvetljenja (</w:t>
      </w:r>
      <w:proofErr w:type="spellStart"/>
      <w:r>
        <w:rPr>
          <w:sz w:val="28"/>
        </w:rPr>
        <w:t>satori</w:t>
      </w:r>
      <w:proofErr w:type="spellEnd"/>
      <w:r>
        <w:rPr>
          <w:sz w:val="28"/>
        </w:rPr>
        <w:t xml:space="preserve">), je premišljevanje v lotosovem položaju (s prekrižanimi nogami in vsakim stopalom na nasprotnem stegnu). </w:t>
      </w:r>
    </w:p>
    <w:p w:rsidR="00571DC9" w:rsidRDefault="007805DB">
      <w:pPr>
        <w:spacing w:after="120"/>
        <w:jc w:val="both"/>
        <w:rPr>
          <w:sz w:val="28"/>
        </w:rPr>
      </w:pPr>
      <w:r>
        <w:rPr>
          <w:sz w:val="28"/>
        </w:rPr>
        <w:t xml:space="preserve">Poleg premišljevanja v </w:t>
      </w:r>
      <w:proofErr w:type="spellStart"/>
      <w:r>
        <w:rPr>
          <w:sz w:val="28"/>
        </w:rPr>
        <w:t>sedečm</w:t>
      </w:r>
      <w:proofErr w:type="spellEnd"/>
      <w:r>
        <w:rPr>
          <w:sz w:val="28"/>
        </w:rPr>
        <w:t xml:space="preserve"> položaju (</w:t>
      </w:r>
      <w:proofErr w:type="spellStart"/>
      <w:r>
        <w:rPr>
          <w:sz w:val="28"/>
        </w:rPr>
        <w:t>zazen</w:t>
      </w:r>
      <w:proofErr w:type="spellEnd"/>
      <w:r>
        <w:rPr>
          <w:sz w:val="28"/>
        </w:rPr>
        <w:t>) so zelo pomembne uganke (</w:t>
      </w:r>
      <w:proofErr w:type="spellStart"/>
      <w:r>
        <w:rPr>
          <w:sz w:val="28"/>
        </w:rPr>
        <w:t>koan</w:t>
      </w:r>
      <w:proofErr w:type="spellEnd"/>
      <w:r>
        <w:rPr>
          <w:sz w:val="28"/>
        </w:rPr>
        <w:t xml:space="preserve">). Namen teh vprašanj brez </w:t>
      </w:r>
      <w:proofErr w:type="spellStart"/>
      <w:r>
        <w:rPr>
          <w:sz w:val="28"/>
        </w:rPr>
        <w:t>pdgovora</w:t>
      </w:r>
      <w:proofErr w:type="spellEnd"/>
      <w:r>
        <w:rPr>
          <w:sz w:val="28"/>
        </w:rPr>
        <w:t xml:space="preserve"> je, da korenito spremenijo način mišljenja pri učencu zena in mu pomagajo k razsvetljenju (</w:t>
      </w:r>
      <w:proofErr w:type="spellStart"/>
      <w:r>
        <w:rPr>
          <w:sz w:val="28"/>
        </w:rPr>
        <w:t>satori</w:t>
      </w:r>
      <w:proofErr w:type="spellEnd"/>
      <w:r>
        <w:rPr>
          <w:sz w:val="28"/>
        </w:rPr>
        <w:t xml:space="preserve">). Naslednji vzorci so tipično </w:t>
      </w:r>
      <w:proofErr w:type="spellStart"/>
      <w:r>
        <w:rPr>
          <w:sz w:val="28"/>
        </w:rPr>
        <w:t>koani</w:t>
      </w:r>
      <w:proofErr w:type="spellEnd"/>
      <w:r>
        <w:rPr>
          <w:sz w:val="28"/>
        </w:rPr>
        <w:t xml:space="preserve">: </w:t>
      </w:r>
    </w:p>
    <w:p w:rsidR="00571DC9" w:rsidRDefault="007805DB">
      <w:pPr>
        <w:numPr>
          <w:ilvl w:val="0"/>
          <w:numId w:val="13"/>
        </w:numPr>
        <w:spacing w:after="120"/>
        <w:jc w:val="both"/>
        <w:rPr>
          <w:sz w:val="28"/>
        </w:rPr>
      </w:pPr>
      <w:r>
        <w:rPr>
          <w:sz w:val="28"/>
        </w:rPr>
        <w:t>"Če srečaš na cesti nekoga, ki je dosegel resnico, ne smeš iti mimo njega niti molče ga ne smeš nagovoriti. Kako naj se torej srečaš z njim?"</w:t>
      </w:r>
    </w:p>
    <w:p w:rsidR="00571DC9" w:rsidRDefault="007805DB">
      <w:pPr>
        <w:numPr>
          <w:ilvl w:val="0"/>
          <w:numId w:val="13"/>
        </w:numPr>
        <w:spacing w:after="120"/>
        <w:jc w:val="both"/>
        <w:rPr>
          <w:sz w:val="28"/>
        </w:rPr>
      </w:pPr>
      <w:r>
        <w:rPr>
          <w:sz w:val="28"/>
        </w:rPr>
        <w:t>"Če ploskneš z obema rokama, nastane zvok. Sedaj pa poslušaj plosk ene roke!"</w:t>
      </w:r>
    </w:p>
    <w:p w:rsidR="00571DC9" w:rsidRDefault="007805DB">
      <w:pPr>
        <w:jc w:val="both"/>
        <w:rPr>
          <w:sz w:val="28"/>
        </w:rPr>
      </w:pPr>
      <w:r>
        <w:rPr>
          <w:sz w:val="28"/>
        </w:rPr>
        <w:t xml:space="preserve">Taki </w:t>
      </w:r>
      <w:proofErr w:type="spellStart"/>
      <w:r>
        <w:rPr>
          <w:sz w:val="28"/>
        </w:rPr>
        <w:t>koani</w:t>
      </w:r>
      <w:proofErr w:type="spellEnd"/>
      <w:r>
        <w:rPr>
          <w:sz w:val="28"/>
        </w:rPr>
        <w:t xml:space="preserve"> postanejo mišljenje prav do meje nesmisla. Nesmiselno je iskati nanje razumske odgovore; povzročajo napetost, ki jo je potrebno prenesti. </w:t>
      </w:r>
      <w:proofErr w:type="spellStart"/>
      <w:r>
        <w:rPr>
          <w:sz w:val="28"/>
        </w:rPr>
        <w:t>Zazen</w:t>
      </w:r>
      <w:proofErr w:type="spellEnd"/>
      <w:r>
        <w:rPr>
          <w:sz w:val="28"/>
        </w:rPr>
        <w:t xml:space="preserve"> in </w:t>
      </w:r>
      <w:proofErr w:type="spellStart"/>
      <w:r>
        <w:rPr>
          <w:sz w:val="28"/>
        </w:rPr>
        <w:t>koane</w:t>
      </w:r>
      <w:proofErr w:type="spellEnd"/>
      <w:r>
        <w:rPr>
          <w:sz w:val="28"/>
        </w:rPr>
        <w:t xml:space="preserve"> je treba uporabljati pod vodstvom učitelja zena, ki učence nadzira in spravlja v poslušnost. </w:t>
      </w:r>
    </w:p>
    <w:p w:rsidR="00571DC9" w:rsidRDefault="007805DB">
      <w:pPr>
        <w:jc w:val="both"/>
        <w:rPr>
          <w:sz w:val="28"/>
        </w:rPr>
      </w:pPr>
      <w:r>
        <w:rPr>
          <w:sz w:val="28"/>
        </w:rPr>
        <w:t xml:space="preserve">Zen ima dve šoli </w:t>
      </w:r>
      <w:proofErr w:type="spellStart"/>
      <w:r>
        <w:rPr>
          <w:sz w:val="28"/>
        </w:rPr>
        <w:t>rinzai</w:t>
      </w:r>
      <w:proofErr w:type="spellEnd"/>
      <w:r>
        <w:rPr>
          <w:sz w:val="28"/>
        </w:rPr>
        <w:t xml:space="preserve"> in </w:t>
      </w:r>
      <w:proofErr w:type="spellStart"/>
      <w:r>
        <w:rPr>
          <w:sz w:val="28"/>
        </w:rPr>
        <w:t>soto</w:t>
      </w:r>
      <w:proofErr w:type="spellEnd"/>
      <w:r>
        <w:rPr>
          <w:sz w:val="28"/>
        </w:rPr>
        <w:t xml:space="preserve">; ti se med seboj razhajata v gledanju na </w:t>
      </w:r>
      <w:proofErr w:type="spellStart"/>
      <w:r>
        <w:rPr>
          <w:sz w:val="28"/>
        </w:rPr>
        <w:t>satori</w:t>
      </w:r>
      <w:proofErr w:type="spellEnd"/>
      <w:r>
        <w:rPr>
          <w:sz w:val="28"/>
        </w:rPr>
        <w:t>, ki je bodisi nenadna in spontana izkušnja ali pa se lahko razvija postopno. Vendar obe gibanji odločno nasprotujeta intelektualizmu in nadvladi razuma. Zavračata vsako ukvarjanje z "naukom". Zen je popolnoma intuitiven.</w:t>
      </w:r>
    </w:p>
    <w:p w:rsidR="00571DC9" w:rsidRDefault="007805DB">
      <w:pPr>
        <w:jc w:val="both"/>
        <w:rPr>
          <w:sz w:val="28"/>
        </w:rPr>
      </w:pPr>
      <w:r>
        <w:rPr>
          <w:sz w:val="28"/>
        </w:rPr>
        <w:t xml:space="preserve">Zen budizem izrazito vpliva na družbo, posebno, ker pogosto privlači vidne osebnosti, ki lahko prenesejo to filozofijo na politično področje. Duh zena se odraža v dejavnostih, kot so: čajni obred, judo, umetnost urejanja cvetlic "ikebana", slikanje pokrajin, lepopisje, lokostrelstvo in mečevanje. </w:t>
      </w:r>
      <w:proofErr w:type="spellStart"/>
      <w:r>
        <w:rPr>
          <w:sz w:val="28"/>
        </w:rPr>
        <w:t>Pre</w:t>
      </w:r>
      <w:proofErr w:type="spellEnd"/>
      <w:r>
        <w:rPr>
          <w:sz w:val="28"/>
        </w:rPr>
        <w:t xml:space="preserve"> teh dejavnostih ne gre le za tehniko, ampak imajo velik verski pomen. </w:t>
      </w:r>
    </w:p>
    <w:p w:rsidR="00571DC9" w:rsidRDefault="00571DC9">
      <w:pPr>
        <w:jc w:val="both"/>
        <w:rPr>
          <w:sz w:val="28"/>
        </w:rPr>
      </w:pPr>
    </w:p>
    <w:p w:rsidR="00571DC9" w:rsidRDefault="007805DB">
      <w:pPr>
        <w:pStyle w:val="Heading3"/>
      </w:pPr>
      <w:bookmarkStart w:id="17" w:name="_Toc9521259"/>
      <w:r>
        <w:t>JAPONSKE LOČINE</w:t>
      </w:r>
      <w:bookmarkEnd w:id="17"/>
    </w:p>
    <w:p w:rsidR="00571DC9" w:rsidRDefault="00571DC9"/>
    <w:p w:rsidR="00571DC9" w:rsidRDefault="007805DB">
      <w:pPr>
        <w:spacing w:after="120"/>
        <w:jc w:val="both"/>
        <w:rPr>
          <w:sz w:val="28"/>
        </w:rPr>
      </w:pPr>
      <w:r>
        <w:rPr>
          <w:sz w:val="28"/>
        </w:rPr>
        <w:t xml:space="preserve">Obstajajo številne in raznolike japonske ločine, ki so nastale z združevanjem budističnih in tradicionalnih </w:t>
      </w:r>
      <w:proofErr w:type="spellStart"/>
      <w:r>
        <w:rPr>
          <w:sz w:val="28"/>
        </w:rPr>
        <w:t>šindoističnih</w:t>
      </w:r>
      <w:proofErr w:type="spellEnd"/>
      <w:r>
        <w:rPr>
          <w:sz w:val="28"/>
        </w:rPr>
        <w:t xml:space="preserve"> idej. Od kar je </w:t>
      </w:r>
      <w:proofErr w:type="spellStart"/>
      <w:r>
        <w:rPr>
          <w:sz w:val="28"/>
        </w:rPr>
        <w:t>Šotoktaiši</w:t>
      </w:r>
      <w:proofErr w:type="spellEnd"/>
      <w:r>
        <w:rPr>
          <w:sz w:val="28"/>
        </w:rPr>
        <w:t xml:space="preserve"> leta 621 uvedel budizem na Japonsko, se srečujemo z veliko pestrostjo verskega izražanja, ki se delno naslanja na kitajske vplive, delno pa na japonsko kulturo.</w:t>
      </w:r>
    </w:p>
    <w:p w:rsidR="00571DC9" w:rsidRDefault="007805DB">
      <w:pPr>
        <w:numPr>
          <w:ilvl w:val="0"/>
          <w:numId w:val="11"/>
        </w:numPr>
        <w:spacing w:after="120"/>
        <w:jc w:val="both"/>
        <w:rPr>
          <w:sz w:val="28"/>
        </w:rPr>
      </w:pPr>
      <w:r>
        <w:rPr>
          <w:sz w:val="28"/>
        </w:rPr>
        <w:t xml:space="preserve">Ločina </w:t>
      </w:r>
      <w:proofErr w:type="spellStart"/>
      <w:r>
        <w:rPr>
          <w:sz w:val="28"/>
        </w:rPr>
        <w:t>tendai</w:t>
      </w:r>
      <w:proofErr w:type="spellEnd"/>
      <w:r>
        <w:rPr>
          <w:sz w:val="28"/>
        </w:rPr>
        <w:t xml:space="preserve"> je nastala po kitajskem vzoru, ustanovljena je bila leta 805. Predvsem spodbuja vsakega človeka, naj si prizadeva postati Buda. </w:t>
      </w:r>
    </w:p>
    <w:p w:rsidR="00571DC9" w:rsidRDefault="007805DB">
      <w:pPr>
        <w:numPr>
          <w:ilvl w:val="0"/>
          <w:numId w:val="11"/>
        </w:numPr>
        <w:spacing w:after="120"/>
        <w:jc w:val="both"/>
        <w:rPr>
          <w:sz w:val="28"/>
        </w:rPr>
      </w:pPr>
      <w:r>
        <w:rPr>
          <w:sz w:val="28"/>
        </w:rPr>
        <w:t xml:space="preserve">Ločina </w:t>
      </w:r>
      <w:proofErr w:type="spellStart"/>
      <w:r>
        <w:rPr>
          <w:sz w:val="28"/>
        </w:rPr>
        <w:t>šingon</w:t>
      </w:r>
      <w:proofErr w:type="spellEnd"/>
      <w:r>
        <w:rPr>
          <w:sz w:val="28"/>
        </w:rPr>
        <w:t xml:space="preserve"> je bila ustanovljena leta 807, usmerjena je zelo mistično in poudarja premišljevanje (</w:t>
      </w:r>
      <w:proofErr w:type="spellStart"/>
      <w:r>
        <w:rPr>
          <w:sz w:val="28"/>
        </w:rPr>
        <w:t>šigon</w:t>
      </w:r>
      <w:proofErr w:type="spellEnd"/>
      <w:r>
        <w:rPr>
          <w:sz w:val="28"/>
        </w:rPr>
        <w:t xml:space="preserve"> je japonski prevod sanskrtske mantre).</w:t>
      </w:r>
    </w:p>
    <w:p w:rsidR="00571DC9" w:rsidRDefault="007805DB">
      <w:pPr>
        <w:numPr>
          <w:ilvl w:val="0"/>
          <w:numId w:val="11"/>
        </w:numPr>
        <w:spacing w:after="120"/>
        <w:jc w:val="both"/>
        <w:rPr>
          <w:sz w:val="28"/>
        </w:rPr>
      </w:pPr>
      <w:r>
        <w:rPr>
          <w:sz w:val="28"/>
        </w:rPr>
        <w:t>Ločine amida (</w:t>
      </w:r>
      <w:proofErr w:type="spellStart"/>
      <w:r>
        <w:rPr>
          <w:sz w:val="28"/>
        </w:rPr>
        <w:t>nembutsu</w:t>
      </w:r>
      <w:proofErr w:type="spellEnd"/>
      <w:r>
        <w:rPr>
          <w:sz w:val="28"/>
        </w:rPr>
        <w:t xml:space="preserve">) so zelo daleč od tradicionalnega budizma. V 12. stol. je menih </w:t>
      </w:r>
      <w:proofErr w:type="spellStart"/>
      <w:r>
        <w:rPr>
          <w:sz w:val="28"/>
        </w:rPr>
        <w:t>Genku</w:t>
      </w:r>
      <w:proofErr w:type="spellEnd"/>
      <w:r>
        <w:rPr>
          <w:sz w:val="28"/>
        </w:rPr>
        <w:t xml:space="preserve"> ali </w:t>
      </w:r>
      <w:proofErr w:type="spellStart"/>
      <w:r>
        <w:rPr>
          <w:sz w:val="28"/>
        </w:rPr>
        <w:t>Honen</w:t>
      </w:r>
      <w:proofErr w:type="spellEnd"/>
      <w:r>
        <w:rPr>
          <w:sz w:val="28"/>
        </w:rPr>
        <w:t xml:space="preserve"> ustanovil sekto </w:t>
      </w:r>
      <w:proofErr w:type="spellStart"/>
      <w:r>
        <w:rPr>
          <w:sz w:val="28"/>
        </w:rPr>
        <w:t>jodo</w:t>
      </w:r>
      <w:proofErr w:type="spellEnd"/>
      <w:r>
        <w:rPr>
          <w:sz w:val="28"/>
        </w:rPr>
        <w:t xml:space="preserve">, ki veruje, da lahko samo Buda amida (japonska beseda za sanskrtsko </w:t>
      </w:r>
      <w:proofErr w:type="spellStart"/>
      <w:r>
        <w:rPr>
          <w:sz w:val="28"/>
        </w:rPr>
        <w:t>amitabha</w:t>
      </w:r>
      <w:proofErr w:type="spellEnd"/>
      <w:r>
        <w:rPr>
          <w:sz w:val="28"/>
        </w:rPr>
        <w:t xml:space="preserve">) odreši človeka, ki potem vstopi </w:t>
      </w:r>
      <w:r>
        <w:rPr>
          <w:sz w:val="28"/>
        </w:rPr>
        <w:lastRenderedPageBreak/>
        <w:t xml:space="preserve">v "čisto deželo". Človek si ne more pridobiti odrešenja z lastnim prizadevanjem, temveč le z molitvijo </w:t>
      </w:r>
      <w:proofErr w:type="spellStart"/>
      <w:r>
        <w:rPr>
          <w:sz w:val="28"/>
        </w:rPr>
        <w:t>kamidu</w:t>
      </w:r>
      <w:proofErr w:type="spellEnd"/>
      <w:r>
        <w:rPr>
          <w:sz w:val="28"/>
        </w:rPr>
        <w:t xml:space="preserve">. Pod </w:t>
      </w:r>
      <w:proofErr w:type="spellStart"/>
      <w:r>
        <w:rPr>
          <w:sz w:val="28"/>
        </w:rPr>
        <w:t>Genkujevim</w:t>
      </w:r>
      <w:proofErr w:type="spellEnd"/>
      <w:r>
        <w:rPr>
          <w:sz w:val="28"/>
        </w:rPr>
        <w:t xml:space="preserve"> vplivom je </w:t>
      </w:r>
      <w:proofErr w:type="spellStart"/>
      <w:r>
        <w:rPr>
          <w:sz w:val="28"/>
        </w:rPr>
        <w:t>Šinran</w:t>
      </w:r>
      <w:proofErr w:type="spellEnd"/>
      <w:r>
        <w:rPr>
          <w:sz w:val="28"/>
        </w:rPr>
        <w:t xml:space="preserve"> </w:t>
      </w:r>
      <w:proofErr w:type="spellStart"/>
      <w:r>
        <w:rPr>
          <w:sz w:val="28"/>
        </w:rPr>
        <w:t>Šoni</w:t>
      </w:r>
      <w:proofErr w:type="spellEnd"/>
      <w:r>
        <w:rPr>
          <w:sz w:val="28"/>
        </w:rPr>
        <w:t xml:space="preserve"> ustanovil ločino </w:t>
      </w:r>
      <w:proofErr w:type="spellStart"/>
      <w:r>
        <w:rPr>
          <w:sz w:val="28"/>
        </w:rPr>
        <w:t>šin</w:t>
      </w:r>
      <w:proofErr w:type="spellEnd"/>
      <w:r>
        <w:rPr>
          <w:sz w:val="28"/>
        </w:rPr>
        <w:t>, ki je še bolj poudarjala nekoristnost vseh človekovih prizadevanj za odrešenje. Odpravil je razločevanje med menihi in laiki, češ da ni pomembno, zavrgel celibat in se poročil, ter veliko prispeval k enakopravnosti žensk.</w:t>
      </w:r>
    </w:p>
    <w:p w:rsidR="00571DC9" w:rsidRDefault="007805DB">
      <w:pPr>
        <w:numPr>
          <w:ilvl w:val="0"/>
          <w:numId w:val="11"/>
        </w:numPr>
        <w:spacing w:after="120"/>
        <w:jc w:val="both"/>
        <w:rPr>
          <w:sz w:val="28"/>
        </w:rPr>
      </w:pPr>
      <w:r>
        <w:rPr>
          <w:sz w:val="28"/>
        </w:rPr>
        <w:t xml:space="preserve">V 13. stol. je menih </w:t>
      </w:r>
      <w:proofErr w:type="spellStart"/>
      <w:r>
        <w:rPr>
          <w:sz w:val="28"/>
        </w:rPr>
        <w:t>Ničiren</w:t>
      </w:r>
      <w:proofErr w:type="spellEnd"/>
      <w:r>
        <w:rPr>
          <w:sz w:val="28"/>
        </w:rPr>
        <w:t xml:space="preserve"> ustanovil ločino, ki so jo kasneje poimenovali po njem. Njegova različica budizma poudarja pomen zgodovinskega Buda kot utelešenje večnega Buda. Razsvetljenje je v spoznanje, da so človek, svet in Buda končno eno. </w:t>
      </w:r>
    </w:p>
    <w:p w:rsidR="00571DC9" w:rsidRDefault="007805DB">
      <w:pPr>
        <w:numPr>
          <w:ilvl w:val="0"/>
          <w:numId w:val="11"/>
        </w:numPr>
        <w:spacing w:after="120"/>
        <w:jc w:val="both"/>
        <w:rPr>
          <w:sz w:val="28"/>
        </w:rPr>
      </w:pPr>
      <w:r>
        <w:rPr>
          <w:sz w:val="28"/>
        </w:rPr>
        <w:t xml:space="preserve">Soka </w:t>
      </w:r>
      <w:proofErr w:type="spellStart"/>
      <w:r>
        <w:rPr>
          <w:sz w:val="28"/>
        </w:rPr>
        <w:t>gakkai</w:t>
      </w:r>
      <w:proofErr w:type="spellEnd"/>
      <w:r>
        <w:rPr>
          <w:sz w:val="28"/>
        </w:rPr>
        <w:t xml:space="preserve">; "društvo, ki ustvarja vrednote", je laično gibanje, ki je nastalo v začetku tega stoletja, po tem ko so na Japonskem leta 1899 uvedli versko svobodo. Izvira iz ločine </w:t>
      </w:r>
      <w:proofErr w:type="spellStart"/>
      <w:r>
        <w:rPr>
          <w:sz w:val="28"/>
        </w:rPr>
        <w:t>ničiren</w:t>
      </w:r>
      <w:proofErr w:type="spellEnd"/>
      <w:r>
        <w:rPr>
          <w:sz w:val="28"/>
        </w:rPr>
        <w:t xml:space="preserve"> in je prav tako nestrpno do drugih gibanj ter poudarja dolžnost in moralnost. Posebno važno je ustvarjanje "zadovoljne družbe". Soka </w:t>
      </w:r>
      <w:proofErr w:type="spellStart"/>
      <w:r>
        <w:rPr>
          <w:sz w:val="28"/>
        </w:rPr>
        <w:t>gakkai</w:t>
      </w:r>
      <w:proofErr w:type="spellEnd"/>
      <w:r>
        <w:rPr>
          <w:sz w:val="28"/>
        </w:rPr>
        <w:t xml:space="preserve"> je imel že leta 1990 okoli 20 milijonov članov. </w:t>
      </w:r>
    </w:p>
    <w:p w:rsidR="00571DC9" w:rsidRDefault="00571DC9">
      <w:pPr>
        <w:tabs>
          <w:tab w:val="left" w:pos="8505"/>
        </w:tabs>
        <w:ind w:right="141"/>
        <w:jc w:val="both"/>
        <w:rPr>
          <w:sz w:val="28"/>
        </w:rPr>
      </w:pPr>
    </w:p>
    <w:p w:rsidR="00571DC9" w:rsidRDefault="00571DC9">
      <w:pPr>
        <w:pStyle w:val="Heading3"/>
      </w:pPr>
    </w:p>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7805DB">
      <w:pPr>
        <w:pStyle w:val="Heading2"/>
      </w:pPr>
      <w:bookmarkStart w:id="18" w:name="_Toc9521260"/>
      <w:r>
        <w:lastRenderedPageBreak/>
        <w:t>POSEBNOSTI VERE</w:t>
      </w:r>
      <w:bookmarkEnd w:id="18"/>
    </w:p>
    <w:p w:rsidR="00571DC9" w:rsidRDefault="00571DC9">
      <w:pPr>
        <w:pStyle w:val="Heading3"/>
      </w:pPr>
    </w:p>
    <w:p w:rsidR="00571DC9" w:rsidRDefault="007805DB">
      <w:pPr>
        <w:pStyle w:val="Heading3"/>
      </w:pPr>
      <w:bookmarkStart w:id="19" w:name="_Toc9521261"/>
      <w:r>
        <w:t>ZLATA PAGODA</w:t>
      </w:r>
      <w:bookmarkEnd w:id="19"/>
    </w:p>
    <w:p w:rsidR="00571DC9" w:rsidRDefault="00571DC9"/>
    <w:p w:rsidR="00571DC9" w:rsidRDefault="007805DB">
      <w:pPr>
        <w:tabs>
          <w:tab w:val="left" w:pos="8505"/>
        </w:tabs>
        <w:ind w:right="141"/>
        <w:jc w:val="both"/>
        <w:rPr>
          <w:sz w:val="28"/>
        </w:rPr>
      </w:pPr>
      <w:r>
        <w:rPr>
          <w:sz w:val="28"/>
        </w:rPr>
        <w:t xml:space="preserve">Budistični templji imajo </w:t>
      </w:r>
      <w:proofErr w:type="spellStart"/>
      <w:r>
        <w:rPr>
          <w:sz w:val="28"/>
        </w:rPr>
        <w:t>ponavadi</w:t>
      </w:r>
      <w:proofErr w:type="spellEnd"/>
      <w:r>
        <w:rPr>
          <w:sz w:val="28"/>
        </w:rPr>
        <w:t xml:space="preserve"> kakšno Budovo relikvijo: oblačilo ali sandalo. Nekateri, kot npr. Zlati paviljon v </w:t>
      </w:r>
      <w:proofErr w:type="spellStart"/>
      <w:r>
        <w:rPr>
          <w:sz w:val="28"/>
        </w:rPr>
        <w:t>Kiotu</w:t>
      </w:r>
      <w:proofErr w:type="spellEnd"/>
      <w:r>
        <w:rPr>
          <w:sz w:val="28"/>
        </w:rPr>
        <w:t xml:space="preserve"> na Japonskem, so veličastne zgradbe, obložene z zlatom in okrašene z diamanti.</w:t>
      </w:r>
    </w:p>
    <w:p w:rsidR="00571DC9" w:rsidRDefault="00571DC9">
      <w:pPr>
        <w:tabs>
          <w:tab w:val="left" w:pos="8505"/>
        </w:tabs>
        <w:ind w:right="141"/>
        <w:jc w:val="both"/>
        <w:rPr>
          <w:sz w:val="28"/>
        </w:rPr>
      </w:pPr>
    </w:p>
    <w:p w:rsidR="00571DC9" w:rsidRDefault="007805DB">
      <w:pPr>
        <w:pStyle w:val="Heading3"/>
      </w:pPr>
      <w:bookmarkStart w:id="20" w:name="_Toc9521262"/>
      <w:r>
        <w:t>MENIHI</w:t>
      </w:r>
      <w:bookmarkEnd w:id="20"/>
    </w:p>
    <w:p w:rsidR="00571DC9" w:rsidRDefault="00571DC9">
      <w:pPr>
        <w:tabs>
          <w:tab w:val="left" w:pos="8505"/>
        </w:tabs>
        <w:ind w:right="141"/>
        <w:jc w:val="both"/>
      </w:pPr>
    </w:p>
    <w:p w:rsidR="00571DC9" w:rsidRDefault="007805DB">
      <w:pPr>
        <w:tabs>
          <w:tab w:val="left" w:pos="8505"/>
        </w:tabs>
        <w:ind w:right="141"/>
        <w:jc w:val="both"/>
        <w:rPr>
          <w:sz w:val="28"/>
        </w:rPr>
      </w:pPr>
      <w:r>
        <w:rPr>
          <w:sz w:val="28"/>
        </w:rPr>
        <w:t>Budistični menihi se odpovedo večini svoje lastnine. Ohranijo samo svoja rumena oblačila, iglo, britev, cedilo za vodo in skledico za miloščino. Menihi preživljajo dan v molitvi, poučevanju in premišljevanju. Vsak dan gredo beračit za hrano. V nekaterih budističnih deželah dečke nekaj časa vzgajajo v samostanu.</w:t>
      </w:r>
    </w:p>
    <w:p w:rsidR="00571DC9" w:rsidRDefault="00571DC9">
      <w:pPr>
        <w:pStyle w:val="Heading3"/>
      </w:pPr>
    </w:p>
    <w:p w:rsidR="00571DC9" w:rsidRDefault="006016FF">
      <w:pPr>
        <w:pStyle w:val="Heading3"/>
      </w:pPr>
      <w:bookmarkStart w:id="21" w:name="_Toc9521263"/>
      <w:r>
        <w:rPr>
          <w:noProof/>
        </w:rPr>
        <w:drawing>
          <wp:anchor distT="0" distB="0" distL="114300" distR="114300" simplePos="0" relativeHeight="251658752" behindDoc="1" locked="0" layoutInCell="0" allowOverlap="1">
            <wp:simplePos x="0" y="0"/>
            <wp:positionH relativeFrom="column">
              <wp:posOffset>0</wp:posOffset>
            </wp:positionH>
            <wp:positionV relativeFrom="paragraph">
              <wp:posOffset>62230</wp:posOffset>
            </wp:positionV>
            <wp:extent cx="2345690" cy="2292350"/>
            <wp:effectExtent l="0" t="0" r="0" b="0"/>
            <wp:wrapTight wrapText="bothSides">
              <wp:wrapPolygon edited="0">
                <wp:start x="0" y="0"/>
                <wp:lineTo x="0" y="21361"/>
                <wp:lineTo x="21401" y="21361"/>
                <wp:lineTo x="214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2292350"/>
                    </a:xfrm>
                    <a:prstGeom prst="rect">
                      <a:avLst/>
                    </a:prstGeom>
                    <a:noFill/>
                  </pic:spPr>
                </pic:pic>
              </a:graphicData>
            </a:graphic>
            <wp14:sizeRelH relativeFrom="page">
              <wp14:pctWidth>0</wp14:pctWidth>
            </wp14:sizeRelH>
            <wp14:sizeRelV relativeFrom="page">
              <wp14:pctHeight>0</wp14:pctHeight>
            </wp14:sizeRelV>
          </wp:anchor>
        </w:drawing>
      </w:r>
      <w:r w:rsidR="007805DB">
        <w:t>KOLO ŽIVLJENJA</w:t>
      </w:r>
      <w:bookmarkEnd w:id="21"/>
    </w:p>
    <w:p w:rsidR="00571DC9" w:rsidRDefault="00571DC9"/>
    <w:p w:rsidR="00571DC9" w:rsidRDefault="006016FF">
      <w:pPr>
        <w:tabs>
          <w:tab w:val="left" w:pos="8505"/>
        </w:tabs>
        <w:ind w:right="141"/>
        <w:jc w:val="both"/>
        <w:rPr>
          <w:sz w:val="28"/>
        </w:rPr>
      </w:pPr>
      <w:r>
        <w:rPr>
          <w:noProof/>
          <w:sz w:val="28"/>
        </w:rPr>
        <mc:AlternateContent>
          <mc:Choice Requires="wps">
            <w:drawing>
              <wp:anchor distT="0" distB="0" distL="114300" distR="114300" simplePos="0" relativeHeight="251657728" behindDoc="1" locked="0" layoutInCell="0" allowOverlap="1">
                <wp:simplePos x="0" y="0"/>
                <wp:positionH relativeFrom="column">
                  <wp:posOffset>1270</wp:posOffset>
                </wp:positionH>
                <wp:positionV relativeFrom="paragraph">
                  <wp:posOffset>1631950</wp:posOffset>
                </wp:positionV>
                <wp:extent cx="1924050" cy="342900"/>
                <wp:effectExtent l="0" t="0" r="0" b="0"/>
                <wp:wrapTight wrapText="bothSides">
                  <wp:wrapPolygon edited="0">
                    <wp:start x="-107" y="0"/>
                    <wp:lineTo x="-107" y="21200"/>
                    <wp:lineTo x="21600" y="21200"/>
                    <wp:lineTo x="21600" y="0"/>
                    <wp:lineTo x="-107"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rPr>
                                <w:i/>
                              </w:rPr>
                            </w:pPr>
                            <w:r>
                              <w:rPr>
                                <w:i/>
                              </w:rPr>
                              <w:t>Kolo življenja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pt;margin-top:128.5pt;width:15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" o:allowincell="f" stroked="f">
                <v:textbox>
                  <w:txbxContent>
                    <w:p w:rsidR="00571DC9" w:rsidRDefault="007805DB">
                      <w:pPr>
                        <w:rPr>
                          <w:i/>
                        </w:rPr>
                      </w:pPr>
                      <w:r>
                        <w:rPr>
                          <w:i/>
                        </w:rPr>
                        <w:t>Kolo življenja</w:t>
                      </w:r>
                    </w:p>
                  </w:txbxContent>
                </v:textbox>
                <w10:wrap type="tight"/>
              </v:shape>
            </w:pict>
          </mc:Fallback>
        </mc:AlternateContent>
      </w:r>
      <w:r w:rsidR="007805DB">
        <w:rPr>
          <w:sz w:val="28"/>
        </w:rPr>
        <w:t>Budisti skupaj s Hindujci verujejo v »kolo življenja« . To je neprestani krog rojstva in ponovnega rojstva, v katerega so ujeti ljudje, ki še niso dosegli nirvane. Osem naper kolesa spominja budista na »plemenito osmero pot«.</w:t>
      </w:r>
    </w:p>
    <w:p w:rsidR="00571DC9" w:rsidRDefault="00571DC9">
      <w:pPr>
        <w:pStyle w:val="Heading4"/>
      </w:pPr>
    </w:p>
    <w:p w:rsidR="00571DC9" w:rsidRDefault="00571DC9">
      <w:pPr>
        <w:pStyle w:val="Heading3"/>
      </w:pPr>
    </w:p>
    <w:p w:rsidR="00571DC9" w:rsidRDefault="00571DC9">
      <w:pPr>
        <w:pStyle w:val="Heading3"/>
      </w:pPr>
    </w:p>
    <w:p w:rsidR="00571DC9" w:rsidRDefault="00571DC9">
      <w:pPr>
        <w:pStyle w:val="Heading3"/>
      </w:pPr>
    </w:p>
    <w:p w:rsidR="00571DC9" w:rsidRDefault="00571DC9">
      <w:pPr>
        <w:pStyle w:val="Heading3"/>
      </w:pPr>
    </w:p>
    <w:p w:rsidR="00571DC9" w:rsidRDefault="00571DC9">
      <w:pPr>
        <w:pStyle w:val="Heading3"/>
      </w:pPr>
    </w:p>
    <w:p w:rsidR="00571DC9" w:rsidRDefault="007805DB">
      <w:pPr>
        <w:pStyle w:val="Heading3"/>
      </w:pPr>
      <w:bookmarkStart w:id="22" w:name="_Toc9521264"/>
      <w:r>
        <w:t>PRAZNIKI</w:t>
      </w:r>
      <w:bookmarkEnd w:id="22"/>
    </w:p>
    <w:p w:rsidR="00571DC9" w:rsidRDefault="00571DC9">
      <w:pPr>
        <w:tabs>
          <w:tab w:val="left" w:pos="8505"/>
        </w:tabs>
        <w:ind w:right="141"/>
        <w:jc w:val="both"/>
      </w:pPr>
    </w:p>
    <w:p w:rsidR="00571DC9" w:rsidRDefault="007805DB">
      <w:pPr>
        <w:tabs>
          <w:tab w:val="left" w:pos="8505"/>
        </w:tabs>
        <w:ind w:right="141"/>
        <w:jc w:val="both"/>
        <w:rPr>
          <w:sz w:val="28"/>
        </w:rPr>
      </w:pPr>
      <w:proofErr w:type="spellStart"/>
      <w:r>
        <w:rPr>
          <w:sz w:val="28"/>
        </w:rPr>
        <w:t>Bodhi</w:t>
      </w:r>
      <w:proofErr w:type="spellEnd"/>
      <w:r>
        <w:rPr>
          <w:sz w:val="28"/>
        </w:rPr>
        <w:t xml:space="preserve"> - dan, ko je </w:t>
      </w:r>
      <w:proofErr w:type="spellStart"/>
      <w:r>
        <w:rPr>
          <w:sz w:val="28"/>
        </w:rPr>
        <w:t>Gautama</w:t>
      </w:r>
      <w:proofErr w:type="spellEnd"/>
      <w:r>
        <w:rPr>
          <w:sz w:val="28"/>
        </w:rPr>
        <w:t xml:space="preserve"> postal Buda.</w:t>
      </w:r>
    </w:p>
    <w:p w:rsidR="00571DC9" w:rsidRDefault="007805DB">
      <w:pPr>
        <w:tabs>
          <w:tab w:val="left" w:pos="8505"/>
        </w:tabs>
        <w:ind w:right="141"/>
        <w:jc w:val="both"/>
        <w:rPr>
          <w:sz w:val="28"/>
        </w:rPr>
      </w:pPr>
      <w:proofErr w:type="spellStart"/>
      <w:r>
        <w:rPr>
          <w:sz w:val="28"/>
        </w:rPr>
        <w:t>Parinirvana</w:t>
      </w:r>
      <w:proofErr w:type="spellEnd"/>
      <w:r>
        <w:rPr>
          <w:sz w:val="28"/>
        </w:rPr>
        <w:t xml:space="preserve"> - Budov prehod v nirvano.</w:t>
      </w:r>
    </w:p>
    <w:p w:rsidR="00571DC9" w:rsidRDefault="007805DB">
      <w:pPr>
        <w:tabs>
          <w:tab w:val="left" w:pos="8505"/>
        </w:tabs>
        <w:ind w:right="141"/>
        <w:jc w:val="both"/>
        <w:rPr>
          <w:sz w:val="28"/>
        </w:rPr>
      </w:pPr>
      <w:proofErr w:type="spellStart"/>
      <w:r>
        <w:rPr>
          <w:sz w:val="28"/>
        </w:rPr>
        <w:t>Vesak</w:t>
      </w:r>
      <w:proofErr w:type="spellEnd"/>
      <w:r>
        <w:rPr>
          <w:sz w:val="28"/>
        </w:rPr>
        <w:t xml:space="preserve"> ali </w:t>
      </w:r>
      <w:proofErr w:type="spellStart"/>
      <w:r>
        <w:rPr>
          <w:sz w:val="28"/>
        </w:rPr>
        <w:t>vesakha</w:t>
      </w:r>
      <w:proofErr w:type="spellEnd"/>
      <w:r>
        <w:rPr>
          <w:sz w:val="28"/>
        </w:rPr>
        <w:t xml:space="preserve"> </w:t>
      </w:r>
      <w:proofErr w:type="spellStart"/>
      <w:r>
        <w:rPr>
          <w:sz w:val="28"/>
        </w:rPr>
        <w:t>puja</w:t>
      </w:r>
      <w:proofErr w:type="spellEnd"/>
      <w:r>
        <w:rPr>
          <w:sz w:val="28"/>
        </w:rPr>
        <w:t xml:space="preserve"> - tridnevno praznovanje glavnih dogodkov Budovega življenja.</w:t>
      </w:r>
    </w:p>
    <w:p w:rsidR="00571DC9" w:rsidRDefault="007805DB">
      <w:pPr>
        <w:tabs>
          <w:tab w:val="left" w:pos="8505"/>
        </w:tabs>
        <w:ind w:right="141"/>
        <w:jc w:val="both"/>
        <w:rPr>
          <w:sz w:val="28"/>
        </w:rPr>
      </w:pPr>
      <w:proofErr w:type="spellStart"/>
      <w:r>
        <w:rPr>
          <w:sz w:val="28"/>
        </w:rPr>
        <w:t>Dharmakakra</w:t>
      </w:r>
      <w:proofErr w:type="spellEnd"/>
      <w:r>
        <w:rPr>
          <w:sz w:val="28"/>
        </w:rPr>
        <w:t xml:space="preserve"> - ko je Buda imel svojo prvo pridigo.</w:t>
      </w:r>
    </w:p>
    <w:p w:rsidR="00571DC9" w:rsidRDefault="00571DC9">
      <w:pPr>
        <w:jc w:val="both"/>
        <w:rPr>
          <w:sz w:val="28"/>
        </w:rPr>
      </w:pPr>
    </w:p>
    <w:p w:rsidR="00571DC9" w:rsidRDefault="007805DB">
      <w:pPr>
        <w:pStyle w:val="Heading3"/>
      </w:pPr>
      <w:bookmarkStart w:id="23" w:name="_Toc9521265"/>
      <w:r>
        <w:t>STUPA - SIMBOL MIRU IN HARMONIJE</w:t>
      </w:r>
      <w:bookmarkEnd w:id="23"/>
    </w:p>
    <w:p w:rsidR="00571DC9" w:rsidRDefault="00571DC9"/>
    <w:p w:rsidR="00571DC9" w:rsidRDefault="007805DB">
      <w:pPr>
        <w:jc w:val="both"/>
        <w:rPr>
          <w:sz w:val="28"/>
        </w:rPr>
      </w:pPr>
      <w:r>
        <w:rPr>
          <w:sz w:val="28"/>
        </w:rPr>
        <w:t xml:space="preserve">V budizmu je </w:t>
      </w:r>
      <w:proofErr w:type="spellStart"/>
      <w:r>
        <w:rPr>
          <w:sz w:val="28"/>
        </w:rPr>
        <w:t>stupa</w:t>
      </w:r>
      <w:proofErr w:type="spellEnd"/>
      <w:r>
        <w:rPr>
          <w:sz w:val="28"/>
        </w:rPr>
        <w:t xml:space="preserve"> simbol miru in harmonije. Sestavljena je iz treh delov: podstavka, kupole in krovnega dela. Pri gradnji </w:t>
      </w:r>
      <w:proofErr w:type="spellStart"/>
      <w:r>
        <w:rPr>
          <w:sz w:val="28"/>
        </w:rPr>
        <w:t>stupe</w:t>
      </w:r>
      <w:proofErr w:type="spellEnd"/>
      <w:r>
        <w:rPr>
          <w:sz w:val="28"/>
        </w:rPr>
        <w:t xml:space="preserve"> je pomembno, da so dimenzije </w:t>
      </w:r>
      <w:r>
        <w:rPr>
          <w:sz w:val="28"/>
        </w:rPr>
        <w:lastRenderedPageBreak/>
        <w:t xml:space="preserve">v pravilnih razmerjih in da je zgrajena s čisto motivacijo - z namenom, da prinese mir, srečo in prebujenje vsem živim bitjem. </w:t>
      </w:r>
    </w:p>
    <w:p w:rsidR="00571DC9" w:rsidRDefault="006016FF">
      <w:pPr>
        <w:jc w:val="both"/>
        <w:rPr>
          <w:sz w:val="28"/>
        </w:rPr>
      </w:pPr>
      <w:r>
        <w:rPr>
          <w:noProof/>
        </w:rPr>
        <w:drawing>
          <wp:anchor distT="0" distB="0" distL="114300" distR="114300" simplePos="0" relativeHeight="251659776" behindDoc="1" locked="0" layoutInCell="0" allowOverlap="1">
            <wp:simplePos x="0" y="0"/>
            <wp:positionH relativeFrom="column">
              <wp:posOffset>-20955</wp:posOffset>
            </wp:positionH>
            <wp:positionV relativeFrom="paragraph">
              <wp:posOffset>239395</wp:posOffset>
            </wp:positionV>
            <wp:extent cx="2276475" cy="3495675"/>
            <wp:effectExtent l="0" t="0" r="0" b="0"/>
            <wp:wrapTight wrapText="bothSides">
              <wp:wrapPolygon edited="0">
                <wp:start x="0" y="0"/>
                <wp:lineTo x="0" y="21541"/>
                <wp:lineTo x="21510" y="21541"/>
                <wp:lineTo x="2151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34956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805DB">
        <w:rPr>
          <w:sz w:val="28"/>
        </w:rPr>
        <w:t>Stupa</w:t>
      </w:r>
      <w:proofErr w:type="spellEnd"/>
      <w:r w:rsidR="007805DB">
        <w:rPr>
          <w:sz w:val="28"/>
        </w:rPr>
        <w:t xml:space="preserve"> predstavlja prebujeni um modrosti in sočutja in prenaša pozitivno energijo vsem, ki pridejo v stik z njo. Zato so </w:t>
      </w:r>
      <w:proofErr w:type="spellStart"/>
      <w:r w:rsidR="007805DB">
        <w:rPr>
          <w:sz w:val="28"/>
        </w:rPr>
        <w:t>stupe</w:t>
      </w:r>
      <w:proofErr w:type="spellEnd"/>
      <w:r w:rsidR="007805DB">
        <w:rPr>
          <w:sz w:val="28"/>
        </w:rPr>
        <w:t xml:space="preserve"> pogosto objekt čaščenja in romanja. Obstajajo pa tudi bolj zapletene razlage simbolizma. Oblika </w:t>
      </w:r>
      <w:proofErr w:type="spellStart"/>
      <w:r w:rsidR="007805DB">
        <w:rPr>
          <w:sz w:val="28"/>
        </w:rPr>
        <w:t>stupe</w:t>
      </w:r>
      <w:proofErr w:type="spellEnd"/>
      <w:r w:rsidR="007805DB">
        <w:rPr>
          <w:sz w:val="28"/>
        </w:rPr>
        <w:t xml:space="preserve"> ustreza obliki telesa </w:t>
      </w:r>
      <w:proofErr w:type="spellStart"/>
      <w:r w:rsidR="007805DB">
        <w:rPr>
          <w:sz w:val="28"/>
        </w:rPr>
        <w:t>bude</w:t>
      </w:r>
      <w:proofErr w:type="spellEnd"/>
      <w:r w:rsidR="007805DB">
        <w:rPr>
          <w:sz w:val="28"/>
        </w:rPr>
        <w:t xml:space="preserve">. Podstavek predstavlja njegov prestol, štiri stopnice noge, prekrižane v položaju </w:t>
      </w:r>
      <w:proofErr w:type="spellStart"/>
      <w:r w:rsidR="007805DB">
        <w:rPr>
          <w:sz w:val="28"/>
        </w:rPr>
        <w:t>lotusa</w:t>
      </w:r>
      <w:proofErr w:type="spellEnd"/>
      <w:r w:rsidR="007805DB">
        <w:rPr>
          <w:sz w:val="28"/>
        </w:rPr>
        <w:t xml:space="preserve">, kupola trup, kvader nad kupolo oči in stožec krono. Poleg tega ima vsak element </w:t>
      </w:r>
      <w:proofErr w:type="spellStart"/>
      <w:r w:rsidR="007805DB">
        <w:rPr>
          <w:sz w:val="28"/>
        </w:rPr>
        <w:t>stupe</w:t>
      </w:r>
      <w:proofErr w:type="spellEnd"/>
      <w:r w:rsidR="007805DB">
        <w:rPr>
          <w:sz w:val="28"/>
        </w:rPr>
        <w:t xml:space="preserve"> prirejen določen aspekt budistične poti. Podstavek simbolizira pet sil, ki vodijo do prenehanja trpljenja, kupola je nosilec za sedem bistvenih pogojev razsvetljenja. Kvader nad kupolo predstavlja </w:t>
      </w:r>
      <w:proofErr w:type="spellStart"/>
      <w:r w:rsidR="007805DB">
        <w:rPr>
          <w:sz w:val="28"/>
        </w:rPr>
        <w:t>osemčleno</w:t>
      </w:r>
      <w:proofErr w:type="spellEnd"/>
      <w:r w:rsidR="007805DB">
        <w:rPr>
          <w:sz w:val="28"/>
        </w:rPr>
        <w:t xml:space="preserve"> plemenito pot. </w:t>
      </w:r>
    </w:p>
    <w:p w:rsidR="00571DC9" w:rsidRDefault="006016FF">
      <w:pPr>
        <w:jc w:val="both"/>
        <w:rPr>
          <w:sz w:val="28"/>
        </w:rPr>
      </w:pPr>
      <w:r>
        <w:rPr>
          <w:noProof/>
          <w:sz w:val="28"/>
        </w:rPr>
        <mc:AlternateContent>
          <mc:Choice Requires="wps">
            <w:drawing>
              <wp:anchor distT="0" distB="0" distL="114300" distR="114300" simplePos="0" relativeHeight="251664896" behindDoc="1" locked="0" layoutInCell="0" allowOverlap="1">
                <wp:simplePos x="0" y="0"/>
                <wp:positionH relativeFrom="column">
                  <wp:posOffset>-2458720</wp:posOffset>
                </wp:positionH>
                <wp:positionV relativeFrom="paragraph">
                  <wp:posOffset>992505</wp:posOffset>
                </wp:positionV>
                <wp:extent cx="2344420" cy="342900"/>
                <wp:effectExtent l="0" t="0" r="0" b="0"/>
                <wp:wrapTight wrapText="bothSides">
                  <wp:wrapPolygon edited="0">
                    <wp:start x="-105" y="0"/>
                    <wp:lineTo x="-105" y="21200"/>
                    <wp:lineTo x="21600" y="21200"/>
                    <wp:lineTo x="21600" y="0"/>
                    <wp:lineTo x="-105" y="0"/>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jc w:val="center"/>
                              <w:rPr>
                                <w:i/>
                              </w:rPr>
                            </w:pPr>
                            <w:proofErr w:type="spellStart"/>
                            <w:r>
                              <w:rPr>
                                <w:i/>
                              </w:rPr>
                              <w:t>Stupa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3.6pt;margin-top:78.15pt;width:184.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" o:allowincell="f" stroked="f">
                <v:textbox>
                  <w:txbxContent>
                    <w:p w:rsidR="00571DC9" w:rsidRDefault="007805DB">
                      <w:pPr>
                        <w:jc w:val="center"/>
                        <w:rPr>
                          <w:i/>
                        </w:rPr>
                      </w:pPr>
                      <w:proofErr w:type="spellStart"/>
                      <w:r>
                        <w:rPr>
                          <w:i/>
                        </w:rPr>
                        <w:t>Stupa</w:t>
                      </w:r>
                      <w:proofErr w:type="spellEnd"/>
                    </w:p>
                  </w:txbxContent>
                </v:textbox>
                <w10:wrap type="tight"/>
              </v:shape>
            </w:pict>
          </mc:Fallback>
        </mc:AlternateContent>
      </w:r>
      <w:r w:rsidR="007805DB">
        <w:rPr>
          <w:sz w:val="28"/>
        </w:rPr>
        <w:t xml:space="preserve">V središču </w:t>
      </w:r>
      <w:proofErr w:type="spellStart"/>
      <w:r w:rsidR="007805DB">
        <w:rPr>
          <w:sz w:val="28"/>
        </w:rPr>
        <w:t>stupe</w:t>
      </w:r>
      <w:proofErr w:type="spellEnd"/>
      <w:r w:rsidR="007805DB">
        <w:rPr>
          <w:sz w:val="28"/>
        </w:rPr>
        <w:t xml:space="preserve"> stoji os, ki predstavlja mitološko drevo, ki povezuje zemljo in nebo. Nepogrešljiv del </w:t>
      </w:r>
      <w:proofErr w:type="spellStart"/>
      <w:r w:rsidR="007805DB">
        <w:rPr>
          <w:sz w:val="28"/>
        </w:rPr>
        <w:t>stupe</w:t>
      </w:r>
      <w:proofErr w:type="spellEnd"/>
      <w:r w:rsidR="007805DB">
        <w:rPr>
          <w:sz w:val="28"/>
        </w:rPr>
        <w:t xml:space="preserve"> so sveti spisi, zdravila, relikvije, kipci </w:t>
      </w:r>
      <w:proofErr w:type="spellStart"/>
      <w:r w:rsidR="007805DB">
        <w:rPr>
          <w:sz w:val="28"/>
        </w:rPr>
        <w:t>bud</w:t>
      </w:r>
      <w:proofErr w:type="spellEnd"/>
      <w:r w:rsidR="007805DB">
        <w:rPr>
          <w:sz w:val="28"/>
        </w:rPr>
        <w:t xml:space="preserve">, drago kamenje in druge dragocene vsebine, ki se nahajajo v njej. Na vrhu stožca sta sonce in luna, ki predstavljata modrost in sočutje. Rezultat združitve modrosti in sočutja je stanje popolnega prebujenja, ki ga predstavlja goreč dragulj na samem vrhu </w:t>
      </w:r>
      <w:proofErr w:type="spellStart"/>
      <w:r w:rsidR="007805DB">
        <w:rPr>
          <w:sz w:val="28"/>
        </w:rPr>
        <w:t>stupe</w:t>
      </w:r>
      <w:proofErr w:type="spellEnd"/>
      <w:r w:rsidR="007805DB">
        <w:rPr>
          <w:sz w:val="28"/>
        </w:rPr>
        <w:t xml:space="preserve">. </w:t>
      </w:r>
    </w:p>
    <w:p w:rsidR="00571DC9" w:rsidRDefault="007805DB">
      <w:pPr>
        <w:jc w:val="both"/>
        <w:rPr>
          <w:sz w:val="28"/>
        </w:rPr>
      </w:pPr>
      <w:r>
        <w:rPr>
          <w:sz w:val="28"/>
        </w:rPr>
        <w:t xml:space="preserve">Čedalje pogosteje se </w:t>
      </w:r>
      <w:proofErr w:type="spellStart"/>
      <w:r>
        <w:rPr>
          <w:sz w:val="28"/>
        </w:rPr>
        <w:t>stupe</w:t>
      </w:r>
      <w:proofErr w:type="spellEnd"/>
      <w:r>
        <w:rPr>
          <w:sz w:val="28"/>
        </w:rPr>
        <w:t xml:space="preserve"> pojavljajo tudi izven tradicionalnih budističnih okolij. Nam najbližja je </w:t>
      </w:r>
      <w:proofErr w:type="spellStart"/>
      <w:r>
        <w:rPr>
          <w:sz w:val="28"/>
        </w:rPr>
        <w:t>stupa</w:t>
      </w:r>
      <w:proofErr w:type="spellEnd"/>
      <w:r>
        <w:rPr>
          <w:sz w:val="28"/>
        </w:rPr>
        <w:t xml:space="preserve"> miru v Ljudskem vrtu v Gradcu, ki jo je junija leta 1998 posvetil </w:t>
      </w:r>
      <w:proofErr w:type="spellStart"/>
      <w:r>
        <w:rPr>
          <w:sz w:val="28"/>
        </w:rPr>
        <w:t>Dalaj</w:t>
      </w:r>
      <w:proofErr w:type="spellEnd"/>
      <w:r>
        <w:rPr>
          <w:sz w:val="28"/>
        </w:rPr>
        <w:t xml:space="preserve"> Lama. </w:t>
      </w:r>
      <w:proofErr w:type="spellStart"/>
      <w:r>
        <w:rPr>
          <w:sz w:val="28"/>
        </w:rPr>
        <w:t>Stupe</w:t>
      </w:r>
      <w:proofErr w:type="spellEnd"/>
      <w:r>
        <w:rPr>
          <w:sz w:val="28"/>
        </w:rPr>
        <w:t xml:space="preserve"> zaradi svojega širokega simbolizma in univerzalnega namena presegajo budistično kulturo in tradicijo iz katere izhajajo. Zaradi svoje estetske lepote in pozitivnega vpliva na okolje so dobrodošle oaze miru in harmonije tudi v razgibanem in nemirnem okolju zahodnega sveta. </w:t>
      </w:r>
    </w:p>
    <w:p w:rsidR="00571DC9" w:rsidRDefault="00571DC9">
      <w:pPr>
        <w:jc w:val="both"/>
        <w:rPr>
          <w:sz w:val="28"/>
        </w:rPr>
      </w:pPr>
    </w:p>
    <w:p w:rsidR="00571DC9" w:rsidRDefault="007805DB">
      <w:pPr>
        <w:pStyle w:val="Heading3"/>
        <w:rPr>
          <w:rFonts w:ascii="Verdana" w:hAnsi="Verdana"/>
        </w:rPr>
      </w:pPr>
      <w:bookmarkStart w:id="24" w:name="_Toc9521266"/>
      <w:r>
        <w:t>MOLITVE</w:t>
      </w:r>
      <w:bookmarkEnd w:id="24"/>
    </w:p>
    <w:p w:rsidR="00571DC9" w:rsidRDefault="00571DC9"/>
    <w:p w:rsidR="00571DC9" w:rsidRDefault="00571DC9">
      <w:pPr>
        <w:rPr>
          <w:sz w:val="28"/>
        </w:rPr>
        <w:sectPr w:rsidR="00571DC9">
          <w:headerReference w:type="default" r:id="rId12"/>
          <w:footerReference w:type="even" r:id="rId13"/>
          <w:footerReference w:type="default" r:id="rId14"/>
          <w:pgSz w:w="11907" w:h="16840" w:code="9"/>
          <w:pgMar w:top="1701" w:right="1134" w:bottom="1701" w:left="1418" w:header="708" w:footer="708" w:gutter="0"/>
          <w:cols w:space="708"/>
          <w:titlePg/>
        </w:sectPr>
      </w:pPr>
    </w:p>
    <w:p w:rsidR="00571DC9" w:rsidRDefault="007805DB">
      <w:pPr>
        <w:rPr>
          <w:sz w:val="28"/>
        </w:rPr>
      </w:pPr>
      <w:r>
        <w:rPr>
          <w:sz w:val="28"/>
        </w:rPr>
        <w:t xml:space="preserve">Vse dokler bo obstajalo vesolje </w:t>
      </w:r>
      <w:r>
        <w:rPr>
          <w:sz w:val="28"/>
        </w:rPr>
        <w:br/>
        <w:t xml:space="preserve">in dokler kdo živi, </w:t>
      </w:r>
    </w:p>
    <w:p w:rsidR="00571DC9" w:rsidRDefault="00571DC9">
      <w:pPr>
        <w:rPr>
          <w:sz w:val="28"/>
        </w:rPr>
      </w:pPr>
    </w:p>
    <w:p w:rsidR="00571DC9" w:rsidRDefault="007805DB">
      <w:pPr>
        <w:rPr>
          <w:sz w:val="28"/>
        </w:rPr>
      </w:pPr>
      <w:r>
        <w:rPr>
          <w:sz w:val="28"/>
        </w:rPr>
        <w:t xml:space="preserve">Bom vztrajal jaz, </w:t>
      </w:r>
      <w:r>
        <w:rPr>
          <w:sz w:val="28"/>
        </w:rPr>
        <w:br/>
        <w:t xml:space="preserve">razganjal bedo naših dni. </w:t>
      </w:r>
      <w:r>
        <w:rPr>
          <w:sz w:val="28"/>
        </w:rPr>
        <w:br/>
        <w:t xml:space="preserve">Kratka molitev Njegove svetosti 14. </w:t>
      </w:r>
      <w:proofErr w:type="spellStart"/>
      <w:r>
        <w:rPr>
          <w:sz w:val="28"/>
        </w:rPr>
        <w:t>Dalaj</w:t>
      </w:r>
      <w:proofErr w:type="spellEnd"/>
      <w:r>
        <w:rPr>
          <w:sz w:val="28"/>
        </w:rPr>
        <w:t xml:space="preserve"> Lame</w:t>
      </w:r>
    </w:p>
    <w:p w:rsidR="00571DC9" w:rsidRDefault="00571DC9">
      <w:pPr>
        <w:rPr>
          <w:sz w:val="28"/>
        </w:rPr>
      </w:pPr>
    </w:p>
    <w:p w:rsidR="00571DC9" w:rsidRDefault="007805DB">
      <w:pPr>
        <w:rPr>
          <w:sz w:val="28"/>
        </w:rPr>
      </w:pPr>
      <w:r>
        <w:rPr>
          <w:sz w:val="28"/>
        </w:rPr>
        <w:t>Naj bom vedno, sedaj in za večno,</w:t>
      </w:r>
      <w:r>
        <w:rPr>
          <w:sz w:val="28"/>
        </w:rPr>
        <w:br/>
        <w:t>zaščitnik tistih brez zaščite,</w:t>
      </w:r>
      <w:r>
        <w:rPr>
          <w:sz w:val="28"/>
        </w:rPr>
        <w:br/>
        <w:t>vodnik tistim, ki so zašli,</w:t>
      </w:r>
      <w:r>
        <w:rPr>
          <w:sz w:val="28"/>
        </w:rPr>
        <w:br/>
        <w:t>ladja tistim, ki morajo prečkati ocean,</w:t>
      </w:r>
      <w:r>
        <w:rPr>
          <w:sz w:val="28"/>
        </w:rPr>
        <w:br/>
        <w:t>most tistim, ki morajo prečkati reke,</w:t>
      </w:r>
      <w:r>
        <w:rPr>
          <w:sz w:val="28"/>
        </w:rPr>
        <w:br/>
        <w:t>zatočišče tistim v nevarnosti,</w:t>
      </w:r>
      <w:r>
        <w:rPr>
          <w:sz w:val="28"/>
        </w:rPr>
        <w:br/>
        <w:t>svetilka tistim brez luči,</w:t>
      </w:r>
      <w:r>
        <w:rPr>
          <w:sz w:val="28"/>
        </w:rPr>
        <w:br/>
        <w:t>pribežališče tistim brez zavetja</w:t>
      </w:r>
      <w:r>
        <w:rPr>
          <w:sz w:val="28"/>
        </w:rPr>
        <w:br/>
        <w:t xml:space="preserve">in služabnik vsem, ki so v stiski. </w:t>
      </w:r>
      <w:r>
        <w:rPr>
          <w:sz w:val="28"/>
        </w:rPr>
        <w:br/>
      </w:r>
      <w:r>
        <w:rPr>
          <w:sz w:val="28"/>
        </w:rPr>
        <w:lastRenderedPageBreak/>
        <w:t xml:space="preserve">Kratka molitev Njegove svetosti 14. </w:t>
      </w:r>
      <w:proofErr w:type="spellStart"/>
      <w:r>
        <w:rPr>
          <w:sz w:val="28"/>
        </w:rPr>
        <w:t>Dalaj</w:t>
      </w:r>
      <w:proofErr w:type="spellEnd"/>
      <w:r>
        <w:rPr>
          <w:sz w:val="28"/>
        </w:rPr>
        <w:t xml:space="preserve"> Lame</w:t>
      </w:r>
    </w:p>
    <w:p w:rsidR="00571DC9" w:rsidRDefault="007805DB">
      <w:pPr>
        <w:pStyle w:val="BodyText3"/>
      </w:pPr>
      <w:r>
        <w:t>Naj bodo vsa bitja, vsepovsod,</w:t>
      </w:r>
      <w:r>
        <w:br/>
        <w:t>ki trpijo na telesu in duhu,</w:t>
      </w:r>
      <w:r>
        <w:br/>
        <w:t xml:space="preserve">hitro odrešena svojih bolezni. </w:t>
      </w:r>
    </w:p>
    <w:p w:rsidR="00571DC9" w:rsidRDefault="007805DB">
      <w:pPr>
        <w:rPr>
          <w:sz w:val="28"/>
        </w:rPr>
      </w:pPr>
      <w:r>
        <w:rPr>
          <w:sz w:val="28"/>
        </w:rPr>
        <w:t>Naj se prestrašeni ne bojijo več</w:t>
      </w:r>
      <w:r>
        <w:rPr>
          <w:sz w:val="28"/>
        </w:rPr>
        <w:br/>
        <w:t xml:space="preserve">in naj se vezani osvobodijo. </w:t>
      </w:r>
    </w:p>
    <w:p w:rsidR="00571DC9" w:rsidRDefault="007805DB">
      <w:pPr>
        <w:rPr>
          <w:sz w:val="28"/>
        </w:rPr>
      </w:pPr>
      <w:r>
        <w:rPr>
          <w:sz w:val="28"/>
        </w:rPr>
        <w:t>Naj nemočni najdejo moč</w:t>
      </w:r>
      <w:r>
        <w:rPr>
          <w:sz w:val="28"/>
        </w:rPr>
        <w:br/>
        <w:t>in naj ljudje razmišljajo o</w:t>
      </w:r>
      <w:r>
        <w:rPr>
          <w:sz w:val="28"/>
        </w:rPr>
        <w:br/>
        <w:t xml:space="preserve">medsebojnem prijateljstvu. </w:t>
      </w:r>
    </w:p>
    <w:p w:rsidR="00571DC9" w:rsidRDefault="007805DB">
      <w:pPr>
        <w:rPr>
          <w:sz w:val="28"/>
        </w:rPr>
      </w:pPr>
      <w:r>
        <w:rPr>
          <w:sz w:val="28"/>
        </w:rPr>
        <w:t>Naj vse tiste, ki se znajdejo</w:t>
      </w:r>
      <w:r>
        <w:rPr>
          <w:sz w:val="28"/>
        </w:rPr>
        <w:br/>
        <w:t>na brezpotjih zastrašujoče divjine -</w:t>
      </w:r>
      <w:r>
        <w:rPr>
          <w:sz w:val="28"/>
        </w:rPr>
        <w:br/>
      </w:r>
      <w:r>
        <w:rPr>
          <w:sz w:val="28"/>
        </w:rPr>
        <w:t>otroke, ostarele, nezaščitene-</w:t>
      </w:r>
      <w:r>
        <w:rPr>
          <w:sz w:val="28"/>
        </w:rPr>
        <w:br/>
        <w:t>zaščitijo dobrotljiva nebeška bitja</w:t>
      </w:r>
      <w:r>
        <w:rPr>
          <w:sz w:val="28"/>
        </w:rPr>
        <w:br/>
        <w:t xml:space="preserve">in naj hitro dosežejo stanje Buda. </w:t>
      </w:r>
      <w:r>
        <w:rPr>
          <w:sz w:val="28"/>
        </w:rPr>
        <w:br/>
        <w:t xml:space="preserve">Molitev za mir, Dan molitev za svetovni mir, Assisi, 1986 </w:t>
      </w:r>
    </w:p>
    <w:p w:rsidR="00571DC9" w:rsidRDefault="00571DC9">
      <w:pPr>
        <w:rPr>
          <w:sz w:val="28"/>
        </w:rPr>
      </w:pPr>
    </w:p>
    <w:p w:rsidR="00571DC9" w:rsidRDefault="007805DB">
      <w:pPr>
        <w:sectPr w:rsidR="00571DC9">
          <w:type w:val="continuous"/>
          <w:pgSz w:w="11907" w:h="16840" w:code="9"/>
          <w:pgMar w:top="1701" w:right="1134" w:bottom="1701" w:left="1418" w:header="708" w:footer="708" w:gutter="0"/>
          <w:cols w:num="2" w:space="708" w:equalWidth="0">
            <w:col w:w="4323" w:space="709"/>
            <w:col w:w="4323"/>
          </w:cols>
          <w:titlePg/>
        </w:sectPr>
      </w:pPr>
      <w:r>
        <w:rPr>
          <w:sz w:val="28"/>
        </w:rPr>
        <w:t>Da bi duh zmernosti, osvobojen iz spon,</w:t>
      </w:r>
      <w:r>
        <w:rPr>
          <w:sz w:val="28"/>
        </w:rPr>
        <w:br/>
        <w:t xml:space="preserve">vedno iz lastnega nagiba rasel v meni. </w:t>
      </w:r>
      <w:r>
        <w:rPr>
          <w:sz w:val="28"/>
        </w:rPr>
        <w:br/>
        <w:t xml:space="preserve">Kratka molitev Njegove svetosti 2. </w:t>
      </w:r>
      <w:proofErr w:type="spellStart"/>
      <w:r>
        <w:rPr>
          <w:sz w:val="28"/>
        </w:rPr>
        <w:t>Dalaj</w:t>
      </w:r>
      <w:proofErr w:type="spellEnd"/>
      <w:r>
        <w:rPr>
          <w:sz w:val="28"/>
        </w:rPr>
        <w:t xml:space="preserve"> Lame </w:t>
      </w:r>
    </w:p>
    <w:p w:rsidR="00571DC9" w:rsidRDefault="00571DC9"/>
    <w:p w:rsidR="00571DC9" w:rsidRDefault="007805DB">
      <w:pPr>
        <w:pStyle w:val="Heading3"/>
      </w:pPr>
      <w:bookmarkStart w:id="25" w:name="_Toc9521267"/>
      <w:r>
        <w:t>RAZNE MISLI</w:t>
      </w:r>
      <w:bookmarkEnd w:id="25"/>
    </w:p>
    <w:p w:rsidR="00571DC9" w:rsidRDefault="00571DC9">
      <w:pPr>
        <w:rPr>
          <w:sz w:val="28"/>
        </w:rPr>
      </w:pPr>
    </w:p>
    <w:p w:rsidR="00571DC9" w:rsidRDefault="00571DC9">
      <w:pPr>
        <w:rPr>
          <w:sz w:val="28"/>
        </w:rPr>
        <w:sectPr w:rsidR="00571DC9">
          <w:type w:val="continuous"/>
          <w:pgSz w:w="11907" w:h="16840" w:code="9"/>
          <w:pgMar w:top="1701" w:right="1134" w:bottom="1701" w:left="1418" w:header="708" w:footer="708" w:gutter="0"/>
          <w:cols w:space="708"/>
          <w:titlePg/>
        </w:sectPr>
      </w:pPr>
    </w:p>
    <w:p w:rsidR="00571DC9" w:rsidRDefault="007805DB">
      <w:pPr>
        <w:rPr>
          <w:sz w:val="28"/>
        </w:rPr>
      </w:pPr>
      <w:r>
        <w:rPr>
          <w:sz w:val="28"/>
        </w:rPr>
        <w:t>Dobre misli ustvarjajo dobra dejanja,</w:t>
      </w:r>
      <w:r>
        <w:rPr>
          <w:sz w:val="28"/>
        </w:rPr>
        <w:br/>
        <w:t>slabe misli ustvarjajo slaba dejanja.</w:t>
      </w:r>
      <w:r>
        <w:rPr>
          <w:sz w:val="28"/>
        </w:rPr>
        <w:br/>
        <w:t>Nikoli ne preprečimo sovraštva s sovraštvom.</w:t>
      </w:r>
      <w:r>
        <w:rPr>
          <w:sz w:val="28"/>
        </w:rPr>
        <w:br/>
        <w:t>Sovraštvo preprečimo z ljubeznijo.</w:t>
      </w:r>
      <w:r>
        <w:rPr>
          <w:sz w:val="28"/>
        </w:rPr>
        <w:br/>
        <w:t>Buda</w:t>
      </w:r>
    </w:p>
    <w:p w:rsidR="00571DC9" w:rsidRDefault="007805DB">
      <w:pPr>
        <w:rPr>
          <w:sz w:val="28"/>
        </w:rPr>
      </w:pPr>
      <w:r>
        <w:rPr>
          <w:sz w:val="28"/>
        </w:rPr>
        <w:t>Naučite se popustiti prijem.</w:t>
      </w:r>
      <w:r>
        <w:rPr>
          <w:sz w:val="28"/>
        </w:rPr>
        <w:br/>
        <w:t>To je ključ do sreče.</w:t>
      </w:r>
      <w:r>
        <w:rPr>
          <w:sz w:val="28"/>
        </w:rPr>
        <w:br/>
        <w:t>Buda</w:t>
      </w:r>
    </w:p>
    <w:p w:rsidR="00571DC9" w:rsidRDefault="007805DB">
      <w:pPr>
        <w:rPr>
          <w:sz w:val="28"/>
        </w:rPr>
      </w:pPr>
      <w:r>
        <w:rPr>
          <w:sz w:val="28"/>
        </w:rPr>
        <w:t>Pot je za vse samo ena,</w:t>
      </w:r>
      <w:r>
        <w:rPr>
          <w:sz w:val="28"/>
        </w:rPr>
        <w:br/>
        <w:t>kar pomeni, da je od romarjev odvisno,</w:t>
      </w:r>
      <w:r>
        <w:rPr>
          <w:sz w:val="28"/>
        </w:rPr>
        <w:br/>
        <w:t>ali dosežejo cilj.</w:t>
      </w:r>
      <w:r>
        <w:rPr>
          <w:sz w:val="28"/>
        </w:rPr>
        <w:br/>
        <w:t>Tibetanski nauk</w:t>
      </w:r>
    </w:p>
    <w:p w:rsidR="00571DC9" w:rsidRDefault="007805DB">
      <w:pPr>
        <w:rPr>
          <w:sz w:val="28"/>
        </w:rPr>
      </w:pPr>
      <w:r>
        <w:rPr>
          <w:sz w:val="28"/>
        </w:rPr>
        <w:t xml:space="preserve">Lepše in mirnejše življenje bomo živeli, </w:t>
      </w:r>
      <w:r>
        <w:rPr>
          <w:sz w:val="28"/>
        </w:rPr>
        <w:br/>
      </w:r>
      <w:r>
        <w:rPr>
          <w:sz w:val="28"/>
        </w:rPr>
        <w:t xml:space="preserve">ko bomo razvili ljubezen in sočutje do bližnjega. </w:t>
      </w:r>
      <w:r>
        <w:rPr>
          <w:sz w:val="28"/>
        </w:rPr>
        <w:br/>
      </w:r>
      <w:proofErr w:type="spellStart"/>
      <w:r>
        <w:rPr>
          <w:sz w:val="28"/>
        </w:rPr>
        <w:t>Tenzin</w:t>
      </w:r>
      <w:proofErr w:type="spellEnd"/>
      <w:r>
        <w:rPr>
          <w:sz w:val="28"/>
        </w:rPr>
        <w:t xml:space="preserve"> </w:t>
      </w:r>
      <w:proofErr w:type="spellStart"/>
      <w:r>
        <w:rPr>
          <w:sz w:val="28"/>
        </w:rPr>
        <w:t>Gyatso</w:t>
      </w:r>
      <w:proofErr w:type="spellEnd"/>
      <w:r>
        <w:rPr>
          <w:sz w:val="28"/>
        </w:rPr>
        <w:t xml:space="preserve">, 14. </w:t>
      </w:r>
      <w:proofErr w:type="spellStart"/>
      <w:r>
        <w:rPr>
          <w:sz w:val="28"/>
        </w:rPr>
        <w:t>Dalaj</w:t>
      </w:r>
      <w:proofErr w:type="spellEnd"/>
      <w:r>
        <w:rPr>
          <w:sz w:val="28"/>
        </w:rPr>
        <w:t xml:space="preserve"> Lama</w:t>
      </w:r>
    </w:p>
    <w:p w:rsidR="00571DC9" w:rsidRDefault="00571DC9">
      <w:pPr>
        <w:rPr>
          <w:sz w:val="28"/>
        </w:rPr>
      </w:pPr>
    </w:p>
    <w:p w:rsidR="00571DC9" w:rsidRDefault="007805DB">
      <w:pPr>
        <w:rPr>
          <w:sz w:val="28"/>
        </w:rPr>
      </w:pPr>
      <w:r>
        <w:rPr>
          <w:sz w:val="28"/>
        </w:rPr>
        <w:t xml:space="preserve">Udejanjati vrline je tako zahtevno kot goniti osla navkreber, medtem ko je predajanje uničevalnim dejavnostim tako preprosto kot valiti skale po hribu navzdol. </w:t>
      </w:r>
      <w:r>
        <w:rPr>
          <w:sz w:val="28"/>
        </w:rPr>
        <w:br/>
        <w:t>(Tibetanski pregovor)</w:t>
      </w:r>
    </w:p>
    <w:p w:rsidR="00571DC9" w:rsidRDefault="007805DB">
      <w:pPr>
        <w:rPr>
          <w:sz w:val="28"/>
        </w:rPr>
      </w:pPr>
      <w:r>
        <w:rPr>
          <w:sz w:val="28"/>
        </w:rPr>
        <w:t>Negativni vzgibi se pojavljajo tako naravno kot dež in dobivajo zagon kot voda, ki sledi sili težnosti.</w:t>
      </w:r>
      <w:r>
        <w:rPr>
          <w:sz w:val="28"/>
        </w:rPr>
        <w:br/>
        <w:t>(Tibetanski pregovor)</w:t>
      </w:r>
    </w:p>
    <w:p w:rsidR="00571DC9" w:rsidRDefault="007805DB">
      <w:pPr>
        <w:rPr>
          <w:sz w:val="28"/>
        </w:rPr>
      </w:pPr>
      <w:r>
        <w:rPr>
          <w:sz w:val="28"/>
        </w:rPr>
        <w:t>Ocean nastaja po kapljicah.</w:t>
      </w:r>
      <w:r>
        <w:rPr>
          <w:sz w:val="28"/>
        </w:rPr>
        <w:br/>
        <w:t>(Tibetanski pregovor)</w:t>
      </w:r>
    </w:p>
    <w:p w:rsidR="00571DC9" w:rsidRDefault="00571DC9">
      <w:pPr>
        <w:sectPr w:rsidR="00571DC9">
          <w:type w:val="continuous"/>
          <w:pgSz w:w="11907" w:h="16840" w:code="9"/>
          <w:pgMar w:top="1701" w:right="1134" w:bottom="1701" w:left="1418" w:header="708" w:footer="708" w:gutter="0"/>
          <w:cols w:num="2" w:space="708" w:equalWidth="0">
            <w:col w:w="4323" w:space="709"/>
            <w:col w:w="4323"/>
          </w:cols>
          <w:titlePg/>
        </w:sectPr>
      </w:pPr>
    </w:p>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6016FF">
      <w:pPr>
        <w:pStyle w:val="Heading2"/>
      </w:pPr>
      <w:bookmarkStart w:id="26" w:name="_Toc9521268"/>
      <w:r>
        <w:rPr>
          <w:noProof/>
        </w:rPr>
        <w:lastRenderedPageBreak/>
        <w:drawing>
          <wp:anchor distT="0" distB="0" distL="114300" distR="114300" simplePos="0" relativeHeight="251662848" behindDoc="1" locked="0" layoutInCell="0" allowOverlap="1">
            <wp:simplePos x="0" y="0"/>
            <wp:positionH relativeFrom="column">
              <wp:posOffset>4149090</wp:posOffset>
            </wp:positionH>
            <wp:positionV relativeFrom="paragraph">
              <wp:posOffset>1104265</wp:posOffset>
            </wp:positionV>
            <wp:extent cx="1695450" cy="2381250"/>
            <wp:effectExtent l="0" t="0" r="0" b="0"/>
            <wp:wrapTight wrapText="bothSides">
              <wp:wrapPolygon edited="0">
                <wp:start x="0" y="0"/>
                <wp:lineTo x="0" y="21427"/>
                <wp:lineTo x="21357" y="21427"/>
                <wp:lineTo x="2135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0" cy="2381250"/>
                    </a:xfrm>
                    <a:prstGeom prst="rect">
                      <a:avLst/>
                    </a:prstGeom>
                    <a:noFill/>
                  </pic:spPr>
                </pic:pic>
              </a:graphicData>
            </a:graphic>
            <wp14:sizeRelH relativeFrom="page">
              <wp14:pctWidth>0</wp14:pctWidth>
            </wp14:sizeRelH>
            <wp14:sizeRelV relativeFrom="page">
              <wp14:pctHeight>0</wp14:pctHeight>
            </wp14:sizeRelV>
          </wp:anchor>
        </w:drawing>
      </w:r>
      <w:r w:rsidR="007805DB">
        <w:t>PRIVLAČNOST BUDIZMA ZA ZAHODNI SVET</w:t>
      </w:r>
      <w:bookmarkEnd w:id="26"/>
    </w:p>
    <w:p w:rsidR="00571DC9" w:rsidRDefault="00571DC9">
      <w:pPr>
        <w:rPr>
          <w:sz w:val="28"/>
        </w:rPr>
      </w:pPr>
    </w:p>
    <w:p w:rsidR="00571DC9" w:rsidRDefault="006016FF">
      <w:pPr>
        <w:jc w:val="both"/>
        <w:rPr>
          <w:sz w:val="28"/>
        </w:rPr>
      </w:pPr>
      <w:r>
        <w:rPr>
          <w:noProof/>
          <w:sz w:val="28"/>
        </w:rPr>
        <mc:AlternateContent>
          <mc:Choice Requires="wps">
            <w:drawing>
              <wp:anchor distT="0" distB="0" distL="114300" distR="114300" simplePos="0" relativeHeight="251663872" behindDoc="1" locked="0" layoutInCell="0" allowOverlap="1">
                <wp:simplePos x="0" y="0"/>
                <wp:positionH relativeFrom="column">
                  <wp:posOffset>4149090</wp:posOffset>
                </wp:positionH>
                <wp:positionV relativeFrom="paragraph">
                  <wp:posOffset>2165350</wp:posOffset>
                </wp:positionV>
                <wp:extent cx="1695450" cy="491490"/>
                <wp:effectExtent l="0" t="0" r="0" b="0"/>
                <wp:wrapTight wrapText="bothSides">
                  <wp:wrapPolygon edited="0">
                    <wp:start x="-105" y="0"/>
                    <wp:lineTo x="-105" y="21209"/>
                    <wp:lineTo x="21600" y="21209"/>
                    <wp:lineTo x="21600" y="0"/>
                    <wp:lineTo x="-105"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jc w:val="center"/>
                              <w:rPr>
                                <w:i/>
                              </w:rPr>
                            </w:pPr>
                            <w:r>
                              <w:rPr>
                                <w:i/>
                              </w:rPr>
                              <w:t>Jezus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326.7pt;margin-top:170.5pt;width:133.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" o:allowincell="f" stroked="f">
                <v:textbox>
                  <w:txbxContent>
                    <w:p w:rsidR="00571DC9" w:rsidRDefault="007805DB">
                      <w:pPr>
                        <w:jc w:val="center"/>
                        <w:rPr>
                          <w:i/>
                        </w:rPr>
                      </w:pPr>
                      <w:r>
                        <w:rPr>
                          <w:i/>
                        </w:rPr>
                        <w:t>Jezus</w:t>
                      </w:r>
                    </w:p>
                  </w:txbxContent>
                </v:textbox>
                <w10:wrap type="tight"/>
              </v:shape>
            </w:pict>
          </mc:Fallback>
        </mc:AlternateContent>
      </w:r>
      <w:r>
        <w:rPr>
          <w:noProof/>
          <w:sz w:val="28"/>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2237740</wp:posOffset>
                </wp:positionV>
                <wp:extent cx="1682115" cy="541020"/>
                <wp:effectExtent l="0" t="0" r="0" b="0"/>
                <wp:wrapTight wrapText="bothSides">
                  <wp:wrapPolygon edited="0">
                    <wp:start x="-106" y="0"/>
                    <wp:lineTo x="-106" y="21194"/>
                    <wp:lineTo x="21600" y="21194"/>
                    <wp:lineTo x="21600" y="0"/>
                    <wp:lineTo x="-106"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jc w:val="center"/>
                              <w:rPr>
                                <w:i/>
                              </w:rPr>
                            </w:pPr>
                            <w:r>
                              <w:rPr>
                                <w:i/>
                              </w:rPr>
                              <w:t>Buda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0;margin-top:176.2pt;width:132.45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" o:allowincell="f" stroked="f">
                <v:textbox>
                  <w:txbxContent>
                    <w:p w:rsidR="00571DC9" w:rsidRDefault="007805DB">
                      <w:pPr>
                        <w:jc w:val="center"/>
                        <w:rPr>
                          <w:i/>
                        </w:rPr>
                      </w:pPr>
                      <w:r>
                        <w:rPr>
                          <w:i/>
                        </w:rPr>
                        <w:t>Buda</w:t>
                      </w:r>
                    </w:p>
                  </w:txbxContent>
                </v:textbox>
                <w10:wrap type="tight"/>
              </v:shape>
            </w:pict>
          </mc:Fallback>
        </mc:AlternateContent>
      </w:r>
      <w:r>
        <w:rPr>
          <w:noProof/>
        </w:rPr>
        <w:drawing>
          <wp:anchor distT="0" distB="0" distL="114300" distR="114300" simplePos="0" relativeHeight="251660800" behindDoc="1" locked="0" layoutInCell="0" allowOverlap="1">
            <wp:simplePos x="0" y="0"/>
            <wp:positionH relativeFrom="column">
              <wp:posOffset>0</wp:posOffset>
            </wp:positionH>
            <wp:positionV relativeFrom="paragraph">
              <wp:posOffset>0</wp:posOffset>
            </wp:positionV>
            <wp:extent cx="1682115" cy="2508250"/>
            <wp:effectExtent l="0" t="0" r="0" b="0"/>
            <wp:wrapTight wrapText="bothSides">
              <wp:wrapPolygon edited="0">
                <wp:start x="0" y="0"/>
                <wp:lineTo x="0" y="21491"/>
                <wp:lineTo x="21282" y="21491"/>
                <wp:lineTo x="212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2115" cy="2508250"/>
                    </a:xfrm>
                    <a:prstGeom prst="rect">
                      <a:avLst/>
                    </a:prstGeom>
                    <a:noFill/>
                  </pic:spPr>
                </pic:pic>
              </a:graphicData>
            </a:graphic>
            <wp14:sizeRelH relativeFrom="page">
              <wp14:pctWidth>0</wp14:pctWidth>
            </wp14:sizeRelH>
            <wp14:sizeRelV relativeFrom="page">
              <wp14:pctHeight>0</wp14:pctHeight>
            </wp14:sizeRelV>
          </wp:anchor>
        </w:drawing>
      </w:r>
      <w:r w:rsidR="007805DB">
        <w:rPr>
          <w:sz w:val="28"/>
        </w:rPr>
        <w:t xml:space="preserve">Le redki med tistimi v krščanskem svetu, ki jih pritegne vzhodna duhovnost, le redko postanejo budisti. Pač pa je budizem priložnost, da si oblikujejo svoj lastni svetovni nazor ali zasebno verovanje. Ljudje pogosto sežejo po tovrstnih </w:t>
      </w:r>
      <w:proofErr w:type="spellStart"/>
      <w:r w:rsidR="007805DB">
        <w:rPr>
          <w:sz w:val="28"/>
        </w:rPr>
        <w:t>knigah</w:t>
      </w:r>
      <w:proofErr w:type="spellEnd"/>
      <w:r w:rsidR="007805DB">
        <w:rPr>
          <w:sz w:val="28"/>
        </w:rPr>
        <w:t xml:space="preserve">, ko se vrnejo z potovanja po Daljnem vzhodu ali morda po kakem obisku muzeja. Zahodnjake pritegnejo naslednji vidiki budizma: </w:t>
      </w:r>
    </w:p>
    <w:p w:rsidR="00571DC9" w:rsidRDefault="00571DC9">
      <w:pPr>
        <w:jc w:val="both"/>
        <w:rPr>
          <w:sz w:val="28"/>
        </w:rPr>
      </w:pPr>
    </w:p>
    <w:p w:rsidR="00571DC9" w:rsidRDefault="007805DB">
      <w:pPr>
        <w:numPr>
          <w:ilvl w:val="0"/>
          <w:numId w:val="9"/>
        </w:numPr>
        <w:spacing w:after="120"/>
        <w:jc w:val="both"/>
        <w:rPr>
          <w:sz w:val="28"/>
        </w:rPr>
      </w:pPr>
      <w:r>
        <w:rPr>
          <w:sz w:val="28"/>
        </w:rPr>
        <w:t xml:space="preserve">Zahodnjaki imajo vtis, da je budizem strpen ali vsaj strpnejši od krščanstva. Budizem ima sicer določen glavni nauk, toda le tega ne pridiga in ne vsiljuje ljudem. Mar ni to idealen pogled za modernega skeptika ali dvomljivca? Človek je lahko ateist, ne da bi se popolnoma odpovedal veri. </w:t>
      </w:r>
    </w:p>
    <w:p w:rsidR="00571DC9" w:rsidRDefault="007805DB">
      <w:pPr>
        <w:numPr>
          <w:ilvl w:val="0"/>
          <w:numId w:val="9"/>
        </w:numPr>
        <w:spacing w:after="120"/>
        <w:jc w:val="both"/>
        <w:rPr>
          <w:sz w:val="28"/>
        </w:rPr>
      </w:pPr>
      <w:r>
        <w:rPr>
          <w:sz w:val="28"/>
        </w:rPr>
        <w:t xml:space="preserve">Ljudje tudi občudujejo pravičnost budističnega verovanja, po katerem človek žanje, kar je sejal. Dober človek bo dobil svoje plačilo in hudobnež to, kar si zasluži. Ali ni to naravnejše kot krščanski nauk o milosti? </w:t>
      </w:r>
    </w:p>
    <w:p w:rsidR="00571DC9" w:rsidRDefault="007805DB">
      <w:pPr>
        <w:numPr>
          <w:ilvl w:val="0"/>
          <w:numId w:val="9"/>
        </w:numPr>
        <w:spacing w:after="120"/>
        <w:jc w:val="both"/>
        <w:rPr>
          <w:sz w:val="28"/>
        </w:rPr>
      </w:pPr>
      <w:r>
        <w:rPr>
          <w:sz w:val="28"/>
        </w:rPr>
        <w:t>Zelo hvalijo budistično etiko. Kdo bi zanikal sijaj "štirih plemenitih resnic" in "plemenite osmere poti"? zgodovina krščanstva je omadeževana s krvjo, česar gotovo ne moremo reči o budizmu. Kateremu verstvu naj bi torej dali prednost?</w:t>
      </w:r>
    </w:p>
    <w:p w:rsidR="00571DC9" w:rsidRDefault="007805DB">
      <w:pPr>
        <w:numPr>
          <w:ilvl w:val="0"/>
          <w:numId w:val="9"/>
        </w:numPr>
        <w:spacing w:after="120"/>
        <w:jc w:val="both"/>
        <w:rPr>
          <w:sz w:val="28"/>
        </w:rPr>
      </w:pPr>
      <w:r>
        <w:rPr>
          <w:sz w:val="28"/>
        </w:rPr>
        <w:t xml:space="preserve">Med mnogimi drugimi budističnimi stališči, ki jih na zahodu občudujejo, je zelo pomemben pojem nirvane; misel, da je končni cilj človeka izginotje. Ali ni to zelo sodobna ideja, bolj naravna od krščanskega upanja na vstajenje? Budizem danes predstavlja izziv, ki ga mora krščanstvo vzeti resno. Kako naj torej odgovorimo na gornje trditve s krščanskega stališča? </w:t>
      </w:r>
    </w:p>
    <w:p w:rsidR="00571DC9" w:rsidRDefault="007805DB">
      <w:pPr>
        <w:numPr>
          <w:ilvl w:val="0"/>
          <w:numId w:val="9"/>
        </w:numPr>
        <w:spacing w:after="120"/>
        <w:jc w:val="both"/>
        <w:rPr>
          <w:sz w:val="28"/>
        </w:rPr>
      </w:pPr>
      <w:r>
        <w:rPr>
          <w:sz w:val="28"/>
        </w:rPr>
        <w:t xml:space="preserve">Širine in strpnosti budizma ne moremo zanikati. Vendar je dvomljivo, da to res daje neki veri verodostojnost. Pri veri gre za resnico in ne za osebno naklonjenost. </w:t>
      </w:r>
    </w:p>
    <w:p w:rsidR="00571DC9" w:rsidRDefault="007805DB">
      <w:pPr>
        <w:numPr>
          <w:ilvl w:val="0"/>
          <w:numId w:val="9"/>
        </w:numPr>
        <w:spacing w:after="120"/>
        <w:jc w:val="both"/>
        <w:rPr>
          <w:sz w:val="28"/>
        </w:rPr>
      </w:pPr>
      <w:r>
        <w:rPr>
          <w:sz w:val="28"/>
        </w:rPr>
        <w:t xml:space="preserve">Budistični sistem je morda res pravičen, vendar ne pozna usmiljenja ali milosti. Budizem je verstvo samo - odrešenja. Po krščanskem nauku, pa se človek ne more sam odrešiti. Samo Bog nas lahko odreši. Tako kristjani ne govore o Božji pravičnosti, ampak še bolj o Božji milosti in usmiljenju. </w:t>
      </w:r>
    </w:p>
    <w:p w:rsidR="00571DC9" w:rsidRDefault="007805DB">
      <w:pPr>
        <w:numPr>
          <w:ilvl w:val="0"/>
          <w:numId w:val="9"/>
        </w:numPr>
        <w:spacing w:after="120"/>
        <w:jc w:val="both"/>
        <w:rPr>
          <w:sz w:val="28"/>
        </w:rPr>
      </w:pPr>
      <w:r>
        <w:rPr>
          <w:sz w:val="28"/>
        </w:rPr>
        <w:lastRenderedPageBreak/>
        <w:t xml:space="preserve">Seveda kristjan spoštuje budistično moralnost. Toda pomanjkljivosti in nepopolnosti krščanskih del ljubezni ni kriva krščanska vera, temveč človekov greh, zaradi katerega je človek zadolžen pred bogom in svojim bližnjim. Krščanska moralnost res živi od odpuščanja, </w:t>
      </w:r>
      <w:proofErr w:type="spellStart"/>
      <w:r>
        <w:rPr>
          <w:sz w:val="28"/>
        </w:rPr>
        <w:t>tpda</w:t>
      </w:r>
      <w:proofErr w:type="spellEnd"/>
      <w:r>
        <w:rPr>
          <w:sz w:val="28"/>
        </w:rPr>
        <w:t xml:space="preserve"> prav v tem je njena vrednost. Kristjan se res sramuje grešnosti drugih kristjanov. Toda krščanstvo vsaj realistično gleda na greh in zlo. Človeka vredno življenje lahko živimo samo, ko nam Jezus Kristus da novo življenje. Drugače nimamo moči, da bi delali tisto, kar moramo, in nikakor ne </w:t>
      </w:r>
      <w:proofErr w:type="spellStart"/>
      <w:r>
        <w:rPr>
          <w:sz w:val="28"/>
        </w:rPr>
        <w:t>mioremo</w:t>
      </w:r>
      <w:proofErr w:type="spellEnd"/>
      <w:r>
        <w:rPr>
          <w:sz w:val="28"/>
        </w:rPr>
        <w:t xml:space="preserve"> ubežati moči greha in smrti. </w:t>
      </w:r>
    </w:p>
    <w:p w:rsidR="00571DC9" w:rsidRDefault="007805DB">
      <w:pPr>
        <w:numPr>
          <w:ilvl w:val="0"/>
          <w:numId w:val="9"/>
        </w:numPr>
        <w:spacing w:after="120"/>
        <w:jc w:val="both"/>
        <w:rPr>
          <w:sz w:val="28"/>
        </w:rPr>
      </w:pPr>
      <w:r>
        <w:rPr>
          <w:sz w:val="28"/>
        </w:rPr>
        <w:t xml:space="preserve">Kristjan, ki priznava, da je bog ustvaril svet, ne enači življenje s trpljenjem. Trpljenje je ena izmed posledic odtujitve Bogu. Bog pa ne zavrže bitja, ki ga je ustvaril: želi mu dati polnost življenja, in v tem je odrešenje. Bog noče, da bi človek - ki ga je ustvaril po svoji podobi - izginil v praznino in pozabo. Pojem nirvane se zdi pesimističen v primerjavi z veselim sporočilom o odpuščanju in novem življenju v Jezusu Kristusu. </w:t>
      </w:r>
    </w:p>
    <w:p w:rsidR="00571DC9" w:rsidRDefault="007805DB">
      <w:pPr>
        <w:numPr>
          <w:ilvl w:val="0"/>
          <w:numId w:val="9"/>
        </w:numPr>
        <w:spacing w:after="120"/>
        <w:jc w:val="both"/>
        <w:rPr>
          <w:sz w:val="28"/>
        </w:rPr>
      </w:pPr>
      <w:r>
        <w:rPr>
          <w:sz w:val="28"/>
        </w:rPr>
        <w:t xml:space="preserve">Budizem in krščanstvo sta popolnoma različna, ne le zaradi svojih pogledov na človeka in svet, ampak tudi po svojem gledanju na boga. O tem </w:t>
      </w:r>
      <w:proofErr w:type="spellStart"/>
      <w:r>
        <w:rPr>
          <w:sz w:val="28"/>
        </w:rPr>
        <w:t>Sidharta</w:t>
      </w:r>
      <w:proofErr w:type="spellEnd"/>
      <w:r>
        <w:rPr>
          <w:sz w:val="28"/>
        </w:rPr>
        <w:t xml:space="preserve"> za večno molči.</w:t>
      </w:r>
    </w:p>
    <w:p w:rsidR="00571DC9" w:rsidRDefault="006016FF">
      <w:pPr>
        <w:spacing w:after="120"/>
        <w:jc w:val="both"/>
        <w:rPr>
          <w:sz w:val="28"/>
        </w:rPr>
      </w:pPr>
      <w:r>
        <w:rPr>
          <w:noProof/>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501650</wp:posOffset>
                </wp:positionV>
                <wp:extent cx="5862320" cy="3524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DC9" w:rsidRDefault="007805DB">
                            <w:pPr>
                              <w:spacing w:after="120"/>
                              <w:jc w:val="center"/>
                              <w:rPr>
                                <w:sz w:val="28"/>
                              </w:rPr>
                            </w:pPr>
                            <w:r>
                              <w:rPr>
                                <w:sz w:val="28"/>
                              </w:rPr>
                              <w:t>Delež budizma na določenih območjih:</w:t>
                            </w:r>
                          </w:p>
                          <w:p w:rsidR="00571DC9" w:rsidRDefault="00571D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0;margin-top:39.5pt;width:461.6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wChw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" o:allowincell="f" stroked="f">
                <v:textbox>
                  <w:txbxContent>
                    <w:p w:rsidR="00571DC9" w:rsidRDefault="007805DB">
                      <w:pPr>
                        <w:spacing w:after="120"/>
                        <w:jc w:val="center"/>
                        <w:rPr>
                          <w:sz w:val="28"/>
                        </w:rPr>
                      </w:pPr>
                      <w:r>
                        <w:rPr>
                          <w:sz w:val="28"/>
                        </w:rPr>
                        <w:t>Delež budizma na določenih območjih:</w:t>
                      </w:r>
                    </w:p>
                    <w:p w:rsidR="00571DC9" w:rsidRDefault="00571DC9">
                      <w:pPr>
                        <w:jc w:val="center"/>
                      </w:pPr>
                    </w:p>
                  </w:txbxContent>
                </v:textbox>
                <w10:wrap type="square"/>
              </v:shape>
            </w:pict>
          </mc:Fallback>
        </mc:AlternateContent>
      </w:r>
    </w:p>
    <w:tbl>
      <w:tblPr>
        <w:tblW w:w="0" w:type="auto"/>
        <w:tblInd w:w="1630" w:type="dxa"/>
        <w:tblBorders>
          <w:top w:val="nil"/>
          <w:left w:val="nil"/>
          <w:bottom w:val="nil"/>
          <w:right w:val="nil"/>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47"/>
        <w:gridCol w:w="2106"/>
      </w:tblGrid>
      <w:tr w:rsidR="00571DC9">
        <w:trPr>
          <w:trHeight w:val="720"/>
        </w:trPr>
        <w:tc>
          <w:tcPr>
            <w:tcW w:w="3847" w:type="dxa"/>
            <w:tcBorders>
              <w:bottom w:val="single" w:sz="12" w:space="0" w:color="auto"/>
              <w:right w:val="single" w:sz="12" w:space="0" w:color="auto"/>
            </w:tcBorders>
            <w:vAlign w:val="center"/>
          </w:tcPr>
          <w:p w:rsidR="00571DC9" w:rsidRDefault="007805DB">
            <w:pPr>
              <w:rPr>
                <w:b/>
                <w:sz w:val="28"/>
              </w:rPr>
            </w:pPr>
            <w:r>
              <w:rPr>
                <w:b/>
                <w:sz w:val="28"/>
              </w:rPr>
              <w:t>OBMOČJE</w:t>
            </w:r>
          </w:p>
        </w:tc>
        <w:tc>
          <w:tcPr>
            <w:tcW w:w="2106" w:type="dxa"/>
            <w:tcBorders>
              <w:left w:val="nil"/>
              <w:bottom w:val="single" w:sz="12" w:space="0" w:color="auto"/>
            </w:tcBorders>
            <w:vAlign w:val="center"/>
          </w:tcPr>
          <w:p w:rsidR="00571DC9" w:rsidRDefault="007805DB">
            <w:pPr>
              <w:jc w:val="center"/>
              <w:rPr>
                <w:b/>
                <w:sz w:val="28"/>
              </w:rPr>
            </w:pPr>
            <w:r>
              <w:rPr>
                <w:b/>
                <w:sz w:val="28"/>
              </w:rPr>
              <w:t>%</w:t>
            </w:r>
          </w:p>
        </w:tc>
      </w:tr>
      <w:tr w:rsidR="00571DC9">
        <w:trPr>
          <w:trHeight w:val="720"/>
        </w:trPr>
        <w:tc>
          <w:tcPr>
            <w:tcW w:w="3847" w:type="dxa"/>
            <w:tcBorders>
              <w:top w:val="single" w:sz="12" w:space="0" w:color="auto"/>
              <w:right w:val="single" w:sz="12" w:space="0" w:color="auto"/>
            </w:tcBorders>
            <w:vAlign w:val="center"/>
          </w:tcPr>
          <w:p w:rsidR="00571DC9" w:rsidRDefault="007805DB">
            <w:pPr>
              <w:rPr>
                <w:sz w:val="28"/>
              </w:rPr>
            </w:pPr>
            <w:r>
              <w:rPr>
                <w:sz w:val="28"/>
              </w:rPr>
              <w:t>Himalaja</w:t>
            </w:r>
          </w:p>
        </w:tc>
        <w:tc>
          <w:tcPr>
            <w:tcW w:w="2106" w:type="dxa"/>
            <w:tcBorders>
              <w:top w:val="single" w:sz="12" w:space="0" w:color="auto"/>
              <w:left w:val="nil"/>
            </w:tcBorders>
            <w:vAlign w:val="center"/>
          </w:tcPr>
          <w:p w:rsidR="00571DC9" w:rsidRDefault="007805DB">
            <w:pPr>
              <w:jc w:val="center"/>
              <w:rPr>
                <w:sz w:val="28"/>
              </w:rPr>
            </w:pPr>
            <w:r>
              <w:rPr>
                <w:sz w:val="28"/>
              </w:rPr>
              <w:t>10</w:t>
            </w:r>
          </w:p>
        </w:tc>
      </w:tr>
      <w:tr w:rsidR="00571DC9">
        <w:trPr>
          <w:trHeight w:val="720"/>
        </w:trPr>
        <w:tc>
          <w:tcPr>
            <w:tcW w:w="3847" w:type="dxa"/>
            <w:tcBorders>
              <w:right w:val="single" w:sz="12" w:space="0" w:color="auto"/>
            </w:tcBorders>
            <w:vAlign w:val="center"/>
          </w:tcPr>
          <w:p w:rsidR="00571DC9" w:rsidRDefault="007805DB">
            <w:pPr>
              <w:rPr>
                <w:sz w:val="28"/>
              </w:rPr>
            </w:pPr>
            <w:r>
              <w:rPr>
                <w:sz w:val="28"/>
              </w:rPr>
              <w:t xml:space="preserve">Južna Indija in </w:t>
            </w:r>
            <w:proofErr w:type="spellStart"/>
            <w:r>
              <w:rPr>
                <w:sz w:val="28"/>
              </w:rPr>
              <w:t>Šri</w:t>
            </w:r>
            <w:proofErr w:type="spellEnd"/>
            <w:r>
              <w:rPr>
                <w:sz w:val="28"/>
              </w:rPr>
              <w:t xml:space="preserve"> </w:t>
            </w:r>
            <w:proofErr w:type="spellStart"/>
            <w:r>
              <w:rPr>
                <w:sz w:val="28"/>
              </w:rPr>
              <w:t>Lanka</w:t>
            </w:r>
            <w:proofErr w:type="spellEnd"/>
          </w:p>
        </w:tc>
        <w:tc>
          <w:tcPr>
            <w:tcW w:w="2106" w:type="dxa"/>
            <w:tcBorders>
              <w:left w:val="nil"/>
            </w:tcBorders>
            <w:vAlign w:val="center"/>
          </w:tcPr>
          <w:p w:rsidR="00571DC9" w:rsidRDefault="007805DB">
            <w:pPr>
              <w:jc w:val="center"/>
              <w:rPr>
                <w:sz w:val="28"/>
              </w:rPr>
            </w:pPr>
            <w:r>
              <w:rPr>
                <w:sz w:val="28"/>
              </w:rPr>
              <w:t>6</w:t>
            </w:r>
          </w:p>
        </w:tc>
      </w:tr>
      <w:tr w:rsidR="00571DC9">
        <w:trPr>
          <w:trHeight w:val="720"/>
        </w:trPr>
        <w:tc>
          <w:tcPr>
            <w:tcW w:w="3847" w:type="dxa"/>
            <w:tcBorders>
              <w:right w:val="single" w:sz="12" w:space="0" w:color="auto"/>
            </w:tcBorders>
            <w:vAlign w:val="center"/>
          </w:tcPr>
          <w:p w:rsidR="00571DC9" w:rsidRDefault="007805DB">
            <w:pPr>
              <w:rPr>
                <w:sz w:val="28"/>
              </w:rPr>
            </w:pPr>
            <w:r>
              <w:rPr>
                <w:sz w:val="28"/>
              </w:rPr>
              <w:t>Sibirija</w:t>
            </w:r>
          </w:p>
        </w:tc>
        <w:tc>
          <w:tcPr>
            <w:tcW w:w="2106" w:type="dxa"/>
            <w:tcBorders>
              <w:left w:val="nil"/>
            </w:tcBorders>
            <w:vAlign w:val="center"/>
          </w:tcPr>
          <w:p w:rsidR="00571DC9" w:rsidRDefault="007805DB">
            <w:pPr>
              <w:jc w:val="center"/>
              <w:rPr>
                <w:sz w:val="28"/>
              </w:rPr>
            </w:pPr>
            <w:r>
              <w:rPr>
                <w:sz w:val="28"/>
              </w:rPr>
              <w:t>1,5</w:t>
            </w:r>
          </w:p>
        </w:tc>
      </w:tr>
      <w:tr w:rsidR="00571DC9">
        <w:trPr>
          <w:trHeight w:val="720"/>
        </w:trPr>
        <w:tc>
          <w:tcPr>
            <w:tcW w:w="3847" w:type="dxa"/>
            <w:tcBorders>
              <w:right w:val="single" w:sz="12" w:space="0" w:color="auto"/>
            </w:tcBorders>
            <w:vAlign w:val="center"/>
          </w:tcPr>
          <w:p w:rsidR="00571DC9" w:rsidRDefault="007805DB">
            <w:pPr>
              <w:rPr>
                <w:sz w:val="28"/>
              </w:rPr>
            </w:pPr>
            <w:r>
              <w:rPr>
                <w:sz w:val="28"/>
              </w:rPr>
              <w:t>Mongolija in Tibet</w:t>
            </w:r>
          </w:p>
        </w:tc>
        <w:tc>
          <w:tcPr>
            <w:tcW w:w="2106" w:type="dxa"/>
            <w:tcBorders>
              <w:left w:val="nil"/>
            </w:tcBorders>
            <w:vAlign w:val="center"/>
          </w:tcPr>
          <w:p w:rsidR="00571DC9" w:rsidRDefault="007805DB">
            <w:pPr>
              <w:jc w:val="center"/>
              <w:rPr>
                <w:sz w:val="28"/>
              </w:rPr>
            </w:pPr>
            <w:r>
              <w:rPr>
                <w:sz w:val="28"/>
              </w:rPr>
              <w:t>30</w:t>
            </w:r>
          </w:p>
        </w:tc>
      </w:tr>
      <w:tr w:rsidR="00571DC9">
        <w:trPr>
          <w:trHeight w:val="720"/>
        </w:trPr>
        <w:tc>
          <w:tcPr>
            <w:tcW w:w="3847" w:type="dxa"/>
            <w:tcBorders>
              <w:right w:val="single" w:sz="12" w:space="0" w:color="auto"/>
            </w:tcBorders>
            <w:vAlign w:val="center"/>
          </w:tcPr>
          <w:p w:rsidR="00571DC9" w:rsidRDefault="007805DB">
            <w:pPr>
              <w:rPr>
                <w:sz w:val="28"/>
              </w:rPr>
            </w:pPr>
            <w:r>
              <w:rPr>
                <w:sz w:val="28"/>
              </w:rPr>
              <w:t>Japonska</w:t>
            </w:r>
          </w:p>
        </w:tc>
        <w:tc>
          <w:tcPr>
            <w:tcW w:w="2106" w:type="dxa"/>
            <w:tcBorders>
              <w:left w:val="nil"/>
            </w:tcBorders>
            <w:vAlign w:val="center"/>
          </w:tcPr>
          <w:p w:rsidR="00571DC9" w:rsidRDefault="007805DB">
            <w:pPr>
              <w:jc w:val="center"/>
              <w:rPr>
                <w:sz w:val="28"/>
              </w:rPr>
            </w:pPr>
            <w:r>
              <w:rPr>
                <w:sz w:val="28"/>
              </w:rPr>
              <w:t>72</w:t>
            </w:r>
          </w:p>
        </w:tc>
      </w:tr>
    </w:tbl>
    <w:p w:rsidR="00571DC9" w:rsidRDefault="00571DC9"/>
    <w:p w:rsidR="00571DC9" w:rsidRDefault="00571DC9"/>
    <w:p w:rsidR="00571DC9" w:rsidRDefault="00571DC9"/>
    <w:p w:rsidR="00571DC9" w:rsidRDefault="006016FF">
      <w:r>
        <w:rPr>
          <w:noProof/>
        </w:rPr>
        <w:lastRenderedPageBreak/>
        <w:drawing>
          <wp:anchor distT="0" distB="0" distL="114300" distR="114300" simplePos="0" relativeHeight="251652608" behindDoc="0" locked="0" layoutInCell="0" allowOverlap="1">
            <wp:simplePos x="0" y="0"/>
            <wp:positionH relativeFrom="column">
              <wp:posOffset>91440</wp:posOffset>
            </wp:positionH>
            <wp:positionV relativeFrom="paragraph">
              <wp:posOffset>92075</wp:posOffset>
            </wp:positionV>
            <wp:extent cx="5590540" cy="3320415"/>
            <wp:effectExtent l="0" t="0" r="0" b="0"/>
            <wp:wrapTopAndBottom/>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7805DB">
      <w:pPr>
        <w:pStyle w:val="Heading2"/>
      </w:pPr>
      <w:bookmarkStart w:id="27" w:name="_Toc9521269"/>
      <w:r>
        <w:lastRenderedPageBreak/>
        <w:t>ZAKLJUČEK</w:t>
      </w:r>
      <w:bookmarkEnd w:id="27"/>
    </w:p>
    <w:p w:rsidR="00571DC9" w:rsidRDefault="00571DC9">
      <w:pPr>
        <w:ind w:left="360"/>
      </w:pPr>
    </w:p>
    <w:p w:rsidR="00571DC9" w:rsidRDefault="007805DB">
      <w:pPr>
        <w:spacing w:line="480" w:lineRule="auto"/>
        <w:jc w:val="both"/>
        <w:rPr>
          <w:rFonts w:ascii="Garamond" w:hAnsi="Garamond"/>
          <w:i/>
          <w:sz w:val="44"/>
        </w:rPr>
      </w:pPr>
      <w:r>
        <w:rPr>
          <w:rFonts w:ascii="Garamond" w:hAnsi="Garamond"/>
          <w:i/>
          <w:sz w:val="44"/>
        </w:rPr>
        <w:t xml:space="preserve">Te razlike, ki so navedene v zadnjem delu, se mi zdijo popolnoma pravilne, mislim pa tudi, da ima vsaka vera tako pozitivne kot tudi negativne strani, in da ni nobena popolna. Pri budizmu, se </w:t>
      </w:r>
      <w:proofErr w:type="spellStart"/>
      <w:r>
        <w:rPr>
          <w:rFonts w:ascii="Garamond" w:hAnsi="Garamond"/>
          <w:i/>
          <w:sz w:val="44"/>
        </w:rPr>
        <w:t>npr</w:t>
      </w:r>
      <w:proofErr w:type="spellEnd"/>
      <w:r>
        <w:rPr>
          <w:rFonts w:ascii="Garamond" w:hAnsi="Garamond"/>
          <w:i/>
          <w:sz w:val="44"/>
        </w:rPr>
        <w:t xml:space="preserve">: ob dosegu nirvane - najvišje stopnje </w:t>
      </w:r>
      <w:proofErr w:type="spellStart"/>
      <w:r>
        <w:rPr>
          <w:rFonts w:ascii="Garamond" w:hAnsi="Garamond"/>
          <w:i/>
          <w:sz w:val="44"/>
        </w:rPr>
        <w:t>poduhovljnosti</w:t>
      </w:r>
      <w:proofErr w:type="spellEnd"/>
      <w:r>
        <w:rPr>
          <w:rFonts w:ascii="Garamond" w:hAnsi="Garamond"/>
          <w:i/>
          <w:sz w:val="44"/>
        </w:rPr>
        <w:t xml:space="preserve"> - razbliniš v nič, to naj bi bil cilj slehernega človeka. Mislim da v današnjem svetu pogledi na vero niso več tako ozki, kot so bili včasih, in si lahko vsak človek izoblikuje lastno mnenje o določeni veri in veruje ali pa tudi ne v to. </w:t>
      </w:r>
    </w:p>
    <w:p w:rsidR="00571DC9" w:rsidRDefault="00571DC9">
      <w:pPr>
        <w:tabs>
          <w:tab w:val="left" w:pos="8505"/>
        </w:tabs>
        <w:ind w:right="141"/>
        <w:jc w:val="both"/>
        <w:rPr>
          <w:sz w:val="28"/>
        </w:rPr>
      </w:pPr>
    </w:p>
    <w:p w:rsidR="00571DC9" w:rsidRDefault="00571DC9">
      <w:pPr>
        <w:pStyle w:val="Heading5"/>
        <w:rPr>
          <w:sz w:val="24"/>
        </w:rPr>
      </w:pPr>
    </w:p>
    <w:p w:rsidR="00571DC9" w:rsidRDefault="00571DC9">
      <w:pPr>
        <w:tabs>
          <w:tab w:val="left" w:pos="8505"/>
        </w:tabs>
        <w:ind w:right="141"/>
        <w:jc w:val="both"/>
      </w:pPr>
    </w:p>
    <w:p w:rsidR="00571DC9" w:rsidRDefault="007805DB">
      <w:r>
        <w:t xml:space="preserve"> </w:t>
      </w:r>
    </w:p>
    <w:p w:rsidR="00571DC9" w:rsidRDefault="00571DC9">
      <w:pPr>
        <w:tabs>
          <w:tab w:val="left" w:pos="8505"/>
        </w:tabs>
        <w:ind w:right="141"/>
        <w:jc w:val="both"/>
      </w:pPr>
    </w:p>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571DC9"/>
    <w:p w:rsidR="00571DC9" w:rsidRDefault="007805DB">
      <w:pPr>
        <w:pStyle w:val="Heading2"/>
      </w:pPr>
      <w:bookmarkStart w:id="28" w:name="_Toc9521270"/>
      <w:r>
        <w:lastRenderedPageBreak/>
        <w:t>KAZALA</w:t>
      </w:r>
      <w:bookmarkEnd w:id="28"/>
    </w:p>
    <w:p w:rsidR="00571DC9" w:rsidRDefault="00571DC9"/>
    <w:p w:rsidR="00571DC9" w:rsidRDefault="00571DC9"/>
    <w:p w:rsidR="00571DC9" w:rsidRDefault="007805DB">
      <w:pPr>
        <w:pStyle w:val="Heading3"/>
      </w:pPr>
      <w:bookmarkStart w:id="29" w:name="_Toc9521271"/>
      <w:r>
        <w:t>VSEBINSKO KAZALO</w:t>
      </w:r>
      <w:bookmarkEnd w:id="29"/>
    </w:p>
    <w:p w:rsidR="00571DC9" w:rsidRDefault="00571DC9"/>
    <w:p w:rsidR="00571DC9" w:rsidRDefault="007805DB">
      <w:pPr>
        <w:pStyle w:val="TOC1"/>
        <w:tabs>
          <w:tab w:val="right" w:leader="dot" w:pos="9345"/>
        </w:tabs>
        <w:rPr>
          <w:noProof/>
          <w:sz w:val="28"/>
        </w:rPr>
      </w:pPr>
      <w:r>
        <w:rPr>
          <w:sz w:val="28"/>
        </w:rPr>
        <w:fldChar w:fldCharType="begin"/>
      </w:r>
      <w:r>
        <w:rPr>
          <w:sz w:val="28"/>
        </w:rPr>
        <w:instrText xml:space="preserve"> TOC \o "1-3" </w:instrText>
      </w:r>
      <w:r>
        <w:rPr>
          <w:sz w:val="28"/>
        </w:rPr>
        <w:fldChar w:fldCharType="separate"/>
      </w:r>
      <w:r>
        <w:rPr>
          <w:noProof/>
          <w:sz w:val="28"/>
        </w:rPr>
        <w:t>BUDIZEM</w:t>
      </w:r>
      <w:r>
        <w:rPr>
          <w:noProof/>
          <w:sz w:val="28"/>
        </w:rPr>
        <w:tab/>
      </w:r>
      <w:r>
        <w:rPr>
          <w:noProof/>
          <w:sz w:val="28"/>
        </w:rPr>
        <w:fldChar w:fldCharType="begin"/>
      </w:r>
      <w:r>
        <w:rPr>
          <w:noProof/>
          <w:sz w:val="28"/>
        </w:rPr>
        <w:instrText xml:space="preserve"> PAGEREF _Toc9521242 \h </w:instrText>
      </w:r>
      <w:r>
        <w:rPr>
          <w:noProof/>
          <w:sz w:val="28"/>
        </w:rPr>
      </w:r>
      <w:r>
        <w:rPr>
          <w:noProof/>
          <w:sz w:val="28"/>
        </w:rPr>
        <w:fldChar w:fldCharType="separate"/>
      </w:r>
      <w:r>
        <w:rPr>
          <w:noProof/>
          <w:sz w:val="28"/>
        </w:rPr>
        <w:t>1</w:t>
      </w:r>
      <w:r>
        <w:rPr>
          <w:noProof/>
          <w:sz w:val="28"/>
        </w:rPr>
        <w:fldChar w:fldCharType="end"/>
      </w:r>
    </w:p>
    <w:p w:rsidR="00571DC9" w:rsidRDefault="007805DB">
      <w:pPr>
        <w:pStyle w:val="TOC2"/>
        <w:rPr>
          <w:sz w:val="28"/>
        </w:rPr>
      </w:pPr>
      <w:r>
        <w:rPr>
          <w:sz w:val="28"/>
        </w:rPr>
        <w:t>POVZETEK</w:t>
      </w:r>
      <w:r>
        <w:rPr>
          <w:sz w:val="28"/>
        </w:rPr>
        <w:tab/>
      </w:r>
      <w:r>
        <w:rPr>
          <w:sz w:val="28"/>
        </w:rPr>
        <w:fldChar w:fldCharType="begin"/>
      </w:r>
      <w:r>
        <w:rPr>
          <w:sz w:val="28"/>
        </w:rPr>
        <w:instrText xml:space="preserve"> PAGEREF _Toc9521243 \h </w:instrText>
      </w:r>
      <w:r>
        <w:rPr>
          <w:sz w:val="28"/>
        </w:rPr>
      </w:r>
      <w:r>
        <w:rPr>
          <w:sz w:val="28"/>
        </w:rPr>
        <w:fldChar w:fldCharType="separate"/>
      </w:r>
      <w:r>
        <w:rPr>
          <w:sz w:val="28"/>
        </w:rPr>
        <w:t>2</w:t>
      </w:r>
      <w:r>
        <w:rPr>
          <w:sz w:val="28"/>
        </w:rPr>
        <w:fldChar w:fldCharType="end"/>
      </w:r>
    </w:p>
    <w:p w:rsidR="00571DC9" w:rsidRDefault="007805DB">
      <w:pPr>
        <w:pStyle w:val="TOC2"/>
        <w:rPr>
          <w:sz w:val="28"/>
        </w:rPr>
      </w:pPr>
      <w:r>
        <w:rPr>
          <w:sz w:val="28"/>
        </w:rPr>
        <w:t>UVOD</w:t>
      </w:r>
      <w:r>
        <w:rPr>
          <w:sz w:val="28"/>
        </w:rPr>
        <w:tab/>
      </w:r>
      <w:r>
        <w:rPr>
          <w:sz w:val="28"/>
        </w:rPr>
        <w:fldChar w:fldCharType="begin"/>
      </w:r>
      <w:r>
        <w:rPr>
          <w:sz w:val="28"/>
        </w:rPr>
        <w:instrText xml:space="preserve"> PAGEREF _Toc9521244 \h </w:instrText>
      </w:r>
      <w:r>
        <w:rPr>
          <w:sz w:val="28"/>
        </w:rPr>
      </w:r>
      <w:r>
        <w:rPr>
          <w:sz w:val="28"/>
        </w:rPr>
        <w:fldChar w:fldCharType="separate"/>
      </w:r>
      <w:r>
        <w:rPr>
          <w:sz w:val="28"/>
        </w:rPr>
        <w:t>3</w:t>
      </w:r>
      <w:r>
        <w:rPr>
          <w:sz w:val="28"/>
        </w:rPr>
        <w:fldChar w:fldCharType="end"/>
      </w:r>
    </w:p>
    <w:p w:rsidR="00571DC9" w:rsidRDefault="007805DB">
      <w:pPr>
        <w:pStyle w:val="TOC2"/>
        <w:rPr>
          <w:sz w:val="28"/>
        </w:rPr>
      </w:pPr>
      <w:r>
        <w:rPr>
          <w:sz w:val="28"/>
        </w:rPr>
        <w:t>GAUTAMA BUDA IN NJEGOV ČAS</w:t>
      </w:r>
      <w:r>
        <w:rPr>
          <w:sz w:val="28"/>
        </w:rPr>
        <w:tab/>
      </w:r>
      <w:r>
        <w:rPr>
          <w:sz w:val="28"/>
        </w:rPr>
        <w:fldChar w:fldCharType="begin"/>
      </w:r>
      <w:r>
        <w:rPr>
          <w:sz w:val="28"/>
        </w:rPr>
        <w:instrText xml:space="preserve"> PAGEREF _Toc9521245 \h </w:instrText>
      </w:r>
      <w:r>
        <w:rPr>
          <w:sz w:val="28"/>
        </w:rPr>
      </w:r>
      <w:r>
        <w:rPr>
          <w:sz w:val="28"/>
        </w:rPr>
        <w:fldChar w:fldCharType="separate"/>
      </w:r>
      <w:r>
        <w:rPr>
          <w:sz w:val="28"/>
        </w:rPr>
        <w:t>4</w:t>
      </w:r>
      <w:r>
        <w:rPr>
          <w:sz w:val="28"/>
        </w:rPr>
        <w:fldChar w:fldCharType="end"/>
      </w:r>
    </w:p>
    <w:p w:rsidR="00571DC9" w:rsidRDefault="007805DB">
      <w:pPr>
        <w:pStyle w:val="TOC2"/>
        <w:rPr>
          <w:sz w:val="28"/>
        </w:rPr>
      </w:pPr>
      <w:r>
        <w:rPr>
          <w:sz w:val="28"/>
        </w:rPr>
        <w:t>BUDOV NAUK</w:t>
      </w:r>
      <w:r>
        <w:rPr>
          <w:sz w:val="28"/>
        </w:rPr>
        <w:tab/>
      </w:r>
      <w:r>
        <w:rPr>
          <w:sz w:val="28"/>
        </w:rPr>
        <w:fldChar w:fldCharType="begin"/>
      </w:r>
      <w:r>
        <w:rPr>
          <w:sz w:val="28"/>
        </w:rPr>
        <w:instrText xml:space="preserve"> PAGEREF _Toc9521246 \h </w:instrText>
      </w:r>
      <w:r>
        <w:rPr>
          <w:sz w:val="28"/>
        </w:rPr>
      </w:r>
      <w:r>
        <w:rPr>
          <w:sz w:val="28"/>
        </w:rPr>
        <w:fldChar w:fldCharType="separate"/>
      </w:r>
      <w:r>
        <w:rPr>
          <w:sz w:val="28"/>
        </w:rPr>
        <w:t>6</w:t>
      </w:r>
      <w:r>
        <w:rPr>
          <w:sz w:val="28"/>
        </w:rPr>
        <w:fldChar w:fldCharType="end"/>
      </w:r>
    </w:p>
    <w:p w:rsidR="00571DC9" w:rsidRDefault="007805DB">
      <w:pPr>
        <w:pStyle w:val="TOC3"/>
        <w:tabs>
          <w:tab w:val="right" w:leader="dot" w:pos="9345"/>
        </w:tabs>
        <w:rPr>
          <w:noProof/>
          <w:sz w:val="28"/>
        </w:rPr>
      </w:pPr>
      <w:r>
        <w:rPr>
          <w:noProof/>
          <w:sz w:val="28"/>
        </w:rPr>
        <w:t>KARMA</w:t>
      </w:r>
      <w:r>
        <w:rPr>
          <w:noProof/>
          <w:sz w:val="28"/>
        </w:rPr>
        <w:tab/>
      </w:r>
      <w:r>
        <w:rPr>
          <w:noProof/>
          <w:sz w:val="28"/>
        </w:rPr>
        <w:fldChar w:fldCharType="begin"/>
      </w:r>
      <w:r>
        <w:rPr>
          <w:noProof/>
          <w:sz w:val="28"/>
        </w:rPr>
        <w:instrText xml:space="preserve"> PAGEREF _Toc9521247 \h </w:instrText>
      </w:r>
      <w:r>
        <w:rPr>
          <w:noProof/>
          <w:sz w:val="28"/>
        </w:rPr>
      </w:r>
      <w:r>
        <w:rPr>
          <w:noProof/>
          <w:sz w:val="28"/>
        </w:rPr>
        <w:fldChar w:fldCharType="separate"/>
      </w:r>
      <w:r>
        <w:rPr>
          <w:noProof/>
          <w:sz w:val="28"/>
        </w:rPr>
        <w:t>6</w:t>
      </w:r>
      <w:r>
        <w:rPr>
          <w:noProof/>
          <w:sz w:val="28"/>
        </w:rPr>
        <w:fldChar w:fldCharType="end"/>
      </w:r>
    </w:p>
    <w:p w:rsidR="00571DC9" w:rsidRDefault="007805DB">
      <w:pPr>
        <w:pStyle w:val="TOC3"/>
        <w:tabs>
          <w:tab w:val="right" w:leader="dot" w:pos="9345"/>
        </w:tabs>
        <w:rPr>
          <w:noProof/>
          <w:sz w:val="28"/>
        </w:rPr>
      </w:pPr>
      <w:r>
        <w:rPr>
          <w:noProof/>
          <w:sz w:val="28"/>
        </w:rPr>
        <w:t>REINKARNACIJA ALI PONOVNO UTELEŠENJE</w:t>
      </w:r>
      <w:r>
        <w:rPr>
          <w:noProof/>
          <w:sz w:val="28"/>
        </w:rPr>
        <w:tab/>
      </w:r>
      <w:r>
        <w:rPr>
          <w:noProof/>
          <w:sz w:val="28"/>
        </w:rPr>
        <w:fldChar w:fldCharType="begin"/>
      </w:r>
      <w:r>
        <w:rPr>
          <w:noProof/>
          <w:sz w:val="28"/>
        </w:rPr>
        <w:instrText xml:space="preserve"> PAGEREF _Toc9521248 \h </w:instrText>
      </w:r>
      <w:r>
        <w:rPr>
          <w:noProof/>
          <w:sz w:val="28"/>
        </w:rPr>
      </w:r>
      <w:r>
        <w:rPr>
          <w:noProof/>
          <w:sz w:val="28"/>
        </w:rPr>
        <w:fldChar w:fldCharType="separate"/>
      </w:r>
      <w:r>
        <w:rPr>
          <w:noProof/>
          <w:sz w:val="28"/>
        </w:rPr>
        <w:t>6</w:t>
      </w:r>
      <w:r>
        <w:rPr>
          <w:noProof/>
          <w:sz w:val="28"/>
        </w:rPr>
        <w:fldChar w:fldCharType="end"/>
      </w:r>
    </w:p>
    <w:p w:rsidR="00571DC9" w:rsidRDefault="007805DB">
      <w:pPr>
        <w:pStyle w:val="TOC3"/>
        <w:tabs>
          <w:tab w:val="right" w:leader="dot" w:pos="9345"/>
        </w:tabs>
        <w:rPr>
          <w:noProof/>
          <w:sz w:val="28"/>
        </w:rPr>
      </w:pPr>
      <w:r>
        <w:rPr>
          <w:noProof/>
          <w:sz w:val="28"/>
        </w:rPr>
        <w:t>OSVOBODITEV OD KARME</w:t>
      </w:r>
      <w:r>
        <w:rPr>
          <w:noProof/>
          <w:sz w:val="28"/>
        </w:rPr>
        <w:tab/>
      </w:r>
      <w:r>
        <w:rPr>
          <w:noProof/>
          <w:sz w:val="28"/>
        </w:rPr>
        <w:fldChar w:fldCharType="begin"/>
      </w:r>
      <w:r>
        <w:rPr>
          <w:noProof/>
          <w:sz w:val="28"/>
        </w:rPr>
        <w:instrText xml:space="preserve"> PAGEREF _Toc9521249 \h </w:instrText>
      </w:r>
      <w:r>
        <w:rPr>
          <w:noProof/>
          <w:sz w:val="28"/>
        </w:rPr>
      </w:r>
      <w:r>
        <w:rPr>
          <w:noProof/>
          <w:sz w:val="28"/>
        </w:rPr>
        <w:fldChar w:fldCharType="separate"/>
      </w:r>
      <w:r>
        <w:rPr>
          <w:noProof/>
          <w:sz w:val="28"/>
        </w:rPr>
        <w:t>6</w:t>
      </w:r>
      <w:r>
        <w:rPr>
          <w:noProof/>
          <w:sz w:val="28"/>
        </w:rPr>
        <w:fldChar w:fldCharType="end"/>
      </w:r>
    </w:p>
    <w:p w:rsidR="00571DC9" w:rsidRDefault="007805DB">
      <w:pPr>
        <w:pStyle w:val="TOC3"/>
        <w:tabs>
          <w:tab w:val="right" w:leader="dot" w:pos="9345"/>
        </w:tabs>
        <w:rPr>
          <w:noProof/>
          <w:sz w:val="28"/>
        </w:rPr>
      </w:pPr>
      <w:r>
        <w:rPr>
          <w:noProof/>
          <w:sz w:val="28"/>
        </w:rPr>
        <w:t>"ŠTIRI PLEMENITE RESNICE"</w:t>
      </w:r>
      <w:r>
        <w:rPr>
          <w:noProof/>
          <w:sz w:val="28"/>
        </w:rPr>
        <w:tab/>
      </w:r>
      <w:r>
        <w:rPr>
          <w:noProof/>
          <w:sz w:val="28"/>
        </w:rPr>
        <w:fldChar w:fldCharType="begin"/>
      </w:r>
      <w:r>
        <w:rPr>
          <w:noProof/>
          <w:sz w:val="28"/>
        </w:rPr>
        <w:instrText xml:space="preserve"> PAGEREF _Toc9521250 \h </w:instrText>
      </w:r>
      <w:r>
        <w:rPr>
          <w:noProof/>
          <w:sz w:val="28"/>
        </w:rPr>
      </w:r>
      <w:r>
        <w:rPr>
          <w:noProof/>
          <w:sz w:val="28"/>
        </w:rPr>
        <w:fldChar w:fldCharType="separate"/>
      </w:r>
      <w:r>
        <w:rPr>
          <w:noProof/>
          <w:sz w:val="28"/>
        </w:rPr>
        <w:t>6</w:t>
      </w:r>
      <w:r>
        <w:rPr>
          <w:noProof/>
          <w:sz w:val="28"/>
        </w:rPr>
        <w:fldChar w:fldCharType="end"/>
      </w:r>
    </w:p>
    <w:p w:rsidR="00571DC9" w:rsidRDefault="007805DB">
      <w:pPr>
        <w:pStyle w:val="TOC3"/>
        <w:tabs>
          <w:tab w:val="right" w:leader="dot" w:pos="9345"/>
        </w:tabs>
        <w:rPr>
          <w:noProof/>
          <w:sz w:val="28"/>
        </w:rPr>
      </w:pPr>
      <w:r>
        <w:rPr>
          <w:noProof/>
          <w:sz w:val="28"/>
        </w:rPr>
        <w:t>"PLEMENITA OSMERA POT"</w:t>
      </w:r>
      <w:r>
        <w:rPr>
          <w:noProof/>
          <w:sz w:val="28"/>
        </w:rPr>
        <w:tab/>
      </w:r>
      <w:r>
        <w:rPr>
          <w:noProof/>
          <w:sz w:val="28"/>
        </w:rPr>
        <w:fldChar w:fldCharType="begin"/>
      </w:r>
      <w:r>
        <w:rPr>
          <w:noProof/>
          <w:sz w:val="28"/>
        </w:rPr>
        <w:instrText xml:space="preserve"> PAGEREF _Toc9521251 \h </w:instrText>
      </w:r>
      <w:r>
        <w:rPr>
          <w:noProof/>
          <w:sz w:val="28"/>
        </w:rPr>
      </w:r>
      <w:r>
        <w:rPr>
          <w:noProof/>
          <w:sz w:val="28"/>
        </w:rPr>
        <w:fldChar w:fldCharType="separate"/>
      </w:r>
      <w:r>
        <w:rPr>
          <w:noProof/>
          <w:sz w:val="28"/>
        </w:rPr>
        <w:t>6</w:t>
      </w:r>
      <w:r>
        <w:rPr>
          <w:noProof/>
          <w:sz w:val="28"/>
        </w:rPr>
        <w:fldChar w:fldCharType="end"/>
      </w:r>
    </w:p>
    <w:p w:rsidR="00571DC9" w:rsidRDefault="007805DB">
      <w:pPr>
        <w:pStyle w:val="TOC3"/>
        <w:tabs>
          <w:tab w:val="right" w:leader="dot" w:pos="9345"/>
        </w:tabs>
        <w:rPr>
          <w:noProof/>
          <w:sz w:val="28"/>
        </w:rPr>
      </w:pPr>
      <w:r>
        <w:rPr>
          <w:noProof/>
          <w:sz w:val="28"/>
        </w:rPr>
        <w:t>NIRVANA</w:t>
      </w:r>
      <w:r>
        <w:rPr>
          <w:noProof/>
          <w:sz w:val="28"/>
        </w:rPr>
        <w:tab/>
      </w:r>
      <w:r>
        <w:rPr>
          <w:noProof/>
          <w:sz w:val="28"/>
        </w:rPr>
        <w:fldChar w:fldCharType="begin"/>
      </w:r>
      <w:r>
        <w:rPr>
          <w:noProof/>
          <w:sz w:val="28"/>
        </w:rPr>
        <w:instrText xml:space="preserve"> PAGEREF _Toc9521252 \h </w:instrText>
      </w:r>
      <w:r>
        <w:rPr>
          <w:noProof/>
          <w:sz w:val="28"/>
        </w:rPr>
      </w:r>
      <w:r>
        <w:rPr>
          <w:noProof/>
          <w:sz w:val="28"/>
        </w:rPr>
        <w:fldChar w:fldCharType="separate"/>
      </w:r>
      <w:r>
        <w:rPr>
          <w:noProof/>
          <w:sz w:val="28"/>
        </w:rPr>
        <w:t>7</w:t>
      </w:r>
      <w:r>
        <w:rPr>
          <w:noProof/>
          <w:sz w:val="28"/>
        </w:rPr>
        <w:fldChar w:fldCharType="end"/>
      </w:r>
    </w:p>
    <w:p w:rsidR="00571DC9" w:rsidRDefault="007805DB">
      <w:pPr>
        <w:pStyle w:val="TOC3"/>
        <w:tabs>
          <w:tab w:val="right" w:leader="dot" w:pos="9345"/>
        </w:tabs>
        <w:rPr>
          <w:noProof/>
          <w:sz w:val="28"/>
        </w:rPr>
      </w:pPr>
      <w:r>
        <w:rPr>
          <w:noProof/>
          <w:sz w:val="28"/>
        </w:rPr>
        <w:t>DHARMA</w:t>
      </w:r>
      <w:r>
        <w:rPr>
          <w:noProof/>
          <w:sz w:val="28"/>
        </w:rPr>
        <w:tab/>
      </w:r>
      <w:r>
        <w:rPr>
          <w:noProof/>
          <w:sz w:val="28"/>
        </w:rPr>
        <w:fldChar w:fldCharType="begin"/>
      </w:r>
      <w:r>
        <w:rPr>
          <w:noProof/>
          <w:sz w:val="28"/>
        </w:rPr>
        <w:instrText xml:space="preserve"> PAGEREF _Toc9521253 \h </w:instrText>
      </w:r>
      <w:r>
        <w:rPr>
          <w:noProof/>
          <w:sz w:val="28"/>
        </w:rPr>
      </w:r>
      <w:r>
        <w:rPr>
          <w:noProof/>
          <w:sz w:val="28"/>
        </w:rPr>
        <w:fldChar w:fldCharType="separate"/>
      </w:r>
      <w:r>
        <w:rPr>
          <w:noProof/>
          <w:sz w:val="28"/>
        </w:rPr>
        <w:t>7</w:t>
      </w:r>
      <w:r>
        <w:rPr>
          <w:noProof/>
          <w:sz w:val="28"/>
        </w:rPr>
        <w:fldChar w:fldCharType="end"/>
      </w:r>
    </w:p>
    <w:p w:rsidR="00571DC9" w:rsidRDefault="007805DB">
      <w:pPr>
        <w:pStyle w:val="TOC3"/>
        <w:tabs>
          <w:tab w:val="right" w:leader="dot" w:pos="9345"/>
        </w:tabs>
        <w:rPr>
          <w:noProof/>
          <w:sz w:val="28"/>
        </w:rPr>
      </w:pPr>
      <w:r>
        <w:rPr>
          <w:noProof/>
          <w:sz w:val="28"/>
        </w:rPr>
        <w:t>BUDE</w:t>
      </w:r>
      <w:r>
        <w:rPr>
          <w:noProof/>
          <w:sz w:val="28"/>
        </w:rPr>
        <w:tab/>
      </w:r>
      <w:r>
        <w:rPr>
          <w:noProof/>
          <w:sz w:val="28"/>
        </w:rPr>
        <w:fldChar w:fldCharType="begin"/>
      </w:r>
      <w:r>
        <w:rPr>
          <w:noProof/>
          <w:sz w:val="28"/>
        </w:rPr>
        <w:instrText xml:space="preserve"> PAGEREF _Toc9521254 \h </w:instrText>
      </w:r>
      <w:r>
        <w:rPr>
          <w:noProof/>
          <w:sz w:val="28"/>
        </w:rPr>
      </w:r>
      <w:r>
        <w:rPr>
          <w:noProof/>
          <w:sz w:val="28"/>
        </w:rPr>
        <w:fldChar w:fldCharType="separate"/>
      </w:r>
      <w:r>
        <w:rPr>
          <w:noProof/>
          <w:sz w:val="28"/>
        </w:rPr>
        <w:t>7</w:t>
      </w:r>
      <w:r>
        <w:rPr>
          <w:noProof/>
          <w:sz w:val="28"/>
        </w:rPr>
        <w:fldChar w:fldCharType="end"/>
      </w:r>
    </w:p>
    <w:p w:rsidR="00571DC9" w:rsidRDefault="007805DB">
      <w:pPr>
        <w:pStyle w:val="TOC2"/>
        <w:rPr>
          <w:sz w:val="28"/>
        </w:rPr>
      </w:pPr>
      <w:r>
        <w:rPr>
          <w:sz w:val="28"/>
        </w:rPr>
        <w:t>EN CILJ, MONOGO POTI</w:t>
      </w:r>
      <w:r>
        <w:rPr>
          <w:sz w:val="28"/>
        </w:rPr>
        <w:tab/>
      </w:r>
      <w:r>
        <w:rPr>
          <w:sz w:val="28"/>
        </w:rPr>
        <w:fldChar w:fldCharType="begin"/>
      </w:r>
      <w:r>
        <w:rPr>
          <w:sz w:val="28"/>
        </w:rPr>
        <w:instrText xml:space="preserve"> PAGEREF _Toc9521255 \h </w:instrText>
      </w:r>
      <w:r>
        <w:rPr>
          <w:sz w:val="28"/>
        </w:rPr>
      </w:r>
      <w:r>
        <w:rPr>
          <w:sz w:val="28"/>
        </w:rPr>
        <w:fldChar w:fldCharType="separate"/>
      </w:r>
      <w:r>
        <w:rPr>
          <w:sz w:val="28"/>
        </w:rPr>
        <w:t>8</w:t>
      </w:r>
      <w:r>
        <w:rPr>
          <w:sz w:val="28"/>
        </w:rPr>
        <w:fldChar w:fldCharType="end"/>
      </w:r>
    </w:p>
    <w:p w:rsidR="00571DC9" w:rsidRDefault="007805DB">
      <w:pPr>
        <w:pStyle w:val="TOC3"/>
        <w:tabs>
          <w:tab w:val="right" w:leader="dot" w:pos="9345"/>
        </w:tabs>
        <w:rPr>
          <w:noProof/>
          <w:sz w:val="28"/>
        </w:rPr>
      </w:pPr>
      <w:r>
        <w:rPr>
          <w:noProof/>
          <w:sz w:val="28"/>
        </w:rPr>
        <w:t>VADŽRAJANA BUDIZEM</w:t>
      </w:r>
      <w:r>
        <w:rPr>
          <w:noProof/>
          <w:sz w:val="28"/>
        </w:rPr>
        <w:tab/>
      </w:r>
      <w:r>
        <w:rPr>
          <w:noProof/>
          <w:sz w:val="28"/>
        </w:rPr>
        <w:fldChar w:fldCharType="begin"/>
      </w:r>
      <w:r>
        <w:rPr>
          <w:noProof/>
          <w:sz w:val="28"/>
        </w:rPr>
        <w:instrText xml:space="preserve"> PAGEREF _Toc9521256 \h </w:instrText>
      </w:r>
      <w:r>
        <w:rPr>
          <w:noProof/>
          <w:sz w:val="28"/>
        </w:rPr>
      </w:r>
      <w:r>
        <w:rPr>
          <w:noProof/>
          <w:sz w:val="28"/>
        </w:rPr>
        <w:fldChar w:fldCharType="separate"/>
      </w:r>
      <w:r>
        <w:rPr>
          <w:noProof/>
          <w:sz w:val="28"/>
        </w:rPr>
        <w:t>8</w:t>
      </w:r>
      <w:r>
        <w:rPr>
          <w:noProof/>
          <w:sz w:val="28"/>
        </w:rPr>
        <w:fldChar w:fldCharType="end"/>
      </w:r>
    </w:p>
    <w:p w:rsidR="00571DC9" w:rsidRDefault="007805DB">
      <w:pPr>
        <w:pStyle w:val="TOC3"/>
        <w:tabs>
          <w:tab w:val="right" w:leader="dot" w:pos="9345"/>
        </w:tabs>
        <w:rPr>
          <w:noProof/>
          <w:sz w:val="28"/>
        </w:rPr>
      </w:pPr>
      <w:r>
        <w:rPr>
          <w:noProof/>
          <w:sz w:val="28"/>
        </w:rPr>
        <w:t>LAMAIZEM</w:t>
      </w:r>
      <w:r>
        <w:rPr>
          <w:noProof/>
          <w:sz w:val="28"/>
        </w:rPr>
        <w:tab/>
      </w:r>
      <w:r>
        <w:rPr>
          <w:noProof/>
          <w:sz w:val="28"/>
        </w:rPr>
        <w:fldChar w:fldCharType="begin"/>
      </w:r>
      <w:r>
        <w:rPr>
          <w:noProof/>
          <w:sz w:val="28"/>
        </w:rPr>
        <w:instrText xml:space="preserve"> PAGEREF _Toc9521257 \h </w:instrText>
      </w:r>
      <w:r>
        <w:rPr>
          <w:noProof/>
          <w:sz w:val="28"/>
        </w:rPr>
      </w:r>
      <w:r>
        <w:rPr>
          <w:noProof/>
          <w:sz w:val="28"/>
        </w:rPr>
        <w:fldChar w:fldCharType="separate"/>
      </w:r>
      <w:r>
        <w:rPr>
          <w:noProof/>
          <w:sz w:val="28"/>
        </w:rPr>
        <w:t>9</w:t>
      </w:r>
      <w:r>
        <w:rPr>
          <w:noProof/>
          <w:sz w:val="28"/>
        </w:rPr>
        <w:fldChar w:fldCharType="end"/>
      </w:r>
    </w:p>
    <w:p w:rsidR="00571DC9" w:rsidRDefault="007805DB">
      <w:pPr>
        <w:pStyle w:val="TOC3"/>
        <w:tabs>
          <w:tab w:val="right" w:leader="dot" w:pos="9345"/>
        </w:tabs>
        <w:rPr>
          <w:noProof/>
          <w:sz w:val="28"/>
        </w:rPr>
      </w:pPr>
      <w:r>
        <w:rPr>
          <w:noProof/>
          <w:sz w:val="28"/>
        </w:rPr>
        <w:t>ZEN BUDIZEM</w:t>
      </w:r>
      <w:r>
        <w:rPr>
          <w:noProof/>
          <w:sz w:val="28"/>
        </w:rPr>
        <w:tab/>
      </w:r>
      <w:r>
        <w:rPr>
          <w:noProof/>
          <w:sz w:val="28"/>
        </w:rPr>
        <w:fldChar w:fldCharType="begin"/>
      </w:r>
      <w:r>
        <w:rPr>
          <w:noProof/>
          <w:sz w:val="28"/>
        </w:rPr>
        <w:instrText xml:space="preserve"> PAGEREF _Toc9521258 \h </w:instrText>
      </w:r>
      <w:r>
        <w:rPr>
          <w:noProof/>
          <w:sz w:val="28"/>
        </w:rPr>
      </w:r>
      <w:r>
        <w:rPr>
          <w:noProof/>
          <w:sz w:val="28"/>
        </w:rPr>
        <w:fldChar w:fldCharType="separate"/>
      </w:r>
      <w:r>
        <w:rPr>
          <w:noProof/>
          <w:sz w:val="28"/>
        </w:rPr>
        <w:t>9</w:t>
      </w:r>
      <w:r>
        <w:rPr>
          <w:noProof/>
          <w:sz w:val="28"/>
        </w:rPr>
        <w:fldChar w:fldCharType="end"/>
      </w:r>
    </w:p>
    <w:p w:rsidR="00571DC9" w:rsidRDefault="007805DB">
      <w:pPr>
        <w:pStyle w:val="TOC3"/>
        <w:tabs>
          <w:tab w:val="right" w:leader="dot" w:pos="9345"/>
        </w:tabs>
        <w:rPr>
          <w:noProof/>
          <w:sz w:val="28"/>
        </w:rPr>
      </w:pPr>
      <w:r>
        <w:rPr>
          <w:noProof/>
          <w:sz w:val="28"/>
        </w:rPr>
        <w:t>JAPONSKE LOČINE</w:t>
      </w:r>
      <w:r>
        <w:rPr>
          <w:noProof/>
          <w:sz w:val="28"/>
        </w:rPr>
        <w:tab/>
      </w:r>
      <w:r>
        <w:rPr>
          <w:noProof/>
          <w:sz w:val="28"/>
        </w:rPr>
        <w:fldChar w:fldCharType="begin"/>
      </w:r>
      <w:r>
        <w:rPr>
          <w:noProof/>
          <w:sz w:val="28"/>
        </w:rPr>
        <w:instrText xml:space="preserve"> PAGEREF _Toc9521259 \h </w:instrText>
      </w:r>
      <w:r>
        <w:rPr>
          <w:noProof/>
          <w:sz w:val="28"/>
        </w:rPr>
      </w:r>
      <w:r>
        <w:rPr>
          <w:noProof/>
          <w:sz w:val="28"/>
        </w:rPr>
        <w:fldChar w:fldCharType="separate"/>
      </w:r>
      <w:r>
        <w:rPr>
          <w:noProof/>
          <w:sz w:val="28"/>
        </w:rPr>
        <w:t>10</w:t>
      </w:r>
      <w:r>
        <w:rPr>
          <w:noProof/>
          <w:sz w:val="28"/>
        </w:rPr>
        <w:fldChar w:fldCharType="end"/>
      </w:r>
    </w:p>
    <w:p w:rsidR="00571DC9" w:rsidRDefault="007805DB">
      <w:pPr>
        <w:pStyle w:val="TOC2"/>
        <w:rPr>
          <w:sz w:val="28"/>
        </w:rPr>
      </w:pPr>
      <w:r>
        <w:rPr>
          <w:sz w:val="28"/>
        </w:rPr>
        <w:t>POSEBNOSTI VERE</w:t>
      </w:r>
      <w:r>
        <w:rPr>
          <w:sz w:val="28"/>
        </w:rPr>
        <w:tab/>
      </w:r>
      <w:r>
        <w:rPr>
          <w:sz w:val="28"/>
        </w:rPr>
        <w:fldChar w:fldCharType="begin"/>
      </w:r>
      <w:r>
        <w:rPr>
          <w:sz w:val="28"/>
        </w:rPr>
        <w:instrText xml:space="preserve"> PAGEREF _Toc9521260 \h </w:instrText>
      </w:r>
      <w:r>
        <w:rPr>
          <w:sz w:val="28"/>
        </w:rPr>
      </w:r>
      <w:r>
        <w:rPr>
          <w:sz w:val="28"/>
        </w:rPr>
        <w:fldChar w:fldCharType="separate"/>
      </w:r>
      <w:r>
        <w:rPr>
          <w:sz w:val="28"/>
        </w:rPr>
        <w:t>12</w:t>
      </w:r>
      <w:r>
        <w:rPr>
          <w:sz w:val="28"/>
        </w:rPr>
        <w:fldChar w:fldCharType="end"/>
      </w:r>
    </w:p>
    <w:p w:rsidR="00571DC9" w:rsidRDefault="007805DB">
      <w:pPr>
        <w:pStyle w:val="TOC3"/>
        <w:tabs>
          <w:tab w:val="right" w:leader="dot" w:pos="9345"/>
        </w:tabs>
        <w:rPr>
          <w:noProof/>
          <w:sz w:val="28"/>
        </w:rPr>
      </w:pPr>
      <w:r>
        <w:rPr>
          <w:noProof/>
          <w:sz w:val="28"/>
        </w:rPr>
        <w:t>ZLATA PAGODA</w:t>
      </w:r>
      <w:r>
        <w:rPr>
          <w:noProof/>
          <w:sz w:val="28"/>
        </w:rPr>
        <w:tab/>
      </w:r>
      <w:r>
        <w:rPr>
          <w:noProof/>
          <w:sz w:val="28"/>
        </w:rPr>
        <w:fldChar w:fldCharType="begin"/>
      </w:r>
      <w:r>
        <w:rPr>
          <w:noProof/>
          <w:sz w:val="28"/>
        </w:rPr>
        <w:instrText xml:space="preserve"> PAGEREF _Toc9521261 \h </w:instrText>
      </w:r>
      <w:r>
        <w:rPr>
          <w:noProof/>
          <w:sz w:val="28"/>
        </w:rPr>
      </w:r>
      <w:r>
        <w:rPr>
          <w:noProof/>
          <w:sz w:val="28"/>
        </w:rPr>
        <w:fldChar w:fldCharType="separate"/>
      </w:r>
      <w:r>
        <w:rPr>
          <w:noProof/>
          <w:sz w:val="28"/>
        </w:rPr>
        <w:t>12</w:t>
      </w:r>
      <w:r>
        <w:rPr>
          <w:noProof/>
          <w:sz w:val="28"/>
        </w:rPr>
        <w:fldChar w:fldCharType="end"/>
      </w:r>
    </w:p>
    <w:p w:rsidR="00571DC9" w:rsidRDefault="007805DB">
      <w:pPr>
        <w:pStyle w:val="TOC3"/>
        <w:tabs>
          <w:tab w:val="right" w:leader="dot" w:pos="9345"/>
        </w:tabs>
        <w:rPr>
          <w:noProof/>
          <w:sz w:val="28"/>
        </w:rPr>
      </w:pPr>
      <w:r>
        <w:rPr>
          <w:noProof/>
          <w:sz w:val="28"/>
        </w:rPr>
        <w:t>MENIHI</w:t>
      </w:r>
      <w:r>
        <w:rPr>
          <w:noProof/>
          <w:sz w:val="28"/>
        </w:rPr>
        <w:tab/>
      </w:r>
      <w:r>
        <w:rPr>
          <w:noProof/>
          <w:sz w:val="28"/>
        </w:rPr>
        <w:fldChar w:fldCharType="begin"/>
      </w:r>
      <w:r>
        <w:rPr>
          <w:noProof/>
          <w:sz w:val="28"/>
        </w:rPr>
        <w:instrText xml:space="preserve"> PAGEREF _Toc9521262 \h </w:instrText>
      </w:r>
      <w:r>
        <w:rPr>
          <w:noProof/>
          <w:sz w:val="28"/>
        </w:rPr>
      </w:r>
      <w:r>
        <w:rPr>
          <w:noProof/>
          <w:sz w:val="28"/>
        </w:rPr>
        <w:fldChar w:fldCharType="separate"/>
      </w:r>
      <w:r>
        <w:rPr>
          <w:noProof/>
          <w:sz w:val="28"/>
        </w:rPr>
        <w:t>12</w:t>
      </w:r>
      <w:r>
        <w:rPr>
          <w:noProof/>
          <w:sz w:val="28"/>
        </w:rPr>
        <w:fldChar w:fldCharType="end"/>
      </w:r>
    </w:p>
    <w:p w:rsidR="00571DC9" w:rsidRDefault="007805DB">
      <w:pPr>
        <w:pStyle w:val="TOC3"/>
        <w:tabs>
          <w:tab w:val="right" w:leader="dot" w:pos="9345"/>
        </w:tabs>
        <w:rPr>
          <w:noProof/>
          <w:sz w:val="28"/>
        </w:rPr>
      </w:pPr>
      <w:r>
        <w:rPr>
          <w:noProof/>
          <w:sz w:val="28"/>
        </w:rPr>
        <w:t>KOLO ŽIVLJENJA</w:t>
      </w:r>
      <w:r>
        <w:rPr>
          <w:noProof/>
          <w:sz w:val="28"/>
        </w:rPr>
        <w:tab/>
      </w:r>
      <w:r>
        <w:rPr>
          <w:noProof/>
          <w:sz w:val="28"/>
        </w:rPr>
        <w:fldChar w:fldCharType="begin"/>
      </w:r>
      <w:r>
        <w:rPr>
          <w:noProof/>
          <w:sz w:val="28"/>
        </w:rPr>
        <w:instrText xml:space="preserve"> PAGEREF _Toc9521263 \h </w:instrText>
      </w:r>
      <w:r>
        <w:rPr>
          <w:noProof/>
          <w:sz w:val="28"/>
        </w:rPr>
      </w:r>
      <w:r>
        <w:rPr>
          <w:noProof/>
          <w:sz w:val="28"/>
        </w:rPr>
        <w:fldChar w:fldCharType="separate"/>
      </w:r>
      <w:r>
        <w:rPr>
          <w:noProof/>
          <w:sz w:val="28"/>
        </w:rPr>
        <w:t>12</w:t>
      </w:r>
      <w:r>
        <w:rPr>
          <w:noProof/>
          <w:sz w:val="28"/>
        </w:rPr>
        <w:fldChar w:fldCharType="end"/>
      </w:r>
    </w:p>
    <w:p w:rsidR="00571DC9" w:rsidRDefault="007805DB">
      <w:pPr>
        <w:pStyle w:val="TOC3"/>
        <w:tabs>
          <w:tab w:val="right" w:leader="dot" w:pos="9345"/>
        </w:tabs>
        <w:rPr>
          <w:noProof/>
          <w:sz w:val="28"/>
        </w:rPr>
      </w:pPr>
      <w:r>
        <w:rPr>
          <w:noProof/>
          <w:sz w:val="28"/>
        </w:rPr>
        <w:t>PRAZNIKI</w:t>
      </w:r>
      <w:r>
        <w:rPr>
          <w:noProof/>
          <w:sz w:val="28"/>
        </w:rPr>
        <w:tab/>
      </w:r>
      <w:r>
        <w:rPr>
          <w:noProof/>
          <w:sz w:val="28"/>
        </w:rPr>
        <w:fldChar w:fldCharType="begin"/>
      </w:r>
      <w:r>
        <w:rPr>
          <w:noProof/>
          <w:sz w:val="28"/>
        </w:rPr>
        <w:instrText xml:space="preserve"> PAGEREF _Toc9521264 \h </w:instrText>
      </w:r>
      <w:r>
        <w:rPr>
          <w:noProof/>
          <w:sz w:val="28"/>
        </w:rPr>
      </w:r>
      <w:r>
        <w:rPr>
          <w:noProof/>
          <w:sz w:val="28"/>
        </w:rPr>
        <w:fldChar w:fldCharType="separate"/>
      </w:r>
      <w:r>
        <w:rPr>
          <w:noProof/>
          <w:sz w:val="28"/>
        </w:rPr>
        <w:t>12</w:t>
      </w:r>
      <w:r>
        <w:rPr>
          <w:noProof/>
          <w:sz w:val="28"/>
        </w:rPr>
        <w:fldChar w:fldCharType="end"/>
      </w:r>
    </w:p>
    <w:p w:rsidR="00571DC9" w:rsidRDefault="007805DB">
      <w:pPr>
        <w:pStyle w:val="TOC3"/>
        <w:tabs>
          <w:tab w:val="right" w:leader="dot" w:pos="9345"/>
        </w:tabs>
        <w:rPr>
          <w:noProof/>
          <w:sz w:val="28"/>
        </w:rPr>
      </w:pPr>
      <w:r>
        <w:rPr>
          <w:noProof/>
          <w:sz w:val="28"/>
        </w:rPr>
        <w:t>STUPA - SIMBOL MIRU IN HARMONIJE</w:t>
      </w:r>
      <w:r>
        <w:rPr>
          <w:noProof/>
          <w:sz w:val="28"/>
        </w:rPr>
        <w:tab/>
      </w:r>
      <w:r>
        <w:rPr>
          <w:noProof/>
          <w:sz w:val="28"/>
        </w:rPr>
        <w:fldChar w:fldCharType="begin"/>
      </w:r>
      <w:r>
        <w:rPr>
          <w:noProof/>
          <w:sz w:val="28"/>
        </w:rPr>
        <w:instrText xml:space="preserve"> PAGEREF _Toc9521265 \h </w:instrText>
      </w:r>
      <w:r>
        <w:rPr>
          <w:noProof/>
          <w:sz w:val="28"/>
        </w:rPr>
      </w:r>
      <w:r>
        <w:rPr>
          <w:noProof/>
          <w:sz w:val="28"/>
        </w:rPr>
        <w:fldChar w:fldCharType="separate"/>
      </w:r>
      <w:r>
        <w:rPr>
          <w:noProof/>
          <w:sz w:val="28"/>
        </w:rPr>
        <w:t>12</w:t>
      </w:r>
      <w:r>
        <w:rPr>
          <w:noProof/>
          <w:sz w:val="28"/>
        </w:rPr>
        <w:fldChar w:fldCharType="end"/>
      </w:r>
    </w:p>
    <w:p w:rsidR="00571DC9" w:rsidRDefault="007805DB">
      <w:pPr>
        <w:pStyle w:val="TOC3"/>
        <w:tabs>
          <w:tab w:val="right" w:leader="dot" w:pos="9345"/>
        </w:tabs>
        <w:rPr>
          <w:noProof/>
          <w:sz w:val="28"/>
        </w:rPr>
      </w:pPr>
      <w:r>
        <w:rPr>
          <w:noProof/>
          <w:sz w:val="28"/>
        </w:rPr>
        <w:t>MOLITVE</w:t>
      </w:r>
      <w:r>
        <w:rPr>
          <w:noProof/>
          <w:sz w:val="28"/>
        </w:rPr>
        <w:tab/>
      </w:r>
      <w:r>
        <w:rPr>
          <w:noProof/>
          <w:sz w:val="28"/>
        </w:rPr>
        <w:fldChar w:fldCharType="begin"/>
      </w:r>
      <w:r>
        <w:rPr>
          <w:noProof/>
          <w:sz w:val="28"/>
        </w:rPr>
        <w:instrText xml:space="preserve"> PAGEREF _Toc9521266 \h </w:instrText>
      </w:r>
      <w:r>
        <w:rPr>
          <w:noProof/>
          <w:sz w:val="28"/>
        </w:rPr>
      </w:r>
      <w:r>
        <w:rPr>
          <w:noProof/>
          <w:sz w:val="28"/>
        </w:rPr>
        <w:fldChar w:fldCharType="separate"/>
      </w:r>
      <w:r>
        <w:rPr>
          <w:noProof/>
          <w:sz w:val="28"/>
        </w:rPr>
        <w:t>13</w:t>
      </w:r>
      <w:r>
        <w:rPr>
          <w:noProof/>
          <w:sz w:val="28"/>
        </w:rPr>
        <w:fldChar w:fldCharType="end"/>
      </w:r>
    </w:p>
    <w:p w:rsidR="00571DC9" w:rsidRDefault="007805DB">
      <w:pPr>
        <w:pStyle w:val="TOC3"/>
        <w:tabs>
          <w:tab w:val="right" w:leader="dot" w:pos="9345"/>
        </w:tabs>
        <w:rPr>
          <w:noProof/>
          <w:sz w:val="28"/>
        </w:rPr>
      </w:pPr>
      <w:r>
        <w:rPr>
          <w:noProof/>
          <w:sz w:val="28"/>
        </w:rPr>
        <w:t>RAZNE MISLI</w:t>
      </w:r>
      <w:r>
        <w:rPr>
          <w:noProof/>
          <w:sz w:val="28"/>
        </w:rPr>
        <w:tab/>
      </w:r>
      <w:r>
        <w:rPr>
          <w:noProof/>
          <w:sz w:val="28"/>
        </w:rPr>
        <w:fldChar w:fldCharType="begin"/>
      </w:r>
      <w:r>
        <w:rPr>
          <w:noProof/>
          <w:sz w:val="28"/>
        </w:rPr>
        <w:instrText xml:space="preserve"> PAGEREF _Toc9521267 \h </w:instrText>
      </w:r>
      <w:r>
        <w:rPr>
          <w:noProof/>
          <w:sz w:val="28"/>
        </w:rPr>
      </w:r>
      <w:r>
        <w:rPr>
          <w:noProof/>
          <w:sz w:val="28"/>
        </w:rPr>
        <w:fldChar w:fldCharType="separate"/>
      </w:r>
      <w:r>
        <w:rPr>
          <w:noProof/>
          <w:sz w:val="28"/>
        </w:rPr>
        <w:t>14</w:t>
      </w:r>
      <w:r>
        <w:rPr>
          <w:noProof/>
          <w:sz w:val="28"/>
        </w:rPr>
        <w:fldChar w:fldCharType="end"/>
      </w:r>
    </w:p>
    <w:p w:rsidR="00571DC9" w:rsidRDefault="007805DB">
      <w:pPr>
        <w:pStyle w:val="TOC2"/>
        <w:rPr>
          <w:sz w:val="28"/>
        </w:rPr>
      </w:pPr>
      <w:r>
        <w:rPr>
          <w:sz w:val="28"/>
        </w:rPr>
        <w:t>PRIVLAČNOST BUDIZMA ZA ZAHODNI SVET</w:t>
      </w:r>
      <w:r>
        <w:rPr>
          <w:sz w:val="28"/>
        </w:rPr>
        <w:tab/>
      </w:r>
      <w:r>
        <w:rPr>
          <w:sz w:val="28"/>
        </w:rPr>
        <w:fldChar w:fldCharType="begin"/>
      </w:r>
      <w:r>
        <w:rPr>
          <w:sz w:val="28"/>
        </w:rPr>
        <w:instrText xml:space="preserve"> PAGEREF _Toc9521268 \h </w:instrText>
      </w:r>
      <w:r>
        <w:rPr>
          <w:sz w:val="28"/>
        </w:rPr>
      </w:r>
      <w:r>
        <w:rPr>
          <w:sz w:val="28"/>
        </w:rPr>
        <w:fldChar w:fldCharType="separate"/>
      </w:r>
      <w:r>
        <w:rPr>
          <w:sz w:val="28"/>
        </w:rPr>
        <w:t>15</w:t>
      </w:r>
      <w:r>
        <w:rPr>
          <w:sz w:val="28"/>
        </w:rPr>
        <w:fldChar w:fldCharType="end"/>
      </w:r>
    </w:p>
    <w:p w:rsidR="00571DC9" w:rsidRDefault="007805DB">
      <w:pPr>
        <w:pStyle w:val="TOC2"/>
        <w:rPr>
          <w:sz w:val="28"/>
        </w:rPr>
      </w:pPr>
      <w:r>
        <w:rPr>
          <w:sz w:val="28"/>
        </w:rPr>
        <w:t>ZAKLJUČEK</w:t>
      </w:r>
      <w:r>
        <w:rPr>
          <w:sz w:val="28"/>
        </w:rPr>
        <w:tab/>
      </w:r>
      <w:r>
        <w:rPr>
          <w:sz w:val="28"/>
        </w:rPr>
        <w:fldChar w:fldCharType="begin"/>
      </w:r>
      <w:r>
        <w:rPr>
          <w:sz w:val="28"/>
        </w:rPr>
        <w:instrText xml:space="preserve"> PAGEREF _Toc9521269 \h </w:instrText>
      </w:r>
      <w:r>
        <w:rPr>
          <w:sz w:val="28"/>
        </w:rPr>
      </w:r>
      <w:r>
        <w:rPr>
          <w:sz w:val="28"/>
        </w:rPr>
        <w:fldChar w:fldCharType="separate"/>
      </w:r>
      <w:r>
        <w:rPr>
          <w:sz w:val="28"/>
        </w:rPr>
        <w:t>18</w:t>
      </w:r>
      <w:r>
        <w:rPr>
          <w:sz w:val="28"/>
        </w:rPr>
        <w:fldChar w:fldCharType="end"/>
      </w:r>
    </w:p>
    <w:p w:rsidR="00571DC9" w:rsidRDefault="007805DB">
      <w:pPr>
        <w:pStyle w:val="TOC2"/>
        <w:rPr>
          <w:sz w:val="28"/>
        </w:rPr>
      </w:pPr>
      <w:r>
        <w:rPr>
          <w:sz w:val="28"/>
        </w:rPr>
        <w:t>KAZALA</w:t>
      </w:r>
      <w:r>
        <w:rPr>
          <w:sz w:val="28"/>
        </w:rPr>
        <w:tab/>
      </w:r>
      <w:r>
        <w:rPr>
          <w:sz w:val="28"/>
        </w:rPr>
        <w:fldChar w:fldCharType="begin"/>
      </w:r>
      <w:r>
        <w:rPr>
          <w:sz w:val="28"/>
        </w:rPr>
        <w:instrText xml:space="preserve"> PAGEREF _Toc9521270 \h </w:instrText>
      </w:r>
      <w:r>
        <w:rPr>
          <w:sz w:val="28"/>
        </w:rPr>
      </w:r>
      <w:r>
        <w:rPr>
          <w:sz w:val="28"/>
        </w:rPr>
        <w:fldChar w:fldCharType="separate"/>
      </w:r>
      <w:r>
        <w:rPr>
          <w:sz w:val="28"/>
        </w:rPr>
        <w:t>19</w:t>
      </w:r>
      <w:r>
        <w:rPr>
          <w:sz w:val="28"/>
        </w:rPr>
        <w:fldChar w:fldCharType="end"/>
      </w:r>
    </w:p>
    <w:p w:rsidR="00571DC9" w:rsidRDefault="00571DC9">
      <w:pPr>
        <w:rPr>
          <w:sz w:val="28"/>
        </w:rPr>
      </w:pPr>
    </w:p>
    <w:p w:rsidR="00571DC9" w:rsidRDefault="00571DC9">
      <w:pPr>
        <w:rPr>
          <w:sz w:val="28"/>
        </w:rPr>
      </w:pPr>
    </w:p>
    <w:p w:rsidR="00571DC9" w:rsidRDefault="00571DC9">
      <w:pPr>
        <w:pStyle w:val="Heading3"/>
      </w:pPr>
    </w:p>
    <w:p w:rsidR="00571DC9" w:rsidRDefault="00571DC9"/>
    <w:p w:rsidR="00571DC9" w:rsidRDefault="00571DC9"/>
    <w:p w:rsidR="00571DC9" w:rsidRDefault="00571DC9">
      <w:pPr>
        <w:rPr>
          <w:sz w:val="28"/>
        </w:rPr>
      </w:pPr>
      <w:bookmarkStart w:id="30" w:name="_GoBack"/>
      <w:bookmarkEnd w:id="30"/>
    </w:p>
    <w:p w:rsidR="00571DC9" w:rsidRDefault="007805DB">
      <w:pPr>
        <w:pStyle w:val="Heading3"/>
      </w:pPr>
      <w:r>
        <w:lastRenderedPageBreak/>
        <w:fldChar w:fldCharType="end"/>
      </w:r>
      <w:r>
        <w:t>SLIKOVNO KAZALO</w:t>
      </w:r>
    </w:p>
    <w:p w:rsidR="00571DC9" w:rsidRDefault="00571DC9">
      <w:pPr>
        <w:rPr>
          <w:sz w:val="28"/>
        </w:rPr>
      </w:pPr>
    </w:p>
    <w:p w:rsidR="00571DC9" w:rsidRDefault="007805DB">
      <w:pPr>
        <w:pStyle w:val="TOC2"/>
        <w:rPr>
          <w:smallCaps w:val="0"/>
          <w:sz w:val="28"/>
        </w:rPr>
      </w:pPr>
      <w:r>
        <w:rPr>
          <w:smallCaps w:val="0"/>
          <w:sz w:val="28"/>
        </w:rPr>
        <w:t>Buda ob molitvi</w:t>
      </w:r>
      <w:r>
        <w:rPr>
          <w:smallCaps w:val="0"/>
          <w:sz w:val="28"/>
        </w:rPr>
        <w:tab/>
        <w:t>4</w:t>
      </w:r>
    </w:p>
    <w:p w:rsidR="00571DC9" w:rsidRDefault="007805DB">
      <w:pPr>
        <w:pStyle w:val="TOC2"/>
        <w:rPr>
          <w:smallCaps w:val="0"/>
          <w:sz w:val="28"/>
        </w:rPr>
      </w:pPr>
      <w:r>
        <w:rPr>
          <w:smallCaps w:val="0"/>
          <w:sz w:val="28"/>
        </w:rPr>
        <w:t>Dalajlama</w:t>
      </w:r>
      <w:r>
        <w:rPr>
          <w:smallCaps w:val="0"/>
          <w:sz w:val="28"/>
        </w:rPr>
        <w:tab/>
        <w:t>9</w:t>
      </w:r>
    </w:p>
    <w:p w:rsidR="00571DC9" w:rsidRDefault="007805DB">
      <w:pPr>
        <w:pStyle w:val="TOC2"/>
        <w:rPr>
          <w:smallCaps w:val="0"/>
          <w:sz w:val="28"/>
        </w:rPr>
      </w:pPr>
      <w:r>
        <w:rPr>
          <w:smallCaps w:val="0"/>
          <w:sz w:val="28"/>
        </w:rPr>
        <w:t>Kolo življenja</w:t>
      </w:r>
      <w:r>
        <w:rPr>
          <w:smallCaps w:val="0"/>
          <w:sz w:val="28"/>
        </w:rPr>
        <w:tab/>
        <w:t>12</w:t>
      </w:r>
    </w:p>
    <w:p w:rsidR="00571DC9" w:rsidRDefault="007805DB">
      <w:pPr>
        <w:pStyle w:val="TOC2"/>
        <w:rPr>
          <w:smallCaps w:val="0"/>
          <w:sz w:val="28"/>
        </w:rPr>
      </w:pPr>
      <w:r>
        <w:rPr>
          <w:smallCaps w:val="0"/>
          <w:sz w:val="28"/>
        </w:rPr>
        <w:t>Stupa</w:t>
      </w:r>
      <w:r>
        <w:rPr>
          <w:smallCaps w:val="0"/>
          <w:sz w:val="28"/>
        </w:rPr>
        <w:tab/>
        <w:t>13</w:t>
      </w:r>
    </w:p>
    <w:p w:rsidR="00571DC9" w:rsidRDefault="007805DB">
      <w:pPr>
        <w:pStyle w:val="TOC2"/>
        <w:rPr>
          <w:smallCaps w:val="0"/>
          <w:sz w:val="28"/>
        </w:rPr>
      </w:pPr>
      <w:r>
        <w:rPr>
          <w:smallCaps w:val="0"/>
          <w:sz w:val="28"/>
        </w:rPr>
        <w:t>Buda</w:t>
      </w:r>
      <w:r>
        <w:rPr>
          <w:smallCaps w:val="0"/>
          <w:sz w:val="28"/>
        </w:rPr>
        <w:tab/>
        <w:t>15</w:t>
      </w:r>
    </w:p>
    <w:p w:rsidR="00571DC9" w:rsidRDefault="007805DB">
      <w:pPr>
        <w:pStyle w:val="TOC2"/>
        <w:rPr>
          <w:smallCaps w:val="0"/>
          <w:sz w:val="28"/>
        </w:rPr>
      </w:pPr>
      <w:r>
        <w:rPr>
          <w:smallCaps w:val="0"/>
          <w:sz w:val="28"/>
        </w:rPr>
        <w:t>Jezus</w:t>
      </w:r>
      <w:r>
        <w:rPr>
          <w:smallCaps w:val="0"/>
          <w:sz w:val="28"/>
        </w:rPr>
        <w:tab/>
        <w:t>15</w:t>
      </w:r>
    </w:p>
    <w:p w:rsidR="00571DC9" w:rsidRDefault="007805DB">
      <w:pPr>
        <w:pStyle w:val="TOC2"/>
        <w:rPr>
          <w:smallCaps w:val="0"/>
          <w:sz w:val="28"/>
        </w:rPr>
      </w:pPr>
      <w:r>
        <w:rPr>
          <w:smallCaps w:val="0"/>
          <w:sz w:val="28"/>
        </w:rPr>
        <w:t>Budizem na določenih območjih</w:t>
      </w:r>
      <w:r>
        <w:rPr>
          <w:smallCaps w:val="0"/>
          <w:sz w:val="28"/>
        </w:rPr>
        <w:tab/>
        <w:t>16</w:t>
      </w:r>
    </w:p>
    <w:p w:rsidR="00571DC9" w:rsidRDefault="007805DB">
      <w:pPr>
        <w:pStyle w:val="TOC2"/>
        <w:rPr>
          <w:smallCaps w:val="0"/>
          <w:sz w:val="28"/>
        </w:rPr>
      </w:pPr>
      <w:r>
        <w:rPr>
          <w:smallCaps w:val="0"/>
          <w:sz w:val="28"/>
        </w:rPr>
        <w:t>Svetovna verstva v milijonih</w:t>
      </w:r>
      <w:r>
        <w:rPr>
          <w:smallCaps w:val="0"/>
          <w:sz w:val="28"/>
        </w:rPr>
        <w:tab/>
        <w:t>17</w:t>
      </w:r>
    </w:p>
    <w:p w:rsidR="00571DC9" w:rsidRDefault="00571DC9"/>
    <w:p w:rsidR="00571DC9" w:rsidRDefault="007805DB">
      <w:pPr>
        <w:pStyle w:val="Heading3"/>
      </w:pPr>
      <w:r>
        <w:t>VIRI IN LITERATURA</w:t>
      </w:r>
    </w:p>
    <w:p w:rsidR="00571DC9" w:rsidRDefault="00571DC9">
      <w:pPr>
        <w:rPr>
          <w:sz w:val="28"/>
        </w:rPr>
      </w:pPr>
    </w:p>
    <w:p w:rsidR="00571DC9" w:rsidRDefault="007805DB">
      <w:pPr>
        <w:rPr>
          <w:sz w:val="28"/>
        </w:rPr>
      </w:pPr>
      <w:r>
        <w:rPr>
          <w:sz w:val="28"/>
        </w:rPr>
        <w:t>Atlas človeštva, Mladinska knjiga, Ljubljana 1991</w:t>
      </w:r>
    </w:p>
    <w:p w:rsidR="00571DC9" w:rsidRDefault="007805DB">
      <w:pPr>
        <w:rPr>
          <w:sz w:val="28"/>
        </w:rPr>
      </w:pPr>
      <w:proofErr w:type="spellStart"/>
      <w:r>
        <w:rPr>
          <w:sz w:val="28"/>
        </w:rPr>
        <w:t>Huston</w:t>
      </w:r>
      <w:proofErr w:type="spellEnd"/>
      <w:r>
        <w:rPr>
          <w:sz w:val="28"/>
        </w:rPr>
        <w:t xml:space="preserve"> Smith: Svetovne religije, Založba obzorja, Maribor 1996</w:t>
      </w:r>
    </w:p>
    <w:p w:rsidR="00571DC9" w:rsidRDefault="007805DB">
      <w:pPr>
        <w:rPr>
          <w:sz w:val="28"/>
        </w:rPr>
      </w:pPr>
      <w:r>
        <w:rPr>
          <w:sz w:val="28"/>
        </w:rPr>
        <w:t>Velika verstva sveta, Ognjišče, Koper 1987</w:t>
      </w:r>
    </w:p>
    <w:p w:rsidR="00571DC9" w:rsidRDefault="007805DB">
      <w:pPr>
        <w:rPr>
          <w:sz w:val="28"/>
        </w:rPr>
      </w:pPr>
      <w:r>
        <w:rPr>
          <w:sz w:val="28"/>
        </w:rPr>
        <w:t>buddhism.about.com</w:t>
      </w:r>
    </w:p>
    <w:sectPr w:rsidR="00571DC9">
      <w:type w:val="continuous"/>
      <w:pgSz w:w="11907" w:h="16840" w:code="9"/>
      <w:pgMar w:top="1701" w:right="1134"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D0" w:rsidRDefault="003A44D0">
      <w:r>
        <w:separator/>
      </w:r>
    </w:p>
  </w:endnote>
  <w:endnote w:type="continuationSeparator" w:id="0">
    <w:p w:rsidR="003A44D0" w:rsidRDefault="003A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ist">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C9" w:rsidRDefault="00780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DC9" w:rsidRDefault="0057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C9" w:rsidRDefault="00780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1DC9" w:rsidRDefault="0057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D0" w:rsidRDefault="003A44D0">
      <w:r>
        <w:separator/>
      </w:r>
    </w:p>
  </w:footnote>
  <w:footnote w:type="continuationSeparator" w:id="0">
    <w:p w:rsidR="003A44D0" w:rsidRDefault="003A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C9" w:rsidRDefault="007805DB">
    <w:pPr>
      <w:pStyle w:val="Header"/>
    </w:pPr>
    <w:r>
      <w:t>Avtor</w:t>
    </w:r>
    <w:r>
      <w:tab/>
    </w:r>
    <w:r>
      <w:tab/>
      <w:t>Seminarska naloga: BUDIZEM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25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C07EA"/>
    <w:multiLevelType w:val="singleLevel"/>
    <w:tmpl w:val="7BD04E60"/>
    <w:lvl w:ilvl="0">
      <w:numFmt w:val="bullet"/>
      <w:lvlText w:val="-"/>
      <w:lvlJc w:val="left"/>
      <w:pPr>
        <w:tabs>
          <w:tab w:val="num" w:pos="360"/>
        </w:tabs>
        <w:ind w:left="360" w:hanging="360"/>
      </w:pPr>
      <w:rPr>
        <w:rFonts w:hint="default"/>
      </w:rPr>
    </w:lvl>
  </w:abstractNum>
  <w:abstractNum w:abstractNumId="2" w15:restartNumberingAfterBreak="0">
    <w:nsid w:val="1000104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C206B"/>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13B65BC8"/>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145C2F6F"/>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194E7B01"/>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25E1603F"/>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27465539"/>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2EA537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9082D"/>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422B28F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26C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A759BF"/>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4F552A36"/>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4F6353D2"/>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50517838"/>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5E0C4CB9"/>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6EF039CE"/>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72EE5DE7"/>
    <w:multiLevelType w:val="singleLevel"/>
    <w:tmpl w:val="65A25162"/>
    <w:lvl w:ilvl="0">
      <w:start w:val="1"/>
      <w:numFmt w:val="bullet"/>
      <w:lvlText w:val=""/>
      <w:lvlJc w:val="left"/>
      <w:pPr>
        <w:tabs>
          <w:tab w:val="num" w:pos="360"/>
        </w:tabs>
        <w:ind w:left="360" w:hanging="360"/>
      </w:pPr>
      <w:rPr>
        <w:rFonts w:ascii="Wingdings" w:hAnsi="Wingdings" w:hint="default"/>
        <w:sz w:val="22"/>
      </w:rPr>
    </w:lvl>
  </w:abstractNum>
  <w:num w:numId="1">
    <w:abstractNumId w:val="9"/>
  </w:num>
  <w:num w:numId="2">
    <w:abstractNumId w:val="2"/>
  </w:num>
  <w:num w:numId="3">
    <w:abstractNumId w:val="12"/>
  </w:num>
  <w:num w:numId="4">
    <w:abstractNumId w:val="11"/>
  </w:num>
  <w:num w:numId="5">
    <w:abstractNumId w:val="0"/>
  </w:num>
  <w:num w:numId="6">
    <w:abstractNumId w:val="1"/>
  </w:num>
  <w:num w:numId="7">
    <w:abstractNumId w:val="4"/>
  </w:num>
  <w:num w:numId="8">
    <w:abstractNumId w:val="16"/>
  </w:num>
  <w:num w:numId="9">
    <w:abstractNumId w:val="13"/>
  </w:num>
  <w:num w:numId="10">
    <w:abstractNumId w:val="10"/>
  </w:num>
  <w:num w:numId="11">
    <w:abstractNumId w:val="14"/>
  </w:num>
  <w:num w:numId="12">
    <w:abstractNumId w:val="6"/>
  </w:num>
  <w:num w:numId="13">
    <w:abstractNumId w:val="8"/>
  </w:num>
  <w:num w:numId="14">
    <w:abstractNumId w:val="7"/>
  </w:num>
  <w:num w:numId="15">
    <w:abstractNumId w:val="3"/>
  </w:num>
  <w:num w:numId="16">
    <w:abstractNumId w:val="18"/>
  </w:num>
  <w:num w:numId="17">
    <w:abstractNumId w:val="15"/>
  </w:num>
  <w:num w:numId="18">
    <w:abstractNumId w:val="1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DB"/>
    <w:rsid w:val="001C15FA"/>
    <w:rsid w:val="003A44D0"/>
    <w:rsid w:val="00554F5B"/>
    <w:rsid w:val="00571DC9"/>
    <w:rsid w:val="006016FF"/>
    <w:rsid w:val="00643678"/>
    <w:rsid w:val="007805DB"/>
    <w:rsid w:val="008D3BFF"/>
    <w:rsid w:val="00AC1145"/>
    <w:rsid w:val="00F406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FA8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jc w:val="center"/>
      <w:outlineLvl w:val="0"/>
    </w:pPr>
    <w:rPr>
      <w:rFonts w:ascii="Typist" w:hAnsi="Typist"/>
      <w:b/>
      <w:color w:val="FF0000"/>
      <w:spacing w:val="128"/>
      <w:w w:val="150"/>
      <w:kern w:val="28"/>
      <w:sz w:val="100"/>
    </w:rPr>
  </w:style>
  <w:style w:type="paragraph" w:styleId="Heading2">
    <w:name w:val="heading 2"/>
    <w:basedOn w:val="Normal"/>
    <w:next w:val="Normal"/>
    <w:qFormat/>
    <w:pPr>
      <w:keepNext/>
      <w:pBdr>
        <w:bottom w:val="single" w:sz="4" w:space="1" w:color="FF0000"/>
      </w:pBdr>
      <w:spacing w:before="240" w:after="60"/>
      <w:jc w:val="center"/>
      <w:outlineLvl w:val="1"/>
    </w:pPr>
    <w:rPr>
      <w:rFonts w:ascii="Courier New" w:hAnsi="Courier New"/>
      <w:b/>
      <w:color w:val="FF0000"/>
      <w:sz w:val="48"/>
    </w:rPr>
  </w:style>
  <w:style w:type="paragraph" w:styleId="Heading3">
    <w:name w:val="heading 3"/>
    <w:basedOn w:val="Normal"/>
    <w:next w:val="Normal"/>
    <w:qFormat/>
    <w:pPr>
      <w:keepNext/>
      <w:tabs>
        <w:tab w:val="left" w:pos="8505"/>
      </w:tabs>
      <w:ind w:right="-709"/>
      <w:jc w:val="both"/>
      <w:outlineLvl w:val="2"/>
    </w:pPr>
    <w:rPr>
      <w:b/>
      <w:color w:val="FF0000"/>
      <w:sz w:val="28"/>
    </w:rPr>
  </w:style>
  <w:style w:type="paragraph" w:styleId="Heading4">
    <w:name w:val="heading 4"/>
    <w:basedOn w:val="Normal"/>
    <w:next w:val="Normal"/>
    <w:qFormat/>
    <w:pPr>
      <w:keepNext/>
      <w:tabs>
        <w:tab w:val="left" w:pos="8505"/>
      </w:tabs>
      <w:ind w:right="141"/>
      <w:jc w:val="both"/>
      <w:outlineLvl w:val="3"/>
    </w:pPr>
    <w:rPr>
      <w:sz w:val="28"/>
    </w:rPr>
  </w:style>
  <w:style w:type="paragraph" w:styleId="Heading5">
    <w:name w:val="heading 5"/>
    <w:basedOn w:val="Normal"/>
    <w:next w:val="Normal"/>
    <w:qFormat/>
    <w:pPr>
      <w:keepNext/>
      <w:tabs>
        <w:tab w:val="left" w:pos="8505"/>
      </w:tabs>
      <w:ind w:right="141"/>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character" w:styleId="Hyperlink">
    <w:name w:val="Hyperlink"/>
    <w:semiHidden/>
    <w:rPr>
      <w:color w:val="0000FF"/>
      <w:u w:val="single"/>
    </w:rPr>
  </w:style>
  <w:style w:type="paragraph" w:styleId="BodyText2">
    <w:name w:val="Body Text 2"/>
    <w:basedOn w:val="Normal"/>
    <w:semiHidden/>
    <w:pPr>
      <w:tabs>
        <w:tab w:val="left" w:pos="8505"/>
      </w:tabs>
      <w:ind w:right="141"/>
      <w:jc w:val="both"/>
    </w:pPr>
    <w:rPr>
      <w:sz w:val="28"/>
    </w:rPr>
  </w:style>
  <w:style w:type="paragraph" w:styleId="BodyText3">
    <w:name w:val="Body Text 3"/>
    <w:basedOn w:val="Normal"/>
    <w:semiHidden/>
    <w:rPr>
      <w:sz w:val="28"/>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tabs>
        <w:tab w:val="right" w:leader="dot" w:pos="9345"/>
      </w:tabs>
    </w:pPr>
    <w:rPr>
      <w:smallCaps/>
      <w:noProof/>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Index1">
    <w:name w:val="index 1"/>
    <w:basedOn w:val="Normal"/>
    <w:next w:val="Normal"/>
    <w:autoRedefine/>
    <w:semiHidden/>
    <w:pPr>
      <w:ind w:left="240" w:hanging="240"/>
    </w:pPr>
    <w:rPr>
      <w:sz w:val="20"/>
    </w:rPr>
  </w:style>
  <w:style w:type="paragraph" w:styleId="Index2">
    <w:name w:val="index 2"/>
    <w:basedOn w:val="Normal"/>
    <w:next w:val="Normal"/>
    <w:autoRedefine/>
    <w:semiHidden/>
    <w:pPr>
      <w:ind w:left="480" w:hanging="240"/>
    </w:pPr>
    <w:rPr>
      <w:sz w:val="20"/>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pPr>
      <w:spacing w:before="120" w:after="120"/>
    </w:pPr>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64" b="1" i="0" u="none" strike="noStrike" baseline="0">
                <a:solidFill>
                  <a:srgbClr val="000000"/>
                </a:solidFill>
                <a:latin typeface="Arial CE"/>
                <a:ea typeface="Arial CE"/>
                <a:cs typeface="Arial CE"/>
              </a:defRPr>
            </a:pPr>
            <a:r>
              <a:rPr lang="sl-SI"/>
              <a:t>Svetovna verstva v milijonih</a:t>
            </a:r>
          </a:p>
        </c:rich>
      </c:tx>
      <c:layout>
        <c:manualLayout>
          <c:xMode val="edge"/>
          <c:yMode val="edge"/>
          <c:x val="0.28177966101694918"/>
          <c:y val="1.8450184501845018E-2"/>
        </c:manualLayout>
      </c:layout>
      <c:overlay val="0"/>
      <c:spPr>
        <a:noFill/>
        <a:ln w="30117">
          <a:noFill/>
        </a:ln>
      </c:spPr>
    </c:title>
    <c:autoTitleDeleted val="0"/>
    <c:plotArea>
      <c:layout>
        <c:manualLayout>
          <c:layoutTarget val="inner"/>
          <c:xMode val="edge"/>
          <c:yMode val="edge"/>
          <c:x val="0.2309322033898305"/>
          <c:y val="0.33210332103321033"/>
          <c:w val="0.27966101694915252"/>
          <c:h val="0.4870848708487085"/>
        </c:manualLayout>
      </c:layout>
      <c:pieChart>
        <c:varyColors val="1"/>
        <c:ser>
          <c:idx val="0"/>
          <c:order val="0"/>
          <c:spPr>
            <a:solidFill>
              <a:srgbClr val="9999FF"/>
            </a:solidFill>
            <a:ln w="15059">
              <a:solidFill>
                <a:srgbClr val="000000"/>
              </a:solidFill>
              <a:prstDash val="solid"/>
            </a:ln>
          </c:spPr>
          <c:dPt>
            <c:idx val="0"/>
            <c:bubble3D val="0"/>
            <c:extLst>
              <c:ext xmlns:c16="http://schemas.microsoft.com/office/drawing/2014/chart" uri="{C3380CC4-5D6E-409C-BE32-E72D297353CC}">
                <c16:uniqueId val="{00000000-6C98-4BA7-90C3-9CFB31B933E8}"/>
              </c:ext>
            </c:extLst>
          </c:dPt>
          <c:dPt>
            <c:idx val="1"/>
            <c:bubble3D val="0"/>
            <c:spPr>
              <a:solidFill>
                <a:srgbClr val="993366"/>
              </a:solidFill>
              <a:ln w="15059">
                <a:solidFill>
                  <a:srgbClr val="000000"/>
                </a:solidFill>
                <a:prstDash val="solid"/>
              </a:ln>
            </c:spPr>
            <c:extLst>
              <c:ext xmlns:c16="http://schemas.microsoft.com/office/drawing/2014/chart" uri="{C3380CC4-5D6E-409C-BE32-E72D297353CC}">
                <c16:uniqueId val="{00000001-6C98-4BA7-90C3-9CFB31B933E8}"/>
              </c:ext>
            </c:extLst>
          </c:dPt>
          <c:dPt>
            <c:idx val="2"/>
            <c:bubble3D val="0"/>
            <c:spPr>
              <a:solidFill>
                <a:srgbClr val="FFFFCC"/>
              </a:solidFill>
              <a:ln w="15059">
                <a:solidFill>
                  <a:srgbClr val="000000"/>
                </a:solidFill>
                <a:prstDash val="solid"/>
              </a:ln>
            </c:spPr>
            <c:extLst>
              <c:ext xmlns:c16="http://schemas.microsoft.com/office/drawing/2014/chart" uri="{C3380CC4-5D6E-409C-BE32-E72D297353CC}">
                <c16:uniqueId val="{00000002-6C98-4BA7-90C3-9CFB31B933E8}"/>
              </c:ext>
            </c:extLst>
          </c:dPt>
          <c:dPt>
            <c:idx val="3"/>
            <c:bubble3D val="0"/>
            <c:spPr>
              <a:solidFill>
                <a:srgbClr val="CCFFFF"/>
              </a:solidFill>
              <a:ln w="15059">
                <a:solidFill>
                  <a:srgbClr val="000000"/>
                </a:solidFill>
                <a:prstDash val="solid"/>
              </a:ln>
            </c:spPr>
            <c:extLst>
              <c:ext xmlns:c16="http://schemas.microsoft.com/office/drawing/2014/chart" uri="{C3380CC4-5D6E-409C-BE32-E72D297353CC}">
                <c16:uniqueId val="{00000003-6C98-4BA7-90C3-9CFB31B933E8}"/>
              </c:ext>
            </c:extLst>
          </c:dPt>
          <c:dPt>
            <c:idx val="4"/>
            <c:bubble3D val="0"/>
            <c:spPr>
              <a:solidFill>
                <a:srgbClr val="660066"/>
              </a:solidFill>
              <a:ln w="15059">
                <a:solidFill>
                  <a:srgbClr val="000000"/>
                </a:solidFill>
                <a:prstDash val="solid"/>
              </a:ln>
            </c:spPr>
            <c:extLst>
              <c:ext xmlns:c16="http://schemas.microsoft.com/office/drawing/2014/chart" uri="{C3380CC4-5D6E-409C-BE32-E72D297353CC}">
                <c16:uniqueId val="{00000004-6C98-4BA7-90C3-9CFB31B933E8}"/>
              </c:ext>
            </c:extLst>
          </c:dPt>
          <c:dPt>
            <c:idx val="5"/>
            <c:bubble3D val="0"/>
            <c:spPr>
              <a:solidFill>
                <a:srgbClr val="FF8080"/>
              </a:solidFill>
              <a:ln w="15059">
                <a:solidFill>
                  <a:srgbClr val="000000"/>
                </a:solidFill>
                <a:prstDash val="solid"/>
              </a:ln>
            </c:spPr>
            <c:extLst>
              <c:ext xmlns:c16="http://schemas.microsoft.com/office/drawing/2014/chart" uri="{C3380CC4-5D6E-409C-BE32-E72D297353CC}">
                <c16:uniqueId val="{00000005-6C98-4BA7-90C3-9CFB31B933E8}"/>
              </c:ext>
            </c:extLst>
          </c:dPt>
          <c:dPt>
            <c:idx val="6"/>
            <c:bubble3D val="0"/>
            <c:spPr>
              <a:solidFill>
                <a:srgbClr val="0066CC"/>
              </a:solidFill>
              <a:ln w="15059">
                <a:solidFill>
                  <a:srgbClr val="000000"/>
                </a:solidFill>
                <a:prstDash val="solid"/>
              </a:ln>
            </c:spPr>
            <c:extLst>
              <c:ext xmlns:c16="http://schemas.microsoft.com/office/drawing/2014/chart" uri="{C3380CC4-5D6E-409C-BE32-E72D297353CC}">
                <c16:uniqueId val="{00000006-6C98-4BA7-90C3-9CFB31B933E8}"/>
              </c:ext>
            </c:extLst>
          </c:dPt>
          <c:dPt>
            <c:idx val="7"/>
            <c:bubble3D val="0"/>
            <c:spPr>
              <a:solidFill>
                <a:srgbClr val="CCCCFF"/>
              </a:solidFill>
              <a:ln w="15059">
                <a:solidFill>
                  <a:srgbClr val="000000"/>
                </a:solidFill>
                <a:prstDash val="solid"/>
              </a:ln>
            </c:spPr>
            <c:extLst>
              <c:ext xmlns:c16="http://schemas.microsoft.com/office/drawing/2014/chart" uri="{C3380CC4-5D6E-409C-BE32-E72D297353CC}">
                <c16:uniqueId val="{00000007-6C98-4BA7-90C3-9CFB31B933E8}"/>
              </c:ext>
            </c:extLst>
          </c:dPt>
          <c:dPt>
            <c:idx val="8"/>
            <c:bubble3D val="0"/>
            <c:spPr>
              <a:solidFill>
                <a:srgbClr val="000080"/>
              </a:solidFill>
              <a:ln w="15059">
                <a:solidFill>
                  <a:srgbClr val="000000"/>
                </a:solidFill>
                <a:prstDash val="solid"/>
              </a:ln>
            </c:spPr>
            <c:extLst>
              <c:ext xmlns:c16="http://schemas.microsoft.com/office/drawing/2014/chart" uri="{C3380CC4-5D6E-409C-BE32-E72D297353CC}">
                <c16:uniqueId val="{00000008-6C98-4BA7-90C3-9CFB31B933E8}"/>
              </c:ext>
            </c:extLst>
          </c:dPt>
          <c:dLbls>
            <c:dLbl>
              <c:idx val="5"/>
              <c:layout>
                <c:manualLayout>
                  <c:x val="-3.9866016399495247E-2"/>
                  <c:y val="-5.1023646940766942E-2"/>
                </c:manualLayout>
              </c:layout>
              <c:spPr>
                <a:noFill/>
                <a:ln w="30117">
                  <a:noFill/>
                </a:ln>
              </c:spPr>
              <c:txPr>
                <a:bodyPr/>
                <a:lstStyle/>
                <a:p>
                  <a:pPr>
                    <a:defRPr sz="1126" b="0" i="0" u="none" strike="noStrike" baseline="0">
                      <a:solidFill>
                        <a:srgbClr val="000000"/>
                      </a:solidFill>
                      <a:latin typeface="Arial CE"/>
                      <a:ea typeface="Arial CE"/>
                      <a:cs typeface="Arial CE"/>
                    </a:defRPr>
                  </a:pPr>
                  <a:endParaRPr lang="sl-SI"/>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98-4BA7-90C3-9CFB31B933E8}"/>
                </c:ext>
              </c:extLst>
            </c:dLbl>
            <c:dLbl>
              <c:idx val="7"/>
              <c:layout>
                <c:manualLayout>
                  <c:x val="-9.0054518853368126E-2"/>
                  <c:y val="-0.12896159953508682"/>
                </c:manualLayout>
              </c:layout>
              <c:spPr>
                <a:noFill/>
                <a:ln w="30117">
                  <a:noFill/>
                </a:ln>
              </c:spPr>
              <c:txPr>
                <a:bodyPr/>
                <a:lstStyle/>
                <a:p>
                  <a:pPr>
                    <a:defRPr sz="1126" b="0" i="0" u="none" strike="noStrike" baseline="0">
                      <a:solidFill>
                        <a:srgbClr val="000000"/>
                      </a:solidFill>
                      <a:latin typeface="Arial CE"/>
                      <a:ea typeface="Arial CE"/>
                      <a:cs typeface="Arial CE"/>
                    </a:defRPr>
                  </a:pPr>
                  <a:endParaRPr lang="sl-SI"/>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C98-4BA7-90C3-9CFB31B933E8}"/>
                </c:ext>
              </c:extLst>
            </c:dLbl>
            <c:spPr>
              <a:noFill/>
              <a:ln w="30117">
                <a:noFill/>
              </a:ln>
            </c:spPr>
            <c:txPr>
              <a:bodyPr wrap="square" lIns="38100" tIns="19050" rIns="38100" bIns="19050" anchor="ctr">
                <a:spAutoFit/>
              </a:bodyPr>
              <a:lstStyle/>
              <a:p>
                <a:pPr>
                  <a:defRPr sz="1126"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1"/>
            <c:extLst>
              <c:ext xmlns:c15="http://schemas.microsoft.com/office/drawing/2012/chart" uri="{CE6537A1-D6FC-4f65-9D91-7224C49458BB}"/>
            </c:extLst>
          </c:dLbls>
          <c:cat>
            <c:strRef>
              <c:f>List2!$A$1:$A$9</c:f>
              <c:strCache>
                <c:ptCount val="9"/>
                <c:pt idx="0">
                  <c:v>Krščanstvo</c:v>
                </c:pt>
                <c:pt idx="1">
                  <c:v>Islam</c:v>
                </c:pt>
                <c:pt idx="2">
                  <c:v>Hinduizem</c:v>
                </c:pt>
                <c:pt idx="3">
                  <c:v>Budizem</c:v>
                </c:pt>
                <c:pt idx="4">
                  <c:v>Kitajska verstva</c:v>
                </c:pt>
                <c:pt idx="5">
                  <c:v>Japonska verstva</c:v>
                </c:pt>
                <c:pt idx="6">
                  <c:v>Judaizem</c:v>
                </c:pt>
                <c:pt idx="7">
                  <c:v>Sikhizem</c:v>
                </c:pt>
                <c:pt idx="8">
                  <c:v>Manjša verstva</c:v>
                </c:pt>
              </c:strCache>
            </c:strRef>
          </c:cat>
          <c:val>
            <c:numRef>
              <c:f>List2!$B$1:$B$9</c:f>
              <c:numCache>
                <c:formatCode>General</c:formatCode>
                <c:ptCount val="9"/>
                <c:pt idx="0">
                  <c:v>1250</c:v>
                </c:pt>
                <c:pt idx="1">
                  <c:v>688</c:v>
                </c:pt>
                <c:pt idx="2">
                  <c:v>459</c:v>
                </c:pt>
                <c:pt idx="3">
                  <c:v>200</c:v>
                </c:pt>
                <c:pt idx="4">
                  <c:v>150</c:v>
                </c:pt>
                <c:pt idx="5">
                  <c:v>85</c:v>
                </c:pt>
                <c:pt idx="6">
                  <c:v>13</c:v>
                </c:pt>
                <c:pt idx="7">
                  <c:v>11</c:v>
                </c:pt>
                <c:pt idx="8">
                  <c:v>200</c:v>
                </c:pt>
              </c:numCache>
            </c:numRef>
          </c:val>
          <c:extLst>
            <c:ext xmlns:c16="http://schemas.microsoft.com/office/drawing/2014/chart" uri="{C3380CC4-5D6E-409C-BE32-E72D297353CC}">
              <c16:uniqueId val="{00000009-6C98-4BA7-90C3-9CFB31B933E8}"/>
            </c:ext>
          </c:extLst>
        </c:ser>
        <c:dLbls>
          <c:showLegendKey val="0"/>
          <c:showVal val="1"/>
          <c:showCatName val="0"/>
          <c:showSerName val="0"/>
          <c:showPercent val="0"/>
          <c:showBubbleSize val="0"/>
          <c:showLeaderLines val="1"/>
        </c:dLbls>
        <c:firstSliceAng val="0"/>
      </c:pieChart>
      <c:spPr>
        <a:noFill/>
        <a:ln w="30117">
          <a:noFill/>
        </a:ln>
      </c:spPr>
    </c:plotArea>
    <c:legend>
      <c:legendPos val="r"/>
      <c:layout>
        <c:manualLayout>
          <c:xMode val="edge"/>
          <c:yMode val="edge"/>
          <c:x val="0.74152542372881358"/>
          <c:y val="0.22140221402214022"/>
          <c:w val="0.25"/>
          <c:h val="0.70110701107011075"/>
        </c:manualLayout>
      </c:layout>
      <c:overlay val="0"/>
      <c:spPr>
        <a:solidFill>
          <a:srgbClr val="FFFFFF"/>
        </a:solidFill>
        <a:ln w="3765">
          <a:solidFill>
            <a:srgbClr val="000000"/>
          </a:solidFill>
          <a:prstDash val="solid"/>
        </a:ln>
      </c:spPr>
      <c:txPr>
        <a:bodyPr/>
        <a:lstStyle/>
        <a:p>
          <a:pPr>
            <a:defRPr sz="1032" b="0" i="0" u="none" strike="noStrike" baseline="0">
              <a:solidFill>
                <a:srgbClr val="000000"/>
              </a:solidFill>
              <a:latin typeface="Arial CE"/>
              <a:ea typeface="Arial CE"/>
              <a:cs typeface="Arial CE"/>
            </a:defRPr>
          </a:pPr>
          <a:endParaRPr lang="sl-SI"/>
        </a:p>
      </c:txPr>
    </c:legend>
    <c:plotVisOnly val="1"/>
    <c:dispBlanksAs val="zero"/>
    <c:showDLblsOverMax val="0"/>
  </c:chart>
  <c:spPr>
    <a:solidFill>
      <a:srgbClr val="FFFFFF"/>
    </a:solidFill>
    <a:ln w="3765">
      <a:solidFill>
        <a:srgbClr val="000000"/>
      </a:solidFill>
      <a:prstDash val="solid"/>
    </a:ln>
  </c:spPr>
  <c:txPr>
    <a:bodyPr/>
    <a:lstStyle/>
    <a:p>
      <a:pPr>
        <a:defRPr sz="1126" b="0" i="0" u="none" strike="noStrike" baseline="0">
          <a:solidFill>
            <a:srgbClr val="000000"/>
          </a:solidFill>
          <a:latin typeface="Arial CE"/>
          <a:ea typeface="Arial CE"/>
          <a:cs typeface="Arial CE"/>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3907</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