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5B91" w14:textId="77777777" w:rsidR="007F54EA" w:rsidRPr="00C63389" w:rsidRDefault="007F54EA" w:rsidP="00C77057">
      <w:pPr>
        <w:jc w:val="center"/>
        <w:rPr>
          <w:sz w:val="28"/>
          <w:szCs w:val="28"/>
        </w:rPr>
      </w:pPr>
      <w:bookmarkStart w:id="0" w:name="_GoBack"/>
      <w:bookmarkEnd w:id="0"/>
    </w:p>
    <w:p w14:paraId="7BCB8CF5" w14:textId="77777777" w:rsidR="007F54EA" w:rsidRPr="00C63389" w:rsidRDefault="007F54EA">
      <w:pPr>
        <w:rPr>
          <w:sz w:val="28"/>
          <w:szCs w:val="28"/>
        </w:rPr>
      </w:pPr>
    </w:p>
    <w:p w14:paraId="4AEB978D" w14:textId="77777777" w:rsidR="007F54EA" w:rsidRPr="00C63389" w:rsidRDefault="00941AE8" w:rsidP="00C77057">
      <w:pPr>
        <w:jc w:val="center"/>
        <w:rPr>
          <w:sz w:val="28"/>
          <w:szCs w:val="28"/>
        </w:rPr>
      </w:pPr>
      <w:r>
        <w:rPr>
          <w:sz w:val="28"/>
          <w:szCs w:val="28"/>
        </w:rPr>
        <w:pict w14:anchorId="791918F4">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6.35pt;height:195.9pt" adj="5665" fillcolor="black">
            <v:shadow color="#868686"/>
            <v:textpath style="font-family:&quot;Impact&quot;;v-text-kern:t" trim="t" fitpath="t" xscale="f" string="Droge"/>
          </v:shape>
        </w:pict>
      </w:r>
    </w:p>
    <w:p w14:paraId="4B21E280" w14:textId="77777777" w:rsidR="007F54EA" w:rsidRPr="00C63389" w:rsidRDefault="007F54EA">
      <w:pPr>
        <w:rPr>
          <w:sz w:val="28"/>
          <w:szCs w:val="28"/>
        </w:rPr>
      </w:pPr>
    </w:p>
    <w:p w14:paraId="6DFB2004" w14:textId="77777777" w:rsidR="007F54EA" w:rsidRPr="00C63389" w:rsidRDefault="007F54EA">
      <w:pPr>
        <w:rPr>
          <w:sz w:val="28"/>
          <w:szCs w:val="28"/>
        </w:rPr>
      </w:pPr>
    </w:p>
    <w:p w14:paraId="56081949" w14:textId="77777777" w:rsidR="007F54EA" w:rsidRPr="00C63389" w:rsidRDefault="00941AE8" w:rsidP="00C63389">
      <w:pPr>
        <w:jc w:val="center"/>
        <w:rPr>
          <w:sz w:val="28"/>
          <w:szCs w:val="28"/>
        </w:rPr>
      </w:pPr>
      <w:r>
        <w:rPr>
          <w:sz w:val="28"/>
          <w:szCs w:val="28"/>
        </w:rPr>
        <w:pict w14:anchorId="52DF4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15pt;height:179.15pt">
            <v:imagedata r:id="rId5" o:title="ne droge(1)"/>
          </v:shape>
        </w:pict>
      </w:r>
    </w:p>
    <w:p w14:paraId="0FBEEBA6" w14:textId="77777777" w:rsidR="007F54EA" w:rsidRPr="00C63389" w:rsidRDefault="007F54EA">
      <w:pPr>
        <w:rPr>
          <w:sz w:val="28"/>
          <w:szCs w:val="28"/>
        </w:rPr>
      </w:pPr>
    </w:p>
    <w:p w14:paraId="2A6308E3" w14:textId="77777777" w:rsidR="007F54EA" w:rsidRPr="00C63389" w:rsidRDefault="007F54EA">
      <w:pPr>
        <w:rPr>
          <w:sz w:val="28"/>
          <w:szCs w:val="28"/>
        </w:rPr>
      </w:pPr>
    </w:p>
    <w:p w14:paraId="3458AE2E" w14:textId="77777777" w:rsidR="007F54EA" w:rsidRPr="00C63389" w:rsidRDefault="007F54EA">
      <w:pPr>
        <w:rPr>
          <w:sz w:val="28"/>
          <w:szCs w:val="28"/>
        </w:rPr>
      </w:pPr>
    </w:p>
    <w:p w14:paraId="491ED9A7" w14:textId="77777777" w:rsidR="007F54EA" w:rsidRPr="00C63389" w:rsidRDefault="007F54EA">
      <w:pPr>
        <w:rPr>
          <w:sz w:val="28"/>
          <w:szCs w:val="28"/>
        </w:rPr>
      </w:pPr>
    </w:p>
    <w:p w14:paraId="3F90A553" w14:textId="77777777" w:rsidR="007F54EA" w:rsidRPr="00C63389" w:rsidRDefault="007F54EA">
      <w:pPr>
        <w:rPr>
          <w:sz w:val="28"/>
          <w:szCs w:val="28"/>
        </w:rPr>
      </w:pPr>
    </w:p>
    <w:p w14:paraId="2B2329D6" w14:textId="77777777" w:rsidR="007F54EA" w:rsidRPr="00C63389" w:rsidRDefault="007F54EA">
      <w:pPr>
        <w:rPr>
          <w:sz w:val="28"/>
          <w:szCs w:val="28"/>
        </w:rPr>
      </w:pPr>
    </w:p>
    <w:p w14:paraId="7F08B18F" w14:textId="77777777" w:rsidR="007F54EA" w:rsidRPr="00C63389" w:rsidRDefault="007F54EA">
      <w:pPr>
        <w:rPr>
          <w:sz w:val="28"/>
          <w:szCs w:val="28"/>
        </w:rPr>
      </w:pPr>
    </w:p>
    <w:p w14:paraId="0B90AB58" w14:textId="77777777" w:rsidR="00C63389" w:rsidRPr="00C63389" w:rsidRDefault="00C63389">
      <w:pPr>
        <w:rPr>
          <w:sz w:val="28"/>
          <w:szCs w:val="28"/>
        </w:rPr>
      </w:pPr>
    </w:p>
    <w:p w14:paraId="480A1421" w14:textId="77777777" w:rsidR="00C63389" w:rsidRPr="00C63389" w:rsidRDefault="00C63389">
      <w:pPr>
        <w:rPr>
          <w:sz w:val="28"/>
          <w:szCs w:val="28"/>
        </w:rPr>
      </w:pPr>
    </w:p>
    <w:p w14:paraId="45B30291" w14:textId="77777777" w:rsidR="00C63389" w:rsidRPr="00C63389" w:rsidRDefault="00C63389">
      <w:pPr>
        <w:rPr>
          <w:sz w:val="28"/>
          <w:szCs w:val="28"/>
        </w:rPr>
      </w:pPr>
    </w:p>
    <w:p w14:paraId="6B27E9B3" w14:textId="11E895BC" w:rsidR="00C63389" w:rsidRDefault="00160CE3" w:rsidP="00FA50CA">
      <w:pPr>
        <w:ind w:left="6375"/>
        <w:rPr>
          <w:sz w:val="28"/>
          <w:szCs w:val="28"/>
        </w:rPr>
      </w:pPr>
      <w:r>
        <w:rPr>
          <w:sz w:val="28"/>
          <w:szCs w:val="28"/>
        </w:rPr>
        <w:t xml:space="preserve"> </w:t>
      </w:r>
    </w:p>
    <w:p w14:paraId="22C50CB0" w14:textId="7C848909" w:rsidR="00FA50CA" w:rsidRDefault="00FA50CA" w:rsidP="00FA50CA">
      <w:pPr>
        <w:ind w:left="6375"/>
        <w:rPr>
          <w:sz w:val="28"/>
          <w:szCs w:val="28"/>
        </w:rPr>
      </w:pPr>
    </w:p>
    <w:p w14:paraId="038A1AF4" w14:textId="6438BFB5" w:rsidR="00FA50CA" w:rsidRDefault="00FA50CA" w:rsidP="00FA50CA">
      <w:pPr>
        <w:ind w:left="6375"/>
        <w:rPr>
          <w:sz w:val="28"/>
          <w:szCs w:val="28"/>
        </w:rPr>
      </w:pPr>
    </w:p>
    <w:p w14:paraId="701F5E04" w14:textId="7E66A26E" w:rsidR="00FA50CA" w:rsidRDefault="00FA50CA" w:rsidP="00FA50CA">
      <w:pPr>
        <w:ind w:left="6375"/>
        <w:rPr>
          <w:sz w:val="28"/>
          <w:szCs w:val="28"/>
        </w:rPr>
      </w:pPr>
    </w:p>
    <w:p w14:paraId="42725437" w14:textId="77777777" w:rsidR="00FA50CA" w:rsidRDefault="00FA50CA" w:rsidP="00FA50CA">
      <w:pPr>
        <w:ind w:left="6375"/>
        <w:rPr>
          <w:sz w:val="28"/>
          <w:szCs w:val="28"/>
        </w:rPr>
      </w:pPr>
    </w:p>
    <w:p w14:paraId="753D627F" w14:textId="77777777" w:rsidR="00C63389" w:rsidRPr="00C63389" w:rsidRDefault="00C63389" w:rsidP="00C63389">
      <w:pPr>
        <w:rPr>
          <w:sz w:val="28"/>
          <w:szCs w:val="28"/>
        </w:rPr>
      </w:pPr>
    </w:p>
    <w:p w14:paraId="4EF8A6AF" w14:textId="77777777" w:rsidR="009019FA" w:rsidRPr="00C63389" w:rsidRDefault="009019FA" w:rsidP="009019FA">
      <w:pPr>
        <w:tabs>
          <w:tab w:val="left" w:pos="851"/>
        </w:tabs>
        <w:rPr>
          <w:sz w:val="28"/>
          <w:szCs w:val="28"/>
        </w:rPr>
      </w:pPr>
      <w:r w:rsidRPr="00C63389">
        <w:rPr>
          <w:sz w:val="28"/>
          <w:szCs w:val="28"/>
        </w:rPr>
        <w:lastRenderedPageBreak/>
        <w:t>Kazalo…………………………………………………………2</w:t>
      </w:r>
    </w:p>
    <w:p w14:paraId="341F6DDA" w14:textId="77777777" w:rsidR="009019FA" w:rsidRPr="00C63389" w:rsidRDefault="009019FA" w:rsidP="009019FA">
      <w:pPr>
        <w:rPr>
          <w:sz w:val="28"/>
          <w:szCs w:val="28"/>
        </w:rPr>
      </w:pPr>
      <w:r w:rsidRPr="00C63389">
        <w:rPr>
          <w:sz w:val="28"/>
          <w:szCs w:val="28"/>
        </w:rPr>
        <w:t>Droge………………………………………………………….3</w:t>
      </w:r>
    </w:p>
    <w:p w14:paraId="34C61BB6" w14:textId="77777777" w:rsidR="009019FA" w:rsidRPr="00C63389" w:rsidRDefault="009019FA" w:rsidP="009019FA">
      <w:pPr>
        <w:rPr>
          <w:sz w:val="28"/>
          <w:szCs w:val="28"/>
        </w:rPr>
      </w:pPr>
      <w:r w:rsidRPr="00C63389">
        <w:rPr>
          <w:sz w:val="28"/>
          <w:szCs w:val="28"/>
        </w:rPr>
        <w:t>Depresorji……………………………………………………..4</w:t>
      </w:r>
    </w:p>
    <w:p w14:paraId="2F21F4F4" w14:textId="77777777" w:rsidR="009019FA" w:rsidRPr="00C63389" w:rsidRDefault="00013B02" w:rsidP="009019FA">
      <w:pPr>
        <w:rPr>
          <w:sz w:val="28"/>
          <w:szCs w:val="28"/>
        </w:rPr>
      </w:pPr>
      <w:r w:rsidRPr="00C63389">
        <w:rPr>
          <w:sz w:val="28"/>
          <w:szCs w:val="28"/>
        </w:rPr>
        <w:t>Halucinogeni………………………………………………….4</w:t>
      </w:r>
    </w:p>
    <w:p w14:paraId="44BEF454" w14:textId="77777777" w:rsidR="009019FA" w:rsidRPr="00C63389" w:rsidRDefault="00013B02" w:rsidP="009019FA">
      <w:pPr>
        <w:rPr>
          <w:sz w:val="28"/>
          <w:szCs w:val="28"/>
        </w:rPr>
      </w:pPr>
      <w:r w:rsidRPr="00C63389">
        <w:rPr>
          <w:sz w:val="28"/>
          <w:szCs w:val="28"/>
        </w:rPr>
        <w:t>Narkotiki……………………………………………………....5</w:t>
      </w:r>
    </w:p>
    <w:p w14:paraId="6CB0237D" w14:textId="77777777" w:rsidR="009019FA" w:rsidRPr="00C63389" w:rsidRDefault="00013B02" w:rsidP="009019FA">
      <w:pPr>
        <w:rPr>
          <w:sz w:val="28"/>
          <w:szCs w:val="28"/>
        </w:rPr>
      </w:pPr>
      <w:r w:rsidRPr="00C63389">
        <w:rPr>
          <w:sz w:val="28"/>
          <w:szCs w:val="28"/>
        </w:rPr>
        <w:t>Stimulanti……………………………………………………..5</w:t>
      </w:r>
    </w:p>
    <w:p w14:paraId="3C4E5E9B" w14:textId="77777777" w:rsidR="009019FA" w:rsidRPr="00C63389" w:rsidRDefault="00013B02" w:rsidP="009019FA">
      <w:pPr>
        <w:rPr>
          <w:sz w:val="28"/>
          <w:szCs w:val="28"/>
        </w:rPr>
      </w:pPr>
      <w:r w:rsidRPr="00C63389">
        <w:rPr>
          <w:sz w:val="28"/>
          <w:szCs w:val="28"/>
        </w:rPr>
        <w:t>Najbolj priljubljene snovi za omamljanje…………………….6</w:t>
      </w:r>
    </w:p>
    <w:p w14:paraId="2590453D" w14:textId="77777777" w:rsidR="00013B02" w:rsidRPr="00C63389" w:rsidRDefault="00013B02" w:rsidP="009019FA">
      <w:pPr>
        <w:rPr>
          <w:sz w:val="28"/>
          <w:szCs w:val="28"/>
        </w:rPr>
      </w:pPr>
      <w:r w:rsidRPr="00C63389">
        <w:rPr>
          <w:sz w:val="28"/>
          <w:szCs w:val="28"/>
        </w:rPr>
        <w:tab/>
        <w:t>Konoplja………………………………………………6</w:t>
      </w:r>
    </w:p>
    <w:p w14:paraId="2ABD0257" w14:textId="77777777" w:rsidR="009019FA" w:rsidRPr="00C63389" w:rsidRDefault="00013B02" w:rsidP="009019FA">
      <w:pPr>
        <w:rPr>
          <w:sz w:val="28"/>
          <w:szCs w:val="28"/>
        </w:rPr>
      </w:pPr>
      <w:r w:rsidRPr="00C63389">
        <w:rPr>
          <w:sz w:val="28"/>
          <w:szCs w:val="28"/>
        </w:rPr>
        <w:tab/>
        <w:t>Alkohol……………………………………………….7</w:t>
      </w:r>
    </w:p>
    <w:p w14:paraId="300F7A87" w14:textId="77777777" w:rsidR="00013B02" w:rsidRPr="00C63389" w:rsidRDefault="00013B02" w:rsidP="009019FA">
      <w:pPr>
        <w:rPr>
          <w:sz w:val="28"/>
          <w:szCs w:val="28"/>
        </w:rPr>
      </w:pPr>
      <w:r w:rsidRPr="00C63389">
        <w:rPr>
          <w:sz w:val="28"/>
          <w:szCs w:val="28"/>
        </w:rPr>
        <w:tab/>
        <w:t>Tobak…………………………………………………8</w:t>
      </w:r>
    </w:p>
    <w:p w14:paraId="5CDC6C5A" w14:textId="77777777" w:rsidR="009019FA" w:rsidRPr="00C63389" w:rsidRDefault="009019FA" w:rsidP="009019FA">
      <w:pPr>
        <w:rPr>
          <w:sz w:val="28"/>
          <w:szCs w:val="28"/>
        </w:rPr>
      </w:pPr>
    </w:p>
    <w:p w14:paraId="0F359456" w14:textId="77777777" w:rsidR="009019FA" w:rsidRPr="00C63389" w:rsidRDefault="009019FA" w:rsidP="009019FA">
      <w:pPr>
        <w:rPr>
          <w:sz w:val="28"/>
          <w:szCs w:val="28"/>
        </w:rPr>
      </w:pPr>
    </w:p>
    <w:p w14:paraId="15886057" w14:textId="77777777" w:rsidR="009019FA" w:rsidRPr="00C63389" w:rsidRDefault="009019FA" w:rsidP="009019FA">
      <w:pPr>
        <w:rPr>
          <w:sz w:val="28"/>
          <w:szCs w:val="28"/>
        </w:rPr>
      </w:pPr>
    </w:p>
    <w:p w14:paraId="2BE4ACD1" w14:textId="77777777" w:rsidR="009019FA" w:rsidRPr="00C63389" w:rsidRDefault="009019FA" w:rsidP="009019FA">
      <w:pPr>
        <w:rPr>
          <w:sz w:val="28"/>
          <w:szCs w:val="28"/>
        </w:rPr>
      </w:pPr>
    </w:p>
    <w:p w14:paraId="7EC6A524" w14:textId="77777777" w:rsidR="009019FA" w:rsidRPr="00C63389" w:rsidRDefault="009019FA" w:rsidP="009019FA">
      <w:pPr>
        <w:rPr>
          <w:sz w:val="28"/>
          <w:szCs w:val="28"/>
        </w:rPr>
      </w:pPr>
    </w:p>
    <w:p w14:paraId="25BA4067" w14:textId="77777777" w:rsidR="009019FA" w:rsidRPr="00C63389" w:rsidRDefault="009019FA" w:rsidP="009019FA">
      <w:pPr>
        <w:rPr>
          <w:sz w:val="28"/>
          <w:szCs w:val="28"/>
        </w:rPr>
      </w:pPr>
    </w:p>
    <w:p w14:paraId="75457FAA" w14:textId="77777777" w:rsidR="009019FA" w:rsidRPr="00C63389" w:rsidRDefault="009019FA" w:rsidP="009019FA">
      <w:pPr>
        <w:rPr>
          <w:sz w:val="28"/>
          <w:szCs w:val="28"/>
        </w:rPr>
      </w:pPr>
    </w:p>
    <w:p w14:paraId="063F8B35" w14:textId="77777777" w:rsidR="00013B02" w:rsidRPr="00C63389" w:rsidRDefault="00013B02" w:rsidP="009019FA">
      <w:pPr>
        <w:rPr>
          <w:sz w:val="28"/>
          <w:szCs w:val="28"/>
        </w:rPr>
      </w:pPr>
    </w:p>
    <w:p w14:paraId="4ECC19D7" w14:textId="77777777" w:rsidR="00013B02" w:rsidRPr="00C63389" w:rsidRDefault="00013B02" w:rsidP="009019FA">
      <w:pPr>
        <w:rPr>
          <w:sz w:val="28"/>
          <w:szCs w:val="28"/>
        </w:rPr>
      </w:pPr>
    </w:p>
    <w:p w14:paraId="07081FAE" w14:textId="77777777" w:rsidR="00013B02" w:rsidRPr="00C63389" w:rsidRDefault="00013B02" w:rsidP="009019FA">
      <w:pPr>
        <w:rPr>
          <w:sz w:val="28"/>
          <w:szCs w:val="28"/>
        </w:rPr>
      </w:pPr>
    </w:p>
    <w:p w14:paraId="5DB41021" w14:textId="77777777" w:rsidR="00013B02" w:rsidRPr="00C63389" w:rsidRDefault="00013B02" w:rsidP="009019FA">
      <w:pPr>
        <w:rPr>
          <w:sz w:val="28"/>
          <w:szCs w:val="28"/>
        </w:rPr>
      </w:pPr>
    </w:p>
    <w:p w14:paraId="5FDBAB7C" w14:textId="77777777" w:rsidR="00013B02" w:rsidRPr="00C63389" w:rsidRDefault="00013B02" w:rsidP="009019FA">
      <w:pPr>
        <w:rPr>
          <w:sz w:val="28"/>
          <w:szCs w:val="28"/>
        </w:rPr>
      </w:pPr>
    </w:p>
    <w:p w14:paraId="094EAAA9" w14:textId="77777777" w:rsidR="00013B02" w:rsidRPr="00C63389" w:rsidRDefault="00013B02" w:rsidP="009019FA">
      <w:pPr>
        <w:rPr>
          <w:sz w:val="28"/>
          <w:szCs w:val="28"/>
        </w:rPr>
      </w:pPr>
    </w:p>
    <w:p w14:paraId="29F5DD7A" w14:textId="77777777" w:rsidR="00013B02" w:rsidRPr="00C63389" w:rsidRDefault="00013B02" w:rsidP="009019FA">
      <w:pPr>
        <w:rPr>
          <w:sz w:val="28"/>
          <w:szCs w:val="28"/>
        </w:rPr>
      </w:pPr>
    </w:p>
    <w:p w14:paraId="583E611E" w14:textId="77777777" w:rsidR="00013B02" w:rsidRPr="00C63389" w:rsidRDefault="00013B02" w:rsidP="009019FA">
      <w:pPr>
        <w:rPr>
          <w:sz w:val="28"/>
          <w:szCs w:val="28"/>
        </w:rPr>
      </w:pPr>
    </w:p>
    <w:p w14:paraId="6C20A6E5" w14:textId="77777777" w:rsidR="00013B02" w:rsidRPr="00C63389" w:rsidRDefault="00013B02" w:rsidP="009019FA">
      <w:pPr>
        <w:rPr>
          <w:sz w:val="28"/>
          <w:szCs w:val="28"/>
        </w:rPr>
      </w:pPr>
    </w:p>
    <w:p w14:paraId="3BAF87B8" w14:textId="77777777" w:rsidR="00013B02" w:rsidRPr="00C63389" w:rsidRDefault="00013B02" w:rsidP="009019FA">
      <w:pPr>
        <w:rPr>
          <w:sz w:val="28"/>
          <w:szCs w:val="28"/>
        </w:rPr>
      </w:pPr>
    </w:p>
    <w:p w14:paraId="57F6604E" w14:textId="77777777" w:rsidR="00013B02" w:rsidRPr="00C63389" w:rsidRDefault="00013B02" w:rsidP="009019FA">
      <w:pPr>
        <w:rPr>
          <w:sz w:val="28"/>
          <w:szCs w:val="28"/>
        </w:rPr>
      </w:pPr>
    </w:p>
    <w:p w14:paraId="21D96E99" w14:textId="77777777" w:rsidR="00013B02" w:rsidRPr="00C63389" w:rsidRDefault="00013B02" w:rsidP="009019FA">
      <w:pPr>
        <w:rPr>
          <w:sz w:val="28"/>
          <w:szCs w:val="28"/>
        </w:rPr>
      </w:pPr>
    </w:p>
    <w:p w14:paraId="2D74AA64" w14:textId="77777777" w:rsidR="00013B02" w:rsidRPr="00C63389" w:rsidRDefault="00013B02" w:rsidP="009019FA">
      <w:pPr>
        <w:rPr>
          <w:sz w:val="28"/>
          <w:szCs w:val="28"/>
        </w:rPr>
      </w:pPr>
    </w:p>
    <w:p w14:paraId="6FB98AC1" w14:textId="77777777" w:rsidR="00013B02" w:rsidRPr="00C63389" w:rsidRDefault="00013B02" w:rsidP="009019FA">
      <w:pPr>
        <w:rPr>
          <w:sz w:val="28"/>
          <w:szCs w:val="28"/>
        </w:rPr>
      </w:pPr>
    </w:p>
    <w:p w14:paraId="3C0CF271" w14:textId="77777777" w:rsidR="00013B02" w:rsidRPr="00C63389" w:rsidRDefault="00013B02" w:rsidP="009019FA">
      <w:pPr>
        <w:rPr>
          <w:sz w:val="28"/>
          <w:szCs w:val="28"/>
        </w:rPr>
      </w:pPr>
    </w:p>
    <w:p w14:paraId="57BDBB48" w14:textId="77777777" w:rsidR="00013B02" w:rsidRPr="00C63389" w:rsidRDefault="00013B02" w:rsidP="009019FA">
      <w:pPr>
        <w:rPr>
          <w:sz w:val="28"/>
          <w:szCs w:val="28"/>
        </w:rPr>
      </w:pPr>
    </w:p>
    <w:p w14:paraId="24C69804" w14:textId="77777777" w:rsidR="00013B02" w:rsidRPr="00C63389" w:rsidRDefault="00013B02" w:rsidP="009019FA">
      <w:pPr>
        <w:rPr>
          <w:sz w:val="28"/>
          <w:szCs w:val="28"/>
        </w:rPr>
      </w:pPr>
    </w:p>
    <w:p w14:paraId="71C2A9A4" w14:textId="77777777" w:rsidR="00013B02" w:rsidRPr="00C63389" w:rsidRDefault="00013B02" w:rsidP="009019FA">
      <w:pPr>
        <w:rPr>
          <w:sz w:val="28"/>
          <w:szCs w:val="28"/>
        </w:rPr>
      </w:pPr>
    </w:p>
    <w:p w14:paraId="53F2F0C3" w14:textId="77777777" w:rsidR="00013B02" w:rsidRPr="00C63389" w:rsidRDefault="00013B02" w:rsidP="009019FA">
      <w:pPr>
        <w:rPr>
          <w:sz w:val="28"/>
          <w:szCs w:val="28"/>
        </w:rPr>
      </w:pPr>
    </w:p>
    <w:p w14:paraId="2A0B502B" w14:textId="77777777" w:rsidR="00013B02" w:rsidRPr="00C63389" w:rsidRDefault="00013B02" w:rsidP="009019FA">
      <w:pPr>
        <w:rPr>
          <w:sz w:val="28"/>
          <w:szCs w:val="28"/>
        </w:rPr>
      </w:pPr>
    </w:p>
    <w:p w14:paraId="0F0F479C" w14:textId="77777777" w:rsidR="00013B02" w:rsidRPr="00C63389" w:rsidRDefault="00013B02" w:rsidP="009019FA">
      <w:pPr>
        <w:rPr>
          <w:sz w:val="28"/>
          <w:szCs w:val="28"/>
        </w:rPr>
      </w:pPr>
    </w:p>
    <w:p w14:paraId="583AD1CF" w14:textId="77777777" w:rsidR="00013B02" w:rsidRPr="00C63389" w:rsidRDefault="00013B02" w:rsidP="009019FA">
      <w:pPr>
        <w:rPr>
          <w:sz w:val="28"/>
          <w:szCs w:val="28"/>
        </w:rPr>
      </w:pPr>
    </w:p>
    <w:p w14:paraId="638FDD7F" w14:textId="77777777" w:rsidR="00013B02" w:rsidRPr="00C63389" w:rsidRDefault="00013B02" w:rsidP="009019FA">
      <w:pPr>
        <w:rPr>
          <w:sz w:val="28"/>
          <w:szCs w:val="28"/>
        </w:rPr>
      </w:pPr>
    </w:p>
    <w:p w14:paraId="21312F2D" w14:textId="77777777" w:rsidR="00013B02" w:rsidRPr="00C63389" w:rsidRDefault="00013B02" w:rsidP="009019FA">
      <w:pPr>
        <w:rPr>
          <w:sz w:val="28"/>
          <w:szCs w:val="28"/>
        </w:rPr>
      </w:pPr>
    </w:p>
    <w:p w14:paraId="76EB833F" w14:textId="77777777" w:rsidR="009019FA" w:rsidRPr="00C63389" w:rsidRDefault="009019FA" w:rsidP="009019FA">
      <w:pPr>
        <w:rPr>
          <w:sz w:val="28"/>
          <w:szCs w:val="28"/>
        </w:rPr>
      </w:pPr>
    </w:p>
    <w:p w14:paraId="4417070A" w14:textId="77777777" w:rsidR="009019FA" w:rsidRPr="00C63389" w:rsidRDefault="009019FA" w:rsidP="009019FA">
      <w:pPr>
        <w:rPr>
          <w:sz w:val="28"/>
          <w:szCs w:val="28"/>
        </w:rPr>
      </w:pPr>
    </w:p>
    <w:p w14:paraId="4275EDEA" w14:textId="77777777" w:rsidR="007F54EA" w:rsidRPr="00C63389" w:rsidRDefault="007F54EA">
      <w:pPr>
        <w:rPr>
          <w:sz w:val="28"/>
          <w:szCs w:val="28"/>
        </w:rPr>
      </w:pPr>
      <w:r w:rsidRPr="00C63389">
        <w:rPr>
          <w:b/>
          <w:bCs/>
          <w:sz w:val="28"/>
          <w:szCs w:val="28"/>
        </w:rPr>
        <w:lastRenderedPageBreak/>
        <w:t>Droge</w:t>
      </w:r>
      <w:r w:rsidRPr="00C63389">
        <w:rPr>
          <w:sz w:val="28"/>
          <w:szCs w:val="28"/>
        </w:rPr>
        <w:t xml:space="preserve"> so snovi, ki človeku med ali po uživanju povzročijo dobro počutje ali trans. Drog se človeško telo zelo hitro navadi, in človek lahko postane odvisen. V slovenščini je droga popularen in tudi v stroki pogosto uporabljen naziv za psihoaktivno / psihopatno snov. Droga je nevarna substanca, ki povzroča v človeku omamo in vpliva na spremembo počutja, mišljenja in vedenja. Delimo jo na zakonite in nezakonite. Jemanje nedovoljenih ni kaznivo, za kaznivo dejanje velja trgovanje z njimi. Ločimo jih glede na obliko in glede na način uživanja.</w:t>
      </w:r>
    </w:p>
    <w:p w14:paraId="4134F756" w14:textId="77777777" w:rsidR="007F54EA" w:rsidRPr="00C63389" w:rsidRDefault="007F54EA">
      <w:pPr>
        <w:rPr>
          <w:sz w:val="28"/>
          <w:szCs w:val="28"/>
        </w:rPr>
      </w:pPr>
      <w:r w:rsidRPr="00C63389">
        <w:rPr>
          <w:sz w:val="28"/>
          <w:szCs w:val="28"/>
        </w:rPr>
        <w:t xml:space="preserve"> </w:t>
      </w:r>
    </w:p>
    <w:p w14:paraId="2801631A" w14:textId="77777777" w:rsidR="007F54EA" w:rsidRPr="00C63389" w:rsidRDefault="007F54EA">
      <w:pPr>
        <w:rPr>
          <w:b/>
          <w:sz w:val="28"/>
          <w:szCs w:val="28"/>
        </w:rPr>
      </w:pPr>
      <w:r w:rsidRPr="00C63389">
        <w:rPr>
          <w:b/>
          <w:sz w:val="28"/>
          <w:szCs w:val="28"/>
        </w:rPr>
        <w:t>Zasvojenost in odvisnost</w:t>
      </w:r>
      <w:r w:rsidRPr="00C63389">
        <w:rPr>
          <w:b/>
          <w:sz w:val="28"/>
          <w:szCs w:val="28"/>
        </w:rPr>
        <w:br/>
      </w:r>
      <w:r w:rsidRPr="00C63389">
        <w:rPr>
          <w:sz w:val="28"/>
          <w:szCs w:val="28"/>
        </w:rPr>
        <w:t xml:space="preserve">Kanadska posebna senatna komisija za ilegalne droge je septembra 2002 izdala dokument, ki se dotika politike do konoplje. V tem poročilu sta zasvojenost in odvisnost jasno razmejena pojma. </w:t>
      </w:r>
      <w:r w:rsidRPr="00C63389">
        <w:rPr>
          <w:sz w:val="28"/>
          <w:szCs w:val="28"/>
        </w:rPr>
        <w:br/>
      </w:r>
    </w:p>
    <w:p w14:paraId="5843B383" w14:textId="77777777" w:rsidR="007F54EA" w:rsidRPr="00C63389" w:rsidRDefault="007F54EA">
      <w:pPr>
        <w:rPr>
          <w:b/>
          <w:sz w:val="28"/>
          <w:szCs w:val="28"/>
        </w:rPr>
      </w:pPr>
      <w:r w:rsidRPr="00C63389">
        <w:rPr>
          <w:sz w:val="28"/>
          <w:szCs w:val="28"/>
        </w:rPr>
        <w:t>Ločimo dve vrsti zasvojenosti: psihična in telesna zasvojenost. Pri psihični se zasvojenec vrača k jemanju zaradi spomina na njen ugoden občutek, pri telesni pa zaradi abstinenčne krize ki nastane ob prekinitvi.</w:t>
      </w:r>
      <w:r w:rsidRPr="00C63389">
        <w:rPr>
          <w:sz w:val="28"/>
          <w:szCs w:val="28"/>
        </w:rPr>
        <w:br/>
      </w:r>
      <w:r w:rsidRPr="00C63389">
        <w:rPr>
          <w:sz w:val="28"/>
          <w:szCs w:val="28"/>
        </w:rPr>
        <w:br/>
        <w:t>Pri odvisnosti pa odvisnik uporablja substanco ne glede na znatne psihološke, zdravstvene, relacijske, družinske ali socialne probleme.</w:t>
      </w:r>
      <w:r w:rsidR="00395F21" w:rsidRPr="00C63389">
        <w:rPr>
          <w:sz w:val="28"/>
          <w:szCs w:val="28"/>
        </w:rPr>
        <w:br/>
      </w:r>
      <w:r w:rsidR="00395F21" w:rsidRPr="00C63389">
        <w:rPr>
          <w:b/>
          <w:sz w:val="28"/>
          <w:szCs w:val="28"/>
        </w:rPr>
        <w:br/>
        <w:t>Kaj je droga?</w:t>
      </w:r>
    </w:p>
    <w:p w14:paraId="384A84FA" w14:textId="77777777" w:rsidR="00395F21" w:rsidRPr="00C63389" w:rsidRDefault="0053120F">
      <w:pPr>
        <w:rPr>
          <w:sz w:val="28"/>
          <w:szCs w:val="28"/>
        </w:rPr>
      </w:pPr>
      <w:r w:rsidRPr="00C63389">
        <w:rPr>
          <w:color w:val="000000"/>
          <w:sz w:val="28"/>
          <w:szCs w:val="28"/>
        </w:rPr>
        <w:t xml:space="preserve">Droge so lahko naravne ali sintetične kemične snovi. Delimo jih na depresive, </w:t>
      </w:r>
      <w:r w:rsidRPr="00C63389">
        <w:rPr>
          <w:rStyle w:val="tekst"/>
          <w:sz w:val="28"/>
          <w:szCs w:val="28"/>
        </w:rPr>
        <w:t xml:space="preserve">halucinogene, </w:t>
      </w:r>
      <w:r w:rsidRPr="00C63389">
        <w:rPr>
          <w:sz w:val="28"/>
          <w:szCs w:val="28"/>
        </w:rPr>
        <w:t>narkotike in stimulante.</w:t>
      </w:r>
    </w:p>
    <w:p w14:paraId="1DDC433D" w14:textId="77777777" w:rsidR="0053120F" w:rsidRPr="00C63389" w:rsidRDefault="0053120F">
      <w:pPr>
        <w:rPr>
          <w:sz w:val="28"/>
          <w:szCs w:val="28"/>
        </w:rPr>
      </w:pPr>
    </w:p>
    <w:p w14:paraId="260C3B87" w14:textId="77777777" w:rsidR="0053120F" w:rsidRPr="00C63389" w:rsidRDefault="0053120F">
      <w:pPr>
        <w:rPr>
          <w:sz w:val="28"/>
          <w:szCs w:val="28"/>
        </w:rPr>
      </w:pPr>
    </w:p>
    <w:p w14:paraId="3E545EA5" w14:textId="77777777" w:rsidR="0053120F" w:rsidRPr="00C63389" w:rsidRDefault="0053120F">
      <w:pPr>
        <w:rPr>
          <w:sz w:val="28"/>
          <w:szCs w:val="28"/>
        </w:rPr>
      </w:pPr>
    </w:p>
    <w:p w14:paraId="45BFA70C" w14:textId="77777777" w:rsidR="0053120F" w:rsidRPr="00C63389" w:rsidRDefault="0053120F">
      <w:pPr>
        <w:rPr>
          <w:sz w:val="28"/>
          <w:szCs w:val="28"/>
        </w:rPr>
      </w:pPr>
    </w:p>
    <w:p w14:paraId="64785FA8" w14:textId="77777777" w:rsidR="0053120F" w:rsidRPr="00C63389" w:rsidRDefault="0053120F">
      <w:pPr>
        <w:rPr>
          <w:sz w:val="28"/>
          <w:szCs w:val="28"/>
        </w:rPr>
      </w:pPr>
    </w:p>
    <w:p w14:paraId="78FAAA3C" w14:textId="77777777" w:rsidR="0053120F" w:rsidRPr="00C63389" w:rsidRDefault="0053120F">
      <w:pPr>
        <w:rPr>
          <w:sz w:val="28"/>
          <w:szCs w:val="28"/>
        </w:rPr>
      </w:pPr>
    </w:p>
    <w:p w14:paraId="4361C9D1" w14:textId="77777777" w:rsidR="0053120F" w:rsidRPr="00C63389" w:rsidRDefault="0053120F">
      <w:pPr>
        <w:rPr>
          <w:sz w:val="28"/>
          <w:szCs w:val="28"/>
        </w:rPr>
      </w:pPr>
    </w:p>
    <w:p w14:paraId="198820E2" w14:textId="77777777" w:rsidR="0053120F" w:rsidRPr="00C63389" w:rsidRDefault="0053120F">
      <w:pPr>
        <w:rPr>
          <w:sz w:val="28"/>
          <w:szCs w:val="28"/>
        </w:rPr>
      </w:pPr>
    </w:p>
    <w:p w14:paraId="16623C4B" w14:textId="77777777" w:rsidR="0053120F" w:rsidRPr="00C63389" w:rsidRDefault="0053120F" w:rsidP="0053120F">
      <w:pPr>
        <w:rPr>
          <w:sz w:val="28"/>
          <w:szCs w:val="28"/>
        </w:rPr>
      </w:pPr>
    </w:p>
    <w:p w14:paraId="51AFD9F1" w14:textId="77777777" w:rsidR="0053120F" w:rsidRPr="00C63389" w:rsidRDefault="0053120F" w:rsidP="0053120F">
      <w:pPr>
        <w:rPr>
          <w:sz w:val="28"/>
          <w:szCs w:val="28"/>
        </w:rPr>
      </w:pPr>
    </w:p>
    <w:p w14:paraId="6248E471" w14:textId="77777777" w:rsidR="0053120F" w:rsidRPr="00C63389" w:rsidRDefault="0053120F" w:rsidP="0053120F">
      <w:pPr>
        <w:rPr>
          <w:sz w:val="28"/>
          <w:szCs w:val="28"/>
        </w:rPr>
      </w:pPr>
    </w:p>
    <w:p w14:paraId="2170A07D" w14:textId="77777777" w:rsidR="0053120F" w:rsidRPr="00C63389" w:rsidRDefault="0053120F" w:rsidP="0053120F">
      <w:pPr>
        <w:rPr>
          <w:sz w:val="28"/>
          <w:szCs w:val="28"/>
        </w:rPr>
      </w:pPr>
    </w:p>
    <w:p w14:paraId="78C9A24A" w14:textId="77777777" w:rsidR="0053120F" w:rsidRPr="00C63389" w:rsidRDefault="0053120F" w:rsidP="0053120F">
      <w:pPr>
        <w:rPr>
          <w:sz w:val="28"/>
          <w:szCs w:val="28"/>
        </w:rPr>
      </w:pPr>
    </w:p>
    <w:p w14:paraId="6A63EAA4" w14:textId="77777777" w:rsidR="0053120F" w:rsidRPr="00C63389" w:rsidRDefault="0053120F" w:rsidP="0053120F">
      <w:pPr>
        <w:rPr>
          <w:sz w:val="28"/>
          <w:szCs w:val="28"/>
        </w:rPr>
      </w:pPr>
    </w:p>
    <w:p w14:paraId="162D75DD" w14:textId="77777777" w:rsidR="0053120F" w:rsidRPr="00C63389" w:rsidRDefault="0053120F" w:rsidP="0053120F">
      <w:pPr>
        <w:rPr>
          <w:sz w:val="28"/>
          <w:szCs w:val="28"/>
        </w:rPr>
      </w:pPr>
    </w:p>
    <w:p w14:paraId="690F626B" w14:textId="77777777" w:rsidR="0053120F" w:rsidRPr="00C63389" w:rsidRDefault="0053120F" w:rsidP="0053120F">
      <w:pPr>
        <w:rPr>
          <w:sz w:val="28"/>
          <w:szCs w:val="28"/>
        </w:rPr>
      </w:pPr>
    </w:p>
    <w:p w14:paraId="0E3F997C" w14:textId="77777777" w:rsidR="0053120F" w:rsidRPr="00C63389" w:rsidRDefault="0053120F" w:rsidP="0053120F">
      <w:pPr>
        <w:rPr>
          <w:sz w:val="28"/>
          <w:szCs w:val="28"/>
        </w:rPr>
      </w:pPr>
    </w:p>
    <w:p w14:paraId="38EFF221" w14:textId="77777777" w:rsidR="0053120F" w:rsidRPr="00C63389" w:rsidRDefault="0053120F" w:rsidP="0053120F">
      <w:pPr>
        <w:rPr>
          <w:sz w:val="28"/>
          <w:szCs w:val="28"/>
        </w:rPr>
      </w:pPr>
    </w:p>
    <w:p w14:paraId="6828ABC9" w14:textId="77777777" w:rsidR="0053120F" w:rsidRPr="00C63389" w:rsidRDefault="0053120F" w:rsidP="0053120F">
      <w:pPr>
        <w:pStyle w:val="NormalWeb"/>
        <w:rPr>
          <w:color w:val="000000"/>
          <w:sz w:val="28"/>
          <w:szCs w:val="28"/>
        </w:rPr>
      </w:pPr>
      <w:r w:rsidRPr="00C63389">
        <w:rPr>
          <w:b/>
          <w:bCs/>
          <w:color w:val="000000"/>
          <w:sz w:val="28"/>
          <w:szCs w:val="28"/>
        </w:rPr>
        <w:lastRenderedPageBreak/>
        <w:t>DEPRESORJI</w:t>
      </w:r>
    </w:p>
    <w:p w14:paraId="7B532904" w14:textId="77777777" w:rsidR="0053120F" w:rsidRPr="00C63389" w:rsidRDefault="0053120F" w:rsidP="0053120F">
      <w:pPr>
        <w:rPr>
          <w:color w:val="000000"/>
          <w:sz w:val="28"/>
          <w:szCs w:val="28"/>
        </w:rPr>
      </w:pPr>
      <w:r w:rsidRPr="00C63389">
        <w:rPr>
          <w:color w:val="000000"/>
          <w:sz w:val="28"/>
          <w:szCs w:val="28"/>
        </w:rPr>
        <w:t xml:space="preserve">Učinki: upočasnijo centralni živčni sistem, izzovejo občutek sproščenosti, posebej v družbi izničijo zadržke, zaradi upočasnjenosti prenosa živčnih impulzov iz možganov v mišice se poslabšajo refleksi, podaljša se reakcijski čas in koordinacija gibov postane težavna (nejasna izgovorjava, nezanesljiva hoja, izguba ravnotežja), mišljenje in razsodnost sta poslabšana zaradi upočasnjenega prenašanja sporočil med možganskimi nevroni, zaradi zmanjšanih zadržkov in slabše razsodnosti se poveča tveganje nasilnega obnašanja. </w:t>
      </w:r>
    </w:p>
    <w:p w14:paraId="405966FA" w14:textId="77777777" w:rsidR="0055507F" w:rsidRPr="00C63389" w:rsidRDefault="0055507F" w:rsidP="0055507F">
      <w:pPr>
        <w:numPr>
          <w:ilvl w:val="0"/>
          <w:numId w:val="1"/>
        </w:numPr>
        <w:rPr>
          <w:color w:val="000000"/>
          <w:sz w:val="28"/>
          <w:szCs w:val="28"/>
        </w:rPr>
      </w:pPr>
      <w:r w:rsidRPr="00C63389">
        <w:rPr>
          <w:color w:val="000000"/>
          <w:sz w:val="28"/>
          <w:szCs w:val="28"/>
        </w:rPr>
        <w:t>Alkohol</w:t>
      </w:r>
    </w:p>
    <w:p w14:paraId="40D06DA5" w14:textId="77777777" w:rsidR="0055507F" w:rsidRPr="00C63389" w:rsidRDefault="0055507F" w:rsidP="0055507F">
      <w:pPr>
        <w:numPr>
          <w:ilvl w:val="0"/>
          <w:numId w:val="1"/>
        </w:numPr>
        <w:rPr>
          <w:color w:val="000000"/>
          <w:sz w:val="28"/>
          <w:szCs w:val="28"/>
        </w:rPr>
      </w:pPr>
      <w:r w:rsidRPr="00C63389">
        <w:rPr>
          <w:color w:val="000000"/>
          <w:sz w:val="28"/>
          <w:szCs w:val="28"/>
        </w:rPr>
        <w:t>Barbiturati</w:t>
      </w:r>
    </w:p>
    <w:p w14:paraId="170B3134" w14:textId="77777777" w:rsidR="0055507F" w:rsidRPr="00C63389" w:rsidRDefault="0055507F" w:rsidP="0055507F">
      <w:pPr>
        <w:numPr>
          <w:ilvl w:val="0"/>
          <w:numId w:val="1"/>
        </w:numPr>
        <w:rPr>
          <w:color w:val="000000"/>
          <w:sz w:val="28"/>
          <w:szCs w:val="28"/>
        </w:rPr>
      </w:pPr>
      <w:r w:rsidRPr="00C63389">
        <w:rPr>
          <w:color w:val="000000"/>
          <w:sz w:val="28"/>
          <w:szCs w:val="28"/>
        </w:rPr>
        <w:t>Inhalanti</w:t>
      </w:r>
    </w:p>
    <w:p w14:paraId="236B5EB3" w14:textId="77777777" w:rsidR="0055507F" w:rsidRPr="00C63389" w:rsidRDefault="0055507F" w:rsidP="0055507F">
      <w:pPr>
        <w:numPr>
          <w:ilvl w:val="0"/>
          <w:numId w:val="1"/>
        </w:numPr>
        <w:rPr>
          <w:color w:val="000000"/>
          <w:sz w:val="28"/>
          <w:szCs w:val="28"/>
        </w:rPr>
      </w:pPr>
      <w:r w:rsidRPr="00C63389">
        <w:rPr>
          <w:color w:val="000000"/>
          <w:sz w:val="28"/>
          <w:szCs w:val="28"/>
        </w:rPr>
        <w:t>Pomirjevala in uspavalne tablete</w:t>
      </w:r>
    </w:p>
    <w:p w14:paraId="691CC574" w14:textId="77777777" w:rsidR="0055507F" w:rsidRPr="00C63389" w:rsidRDefault="0055507F" w:rsidP="0055507F">
      <w:pPr>
        <w:numPr>
          <w:ilvl w:val="0"/>
          <w:numId w:val="1"/>
        </w:numPr>
        <w:rPr>
          <w:color w:val="000000"/>
          <w:sz w:val="28"/>
          <w:szCs w:val="28"/>
        </w:rPr>
      </w:pPr>
      <w:r w:rsidRPr="00C63389">
        <w:rPr>
          <w:color w:val="000000"/>
          <w:sz w:val="28"/>
          <w:szCs w:val="28"/>
        </w:rPr>
        <w:t>GHB</w:t>
      </w:r>
    </w:p>
    <w:p w14:paraId="0FCFD779" w14:textId="77777777" w:rsidR="0055507F" w:rsidRPr="00C63389" w:rsidRDefault="0055507F" w:rsidP="0055507F">
      <w:pPr>
        <w:spacing w:before="100" w:beforeAutospacing="1" w:after="100" w:afterAutospacing="1"/>
        <w:rPr>
          <w:color w:val="000000"/>
          <w:sz w:val="28"/>
          <w:szCs w:val="28"/>
        </w:rPr>
      </w:pPr>
      <w:r w:rsidRPr="00C63389">
        <w:rPr>
          <w:b/>
          <w:bCs/>
          <w:color w:val="000000"/>
          <w:sz w:val="28"/>
          <w:szCs w:val="28"/>
        </w:rPr>
        <w:t xml:space="preserve">HALUCINOGENI: </w:t>
      </w:r>
    </w:p>
    <w:p w14:paraId="3389F8C0" w14:textId="77777777" w:rsidR="0055507F" w:rsidRPr="00C63389" w:rsidRDefault="0055507F" w:rsidP="0055507F">
      <w:pPr>
        <w:spacing w:before="100" w:beforeAutospacing="1" w:after="100" w:afterAutospacing="1"/>
        <w:rPr>
          <w:color w:val="000000"/>
          <w:sz w:val="28"/>
          <w:szCs w:val="28"/>
        </w:rPr>
      </w:pPr>
      <w:r w:rsidRPr="00C63389">
        <w:rPr>
          <w:color w:val="000000"/>
          <w:sz w:val="28"/>
          <w:szCs w:val="28"/>
        </w:rPr>
        <w:t xml:space="preserve">Učinki: "zmedejo" centralni živčni sistem, naključno pospešujejo ali upočasnjujejo miselne procese, popačijo sporočila med možganskimi nevroni, kar vodi k spremembam zaznavanja, lahko povzročajo halucinacije: lažje halucinacije se odražajo kot večja občutljivost na dotik, bolečina se lahko poveča, glasba zveni bolje, sluh je spremenjen, vid je izostren ali zamegljen, zaznavanje časa se spremeni, vplivajo na miselne procese: slab kratkotrajni spomin, izmenjavajoča zmožnost ali nezmožnost koncentracije, zmanjšana sposobnost učenja, nagnjenost k smehu, možni fizični učinki: povečan krvni tlak, pospešeno bitje srca in povečan apetit. </w:t>
      </w:r>
    </w:p>
    <w:p w14:paraId="4F18B5A4" w14:textId="77777777" w:rsidR="00C63389" w:rsidRPr="00C63389" w:rsidRDefault="0055507F" w:rsidP="0055507F">
      <w:pPr>
        <w:spacing w:before="100" w:beforeAutospacing="1" w:after="100" w:afterAutospacing="1"/>
        <w:rPr>
          <w:color w:val="000000"/>
          <w:sz w:val="28"/>
          <w:szCs w:val="28"/>
        </w:rPr>
      </w:pPr>
      <w:r w:rsidRPr="00C63389">
        <w:rPr>
          <w:b/>
          <w:bCs/>
          <w:color w:val="000000"/>
          <w:sz w:val="28"/>
          <w:szCs w:val="28"/>
        </w:rPr>
        <w:t>Naravni halucinogeni:</w:t>
      </w:r>
      <w:r w:rsidRPr="00C63389">
        <w:rPr>
          <w:color w:val="000000"/>
          <w:sz w:val="28"/>
          <w:szCs w:val="28"/>
        </w:rPr>
        <w:br/>
        <w:t> • Ajuca jurema</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 Iboga tabernathe</w:t>
      </w:r>
      <w:r w:rsidRPr="00C63389">
        <w:rPr>
          <w:color w:val="000000"/>
          <w:sz w:val="28"/>
          <w:szCs w:val="28"/>
        </w:rPr>
        <w:br/>
        <w:t> • Caapi Yage</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 Kava-kava</w:t>
      </w:r>
      <w:r w:rsidRPr="00C63389">
        <w:rPr>
          <w:color w:val="000000"/>
          <w:sz w:val="28"/>
          <w:szCs w:val="28"/>
        </w:rPr>
        <w:br/>
        <w:t> • Čarovniške masti</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 Ololiuqui</w:t>
      </w:r>
      <w:r w:rsidRPr="00C63389">
        <w:rPr>
          <w:color w:val="000000"/>
          <w:sz w:val="28"/>
          <w:szCs w:val="28"/>
        </w:rPr>
        <w:br/>
        <w:t> • Sinicuichi</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 Muškatni orešček</w:t>
      </w:r>
      <w:r w:rsidRPr="00C63389">
        <w:rPr>
          <w:color w:val="000000"/>
          <w:sz w:val="28"/>
          <w:szCs w:val="28"/>
        </w:rPr>
        <w:br/>
        <w:t> • Datura</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 Mandragora</w:t>
      </w:r>
      <w:r w:rsidRPr="00C63389">
        <w:rPr>
          <w:color w:val="000000"/>
          <w:sz w:val="28"/>
          <w:szCs w:val="28"/>
        </w:rPr>
        <w:br/>
        <w:t> • Halucinogene gobe</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Rdeča mušnica</w:t>
      </w:r>
      <w:r w:rsidRPr="00C63389">
        <w:rPr>
          <w:color w:val="000000"/>
          <w:sz w:val="28"/>
          <w:szCs w:val="28"/>
        </w:rPr>
        <w:br/>
        <w:t> • Kadulja</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 Pegan</w:t>
      </w:r>
      <w:r w:rsidRPr="00C63389">
        <w:rPr>
          <w:color w:val="000000"/>
          <w:sz w:val="28"/>
          <w:szCs w:val="28"/>
        </w:rPr>
        <w:br/>
        <w:t xml:space="preserve"> • Pejotl </w:t>
      </w:r>
      <w:r w:rsidR="004E240B" w:rsidRPr="00C63389">
        <w:rPr>
          <w:color w:val="000000"/>
          <w:sz w:val="28"/>
          <w:szCs w:val="28"/>
        </w:rPr>
        <w:t>–</w:t>
      </w:r>
      <w:r w:rsidRPr="00C63389">
        <w:rPr>
          <w:color w:val="000000"/>
          <w:sz w:val="28"/>
          <w:szCs w:val="28"/>
        </w:rPr>
        <w:t xml:space="preserve"> Meskalin</w:t>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r>
      <w:r w:rsidR="004E240B" w:rsidRPr="00C63389">
        <w:rPr>
          <w:color w:val="000000"/>
          <w:sz w:val="28"/>
          <w:szCs w:val="28"/>
        </w:rPr>
        <w:tab/>
        <w:t> • Yopo cohoba</w:t>
      </w:r>
      <w:r w:rsidRPr="00C63389">
        <w:rPr>
          <w:color w:val="000000"/>
          <w:sz w:val="28"/>
          <w:szCs w:val="28"/>
        </w:rPr>
        <w:br/>
        <w:t> • Yato - Yakee - Epena</w:t>
      </w:r>
      <w:r w:rsidRPr="00C63389">
        <w:rPr>
          <w:color w:val="000000"/>
          <w:sz w:val="28"/>
          <w:szCs w:val="28"/>
        </w:rPr>
        <w:br/>
      </w:r>
      <w:r w:rsidRPr="00C63389">
        <w:rPr>
          <w:color w:val="000000"/>
          <w:sz w:val="28"/>
          <w:szCs w:val="28"/>
        </w:rPr>
        <w:br/>
      </w:r>
      <w:r w:rsidRPr="00C63389">
        <w:rPr>
          <w:color w:val="000000"/>
          <w:sz w:val="28"/>
          <w:szCs w:val="28"/>
        </w:rPr>
        <w:br/>
      </w:r>
      <w:r w:rsidRPr="00C63389">
        <w:rPr>
          <w:color w:val="000000"/>
          <w:sz w:val="28"/>
          <w:szCs w:val="28"/>
        </w:rPr>
        <w:br/>
      </w:r>
      <w:r w:rsidRPr="00C63389">
        <w:rPr>
          <w:color w:val="000000"/>
          <w:sz w:val="28"/>
          <w:szCs w:val="28"/>
        </w:rPr>
        <w:br/>
      </w:r>
    </w:p>
    <w:p w14:paraId="01FD30E5" w14:textId="77777777" w:rsidR="0055507F" w:rsidRPr="00C63389" w:rsidRDefault="0055507F" w:rsidP="0055507F">
      <w:pPr>
        <w:spacing w:before="100" w:beforeAutospacing="1" w:after="100" w:afterAutospacing="1"/>
        <w:rPr>
          <w:color w:val="000000"/>
          <w:sz w:val="28"/>
          <w:szCs w:val="28"/>
        </w:rPr>
      </w:pPr>
      <w:r w:rsidRPr="00C63389">
        <w:rPr>
          <w:b/>
          <w:bCs/>
          <w:color w:val="000000"/>
          <w:sz w:val="28"/>
          <w:szCs w:val="28"/>
        </w:rPr>
        <w:lastRenderedPageBreak/>
        <w:t>Polsintetični in sintetični halucinogeni:</w:t>
      </w:r>
      <w:r w:rsidRPr="00C63389">
        <w:rPr>
          <w:color w:val="000000"/>
          <w:sz w:val="28"/>
          <w:szCs w:val="28"/>
        </w:rPr>
        <w:br/>
        <w:t> • LSD</w:t>
      </w:r>
      <w:r w:rsidRPr="00C63389">
        <w:rPr>
          <w:color w:val="000000"/>
          <w:sz w:val="28"/>
          <w:szCs w:val="28"/>
        </w:rPr>
        <w:br/>
        <w:t> • PCP</w:t>
      </w:r>
      <w:r w:rsidRPr="00C63389">
        <w:rPr>
          <w:color w:val="000000"/>
          <w:sz w:val="28"/>
          <w:szCs w:val="28"/>
        </w:rPr>
        <w:br/>
        <w:t> • MDMA</w:t>
      </w:r>
      <w:r w:rsidRPr="00C63389">
        <w:rPr>
          <w:color w:val="000000"/>
          <w:sz w:val="28"/>
          <w:szCs w:val="28"/>
        </w:rPr>
        <w:br/>
        <w:t xml:space="preserve"> • </w:t>
      </w:r>
      <w:smartTag w:uri="urn:schemas-microsoft-com:office:smarttags" w:element="metricconverter">
        <w:smartTagPr>
          <w:attr w:name="ProductID" w:val="2C"/>
        </w:smartTagPr>
        <w:r w:rsidRPr="00C63389">
          <w:rPr>
            <w:color w:val="000000"/>
            <w:sz w:val="28"/>
            <w:szCs w:val="28"/>
          </w:rPr>
          <w:t>2C</w:t>
        </w:r>
      </w:smartTag>
      <w:r w:rsidRPr="00C63389">
        <w:rPr>
          <w:color w:val="000000"/>
          <w:sz w:val="28"/>
          <w:szCs w:val="28"/>
        </w:rPr>
        <w:t xml:space="preserve"> - B - Nexus</w:t>
      </w:r>
      <w:r w:rsidRPr="00C63389">
        <w:rPr>
          <w:color w:val="000000"/>
          <w:sz w:val="28"/>
          <w:szCs w:val="28"/>
        </w:rPr>
        <w:br/>
        <w:t> • DOB</w:t>
      </w:r>
      <w:r w:rsidRPr="00C63389">
        <w:rPr>
          <w:color w:val="000000"/>
          <w:sz w:val="28"/>
          <w:szCs w:val="28"/>
        </w:rPr>
        <w:br/>
        <w:t xml:space="preserve"> • </w:t>
      </w:r>
      <w:r w:rsidR="004E240B" w:rsidRPr="00C63389">
        <w:rPr>
          <w:sz w:val="28"/>
          <w:szCs w:val="28"/>
        </w:rPr>
        <w:t>Foxy Methoxy</w:t>
      </w:r>
    </w:p>
    <w:p w14:paraId="69496C46" w14:textId="77777777" w:rsidR="004E240B" w:rsidRPr="00C63389" w:rsidRDefault="004E240B" w:rsidP="004E240B">
      <w:pPr>
        <w:pStyle w:val="NormalWeb"/>
        <w:rPr>
          <w:b/>
          <w:sz w:val="28"/>
          <w:szCs w:val="28"/>
        </w:rPr>
      </w:pPr>
      <w:r w:rsidRPr="00C63389">
        <w:rPr>
          <w:b/>
          <w:sz w:val="28"/>
          <w:szCs w:val="28"/>
        </w:rPr>
        <w:t xml:space="preserve">NARKOTIKI: </w:t>
      </w:r>
    </w:p>
    <w:p w14:paraId="40CBA448" w14:textId="77777777" w:rsidR="004E240B" w:rsidRPr="00C63389" w:rsidRDefault="004E240B" w:rsidP="004E240B">
      <w:pPr>
        <w:pStyle w:val="NormalWeb"/>
        <w:rPr>
          <w:color w:val="000000"/>
          <w:sz w:val="28"/>
          <w:szCs w:val="28"/>
        </w:rPr>
      </w:pPr>
      <w:r w:rsidRPr="00C63389">
        <w:rPr>
          <w:sz w:val="28"/>
          <w:szCs w:val="28"/>
        </w:rPr>
        <w:t xml:space="preserve">Učinki: podobni kot pri depresorjih, saj upočasnijo centralni živčni sistem, blažijo bolečine, zmanjšajo refleks kašljanja. </w:t>
      </w:r>
    </w:p>
    <w:p w14:paraId="5F6A2962" w14:textId="77777777" w:rsidR="004E240B" w:rsidRPr="00C63389" w:rsidRDefault="004E240B" w:rsidP="004E240B">
      <w:pPr>
        <w:pStyle w:val="NormalWeb"/>
        <w:rPr>
          <w:color w:val="000000"/>
          <w:sz w:val="28"/>
          <w:szCs w:val="28"/>
        </w:rPr>
      </w:pPr>
      <w:r w:rsidRPr="00C63389">
        <w:rPr>
          <w:color w:val="000000"/>
          <w:sz w:val="28"/>
          <w:szCs w:val="28"/>
        </w:rPr>
        <w:t>• Opij</w:t>
      </w:r>
      <w:r w:rsidRPr="00C63389">
        <w:rPr>
          <w:color w:val="000000"/>
          <w:sz w:val="28"/>
          <w:szCs w:val="28"/>
        </w:rPr>
        <w:br/>
        <w:t>• Morfij</w:t>
      </w:r>
      <w:r w:rsidRPr="00C63389">
        <w:rPr>
          <w:color w:val="000000"/>
          <w:sz w:val="28"/>
          <w:szCs w:val="28"/>
        </w:rPr>
        <w:br/>
        <w:t>• Kodein</w:t>
      </w:r>
      <w:r w:rsidRPr="00C63389">
        <w:rPr>
          <w:color w:val="000000"/>
          <w:sz w:val="28"/>
          <w:szCs w:val="28"/>
        </w:rPr>
        <w:br/>
        <w:t>• Heroin</w:t>
      </w:r>
      <w:r w:rsidRPr="00C63389">
        <w:rPr>
          <w:color w:val="000000"/>
          <w:sz w:val="28"/>
          <w:szCs w:val="28"/>
        </w:rPr>
        <w:br/>
        <w:t>• Metadon</w:t>
      </w:r>
    </w:p>
    <w:p w14:paraId="06C27C88" w14:textId="77777777" w:rsidR="004E240B" w:rsidRPr="00C63389" w:rsidRDefault="004E240B" w:rsidP="004E240B">
      <w:pPr>
        <w:rPr>
          <w:sz w:val="28"/>
          <w:szCs w:val="28"/>
        </w:rPr>
      </w:pPr>
      <w:r w:rsidRPr="00C63389">
        <w:rPr>
          <w:b/>
          <w:bCs/>
          <w:sz w:val="28"/>
          <w:szCs w:val="28"/>
        </w:rPr>
        <w:t xml:space="preserve">STIMULANTI </w:t>
      </w:r>
      <w:r w:rsidRPr="00C63389">
        <w:rPr>
          <w:sz w:val="28"/>
          <w:szCs w:val="28"/>
        </w:rPr>
        <w:t xml:space="preserve">    </w:t>
      </w:r>
    </w:p>
    <w:p w14:paraId="6E301E68" w14:textId="77777777" w:rsidR="004E240B" w:rsidRPr="00C63389" w:rsidRDefault="004E240B" w:rsidP="004E240B">
      <w:pPr>
        <w:pStyle w:val="NormalWeb"/>
        <w:rPr>
          <w:sz w:val="28"/>
          <w:szCs w:val="28"/>
        </w:rPr>
      </w:pPr>
      <w:r w:rsidRPr="00C63389">
        <w:rPr>
          <w:sz w:val="28"/>
          <w:szCs w:val="28"/>
        </w:rPr>
        <w:t xml:space="preserve">Učinki: pospešijo delovanje centralnega živčnega sistema, občutek dobrega počutja ali evforije, povečana zmožnost mišljenja in delovanja, strah, paranoja, pospešeno bitje srca, povišan krvni tlak, zmanjšanje apetita, nemirnost, nespečnost in občutek "tresenja". </w:t>
      </w:r>
    </w:p>
    <w:p w14:paraId="470B740B" w14:textId="77777777" w:rsidR="004E240B" w:rsidRPr="00C63389" w:rsidRDefault="004E240B" w:rsidP="004E240B">
      <w:pPr>
        <w:pStyle w:val="NormalWeb"/>
        <w:rPr>
          <w:sz w:val="28"/>
          <w:szCs w:val="28"/>
        </w:rPr>
      </w:pPr>
      <w:r w:rsidRPr="00C63389">
        <w:rPr>
          <w:sz w:val="28"/>
          <w:szCs w:val="28"/>
        </w:rPr>
        <w:t>• Kofein</w:t>
      </w:r>
      <w:r w:rsidRPr="00C63389">
        <w:rPr>
          <w:sz w:val="28"/>
          <w:szCs w:val="28"/>
        </w:rPr>
        <w:br/>
        <w:t>• Nikotin</w:t>
      </w:r>
      <w:r w:rsidRPr="00C63389">
        <w:rPr>
          <w:sz w:val="28"/>
          <w:szCs w:val="28"/>
        </w:rPr>
        <w:br/>
        <w:t>• Koka</w:t>
      </w:r>
      <w:r w:rsidRPr="00C63389">
        <w:rPr>
          <w:sz w:val="28"/>
          <w:szCs w:val="28"/>
        </w:rPr>
        <w:br/>
        <w:t>• Kokain</w:t>
      </w:r>
      <w:r w:rsidRPr="00C63389">
        <w:rPr>
          <w:sz w:val="28"/>
          <w:szCs w:val="28"/>
        </w:rPr>
        <w:br/>
        <w:t>• Amfetamin</w:t>
      </w:r>
      <w:r w:rsidRPr="00C63389">
        <w:rPr>
          <w:sz w:val="28"/>
          <w:szCs w:val="28"/>
        </w:rPr>
        <w:br/>
        <w:t>• Metamfetamin</w:t>
      </w:r>
      <w:r w:rsidRPr="00C63389">
        <w:rPr>
          <w:sz w:val="28"/>
          <w:szCs w:val="28"/>
        </w:rPr>
        <w:br/>
        <w:t>• Efedrin</w:t>
      </w:r>
      <w:r w:rsidRPr="00C63389">
        <w:rPr>
          <w:sz w:val="28"/>
          <w:szCs w:val="28"/>
        </w:rPr>
        <w:br/>
        <w:t>• PMA</w:t>
      </w:r>
    </w:p>
    <w:p w14:paraId="1D6F9201" w14:textId="77777777" w:rsidR="0055507F" w:rsidRPr="00C63389" w:rsidRDefault="0055507F" w:rsidP="0055507F">
      <w:pPr>
        <w:rPr>
          <w:color w:val="000000"/>
          <w:sz w:val="28"/>
          <w:szCs w:val="28"/>
        </w:rPr>
      </w:pPr>
    </w:p>
    <w:p w14:paraId="5C40F931" w14:textId="77777777" w:rsidR="004E240B" w:rsidRPr="00C63389" w:rsidRDefault="004E240B" w:rsidP="0055507F">
      <w:pPr>
        <w:rPr>
          <w:color w:val="000000"/>
          <w:sz w:val="28"/>
          <w:szCs w:val="28"/>
        </w:rPr>
      </w:pPr>
      <w:r w:rsidRPr="00C63389">
        <w:rPr>
          <w:color w:val="000000"/>
          <w:sz w:val="28"/>
          <w:szCs w:val="28"/>
        </w:rPr>
        <w:br/>
      </w:r>
      <w:r w:rsidRPr="00C63389">
        <w:rPr>
          <w:color w:val="000000"/>
          <w:sz w:val="28"/>
          <w:szCs w:val="28"/>
        </w:rPr>
        <w:br/>
      </w:r>
      <w:r w:rsidRPr="00C63389">
        <w:rPr>
          <w:color w:val="000000"/>
          <w:sz w:val="28"/>
          <w:szCs w:val="28"/>
        </w:rPr>
        <w:br/>
      </w:r>
      <w:r w:rsidRPr="00C63389">
        <w:rPr>
          <w:color w:val="000000"/>
          <w:sz w:val="28"/>
          <w:szCs w:val="28"/>
        </w:rPr>
        <w:br/>
      </w:r>
      <w:r w:rsidRPr="00C63389">
        <w:rPr>
          <w:color w:val="000000"/>
          <w:sz w:val="28"/>
          <w:szCs w:val="28"/>
        </w:rPr>
        <w:br/>
      </w:r>
      <w:r w:rsidRPr="00C63389">
        <w:rPr>
          <w:color w:val="000000"/>
          <w:sz w:val="28"/>
          <w:szCs w:val="28"/>
        </w:rPr>
        <w:br/>
      </w:r>
    </w:p>
    <w:p w14:paraId="43A4BBEB" w14:textId="77777777" w:rsidR="001623A0" w:rsidRPr="00C63389" w:rsidRDefault="001623A0" w:rsidP="0055507F">
      <w:pPr>
        <w:rPr>
          <w:color w:val="000000"/>
          <w:sz w:val="28"/>
          <w:szCs w:val="28"/>
        </w:rPr>
      </w:pPr>
    </w:p>
    <w:p w14:paraId="21CA0E86" w14:textId="77777777" w:rsidR="00213A9D" w:rsidRPr="00C63389" w:rsidRDefault="00213A9D" w:rsidP="00213A9D">
      <w:pPr>
        <w:rPr>
          <w:b/>
          <w:sz w:val="28"/>
          <w:szCs w:val="28"/>
        </w:rPr>
      </w:pPr>
      <w:r w:rsidRPr="00C63389">
        <w:rPr>
          <w:b/>
          <w:sz w:val="28"/>
          <w:szCs w:val="28"/>
        </w:rPr>
        <w:t>Najbolj priljubljene snovi za omamljanje</w:t>
      </w:r>
    </w:p>
    <w:p w14:paraId="5F9BF096" w14:textId="77777777" w:rsidR="00213A9D" w:rsidRPr="00C63389" w:rsidRDefault="00213A9D" w:rsidP="00213A9D">
      <w:pPr>
        <w:rPr>
          <w:b/>
          <w:sz w:val="28"/>
          <w:szCs w:val="28"/>
        </w:rPr>
      </w:pPr>
    </w:p>
    <w:p w14:paraId="7C699663" w14:textId="77777777" w:rsidR="00213A9D" w:rsidRPr="00C63389" w:rsidRDefault="00213A9D" w:rsidP="00213A9D">
      <w:pPr>
        <w:rPr>
          <w:sz w:val="28"/>
          <w:szCs w:val="28"/>
        </w:rPr>
      </w:pPr>
      <w:r w:rsidRPr="00C63389">
        <w:rPr>
          <w:sz w:val="28"/>
          <w:szCs w:val="28"/>
        </w:rPr>
        <w:t>Razširjenost drog med mladimi (podatki so v odstotkih ki so poskusili drogo):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tblGrid>
      <w:tr w:rsidR="00213A9D" w:rsidRPr="00C63389" w14:paraId="28D79A3E" w14:textId="77777777" w:rsidTr="00FA50CA">
        <w:tc>
          <w:tcPr>
            <w:tcW w:w="1842" w:type="dxa"/>
            <w:shd w:val="clear" w:color="auto" w:fill="auto"/>
          </w:tcPr>
          <w:p w14:paraId="79BB4361" w14:textId="77777777" w:rsidR="00213A9D" w:rsidRPr="00FA50CA" w:rsidRDefault="00213A9D" w:rsidP="00526DE8">
            <w:pPr>
              <w:rPr>
                <w:sz w:val="28"/>
                <w:szCs w:val="28"/>
              </w:rPr>
            </w:pPr>
            <w:r w:rsidRPr="00FA50CA">
              <w:rPr>
                <w:sz w:val="28"/>
                <w:szCs w:val="28"/>
              </w:rPr>
              <w:t>Droga</w:t>
            </w:r>
          </w:p>
        </w:tc>
        <w:tc>
          <w:tcPr>
            <w:tcW w:w="1842" w:type="dxa"/>
            <w:shd w:val="clear" w:color="auto" w:fill="auto"/>
          </w:tcPr>
          <w:p w14:paraId="2014E457" w14:textId="77777777" w:rsidR="00213A9D" w:rsidRPr="00FA50CA" w:rsidRDefault="00213A9D" w:rsidP="00526DE8">
            <w:pPr>
              <w:rPr>
                <w:sz w:val="28"/>
                <w:szCs w:val="28"/>
              </w:rPr>
            </w:pPr>
            <w:r w:rsidRPr="00FA50CA">
              <w:rPr>
                <w:sz w:val="28"/>
                <w:szCs w:val="28"/>
              </w:rPr>
              <w:t>Fantje</w:t>
            </w:r>
          </w:p>
        </w:tc>
        <w:tc>
          <w:tcPr>
            <w:tcW w:w="1842" w:type="dxa"/>
            <w:shd w:val="clear" w:color="auto" w:fill="auto"/>
          </w:tcPr>
          <w:p w14:paraId="5C889A12" w14:textId="77777777" w:rsidR="00213A9D" w:rsidRPr="00FA50CA" w:rsidRDefault="00213A9D" w:rsidP="00526DE8">
            <w:pPr>
              <w:rPr>
                <w:sz w:val="28"/>
                <w:szCs w:val="28"/>
              </w:rPr>
            </w:pPr>
            <w:r w:rsidRPr="00FA50CA">
              <w:rPr>
                <w:sz w:val="28"/>
                <w:szCs w:val="28"/>
              </w:rPr>
              <w:t>Dekleta</w:t>
            </w:r>
          </w:p>
        </w:tc>
        <w:tc>
          <w:tcPr>
            <w:tcW w:w="1843" w:type="dxa"/>
            <w:shd w:val="clear" w:color="auto" w:fill="auto"/>
          </w:tcPr>
          <w:p w14:paraId="7F8B94C7" w14:textId="77777777" w:rsidR="00213A9D" w:rsidRPr="00FA50CA" w:rsidRDefault="00213A9D" w:rsidP="00526DE8">
            <w:pPr>
              <w:rPr>
                <w:sz w:val="28"/>
                <w:szCs w:val="28"/>
              </w:rPr>
            </w:pPr>
            <w:r w:rsidRPr="00FA50CA">
              <w:rPr>
                <w:sz w:val="28"/>
                <w:szCs w:val="28"/>
              </w:rPr>
              <w:t xml:space="preserve">Skupaj </w:t>
            </w:r>
          </w:p>
        </w:tc>
      </w:tr>
      <w:tr w:rsidR="00213A9D" w:rsidRPr="00C63389" w14:paraId="33637545" w14:textId="77777777" w:rsidTr="00FA50CA">
        <w:tc>
          <w:tcPr>
            <w:tcW w:w="1842" w:type="dxa"/>
            <w:shd w:val="clear" w:color="auto" w:fill="auto"/>
          </w:tcPr>
          <w:p w14:paraId="7245116A" w14:textId="77777777" w:rsidR="00213A9D" w:rsidRPr="00FA50CA" w:rsidRDefault="00213A9D" w:rsidP="00526DE8">
            <w:pPr>
              <w:rPr>
                <w:sz w:val="28"/>
                <w:szCs w:val="28"/>
              </w:rPr>
            </w:pPr>
            <w:r w:rsidRPr="00FA50CA">
              <w:rPr>
                <w:sz w:val="28"/>
                <w:szCs w:val="28"/>
              </w:rPr>
              <w:t>heroin</w:t>
            </w:r>
          </w:p>
        </w:tc>
        <w:tc>
          <w:tcPr>
            <w:tcW w:w="1842" w:type="dxa"/>
            <w:shd w:val="clear" w:color="auto" w:fill="auto"/>
          </w:tcPr>
          <w:p w14:paraId="5EBA07FE" w14:textId="77777777" w:rsidR="00213A9D" w:rsidRPr="00FA50CA" w:rsidRDefault="00213A9D" w:rsidP="00526DE8">
            <w:pPr>
              <w:rPr>
                <w:sz w:val="28"/>
                <w:szCs w:val="28"/>
              </w:rPr>
            </w:pPr>
            <w:r w:rsidRPr="00FA50CA">
              <w:rPr>
                <w:sz w:val="28"/>
                <w:szCs w:val="28"/>
              </w:rPr>
              <w:t>1.7 %</w:t>
            </w:r>
          </w:p>
        </w:tc>
        <w:tc>
          <w:tcPr>
            <w:tcW w:w="1842" w:type="dxa"/>
            <w:shd w:val="clear" w:color="auto" w:fill="auto"/>
          </w:tcPr>
          <w:p w14:paraId="21D1781D" w14:textId="77777777" w:rsidR="00213A9D" w:rsidRPr="00FA50CA" w:rsidRDefault="00213A9D" w:rsidP="00526DE8">
            <w:pPr>
              <w:rPr>
                <w:sz w:val="28"/>
                <w:szCs w:val="28"/>
              </w:rPr>
            </w:pPr>
            <w:r w:rsidRPr="00FA50CA">
              <w:rPr>
                <w:sz w:val="28"/>
                <w:szCs w:val="28"/>
              </w:rPr>
              <w:t>1.3 %</w:t>
            </w:r>
          </w:p>
        </w:tc>
        <w:tc>
          <w:tcPr>
            <w:tcW w:w="1843" w:type="dxa"/>
            <w:shd w:val="clear" w:color="auto" w:fill="auto"/>
          </w:tcPr>
          <w:p w14:paraId="7BF9A608" w14:textId="77777777" w:rsidR="00213A9D" w:rsidRPr="00FA50CA" w:rsidRDefault="00213A9D" w:rsidP="00526DE8">
            <w:pPr>
              <w:rPr>
                <w:sz w:val="28"/>
                <w:szCs w:val="28"/>
              </w:rPr>
            </w:pPr>
            <w:r w:rsidRPr="00FA50CA">
              <w:rPr>
                <w:sz w:val="28"/>
                <w:szCs w:val="28"/>
              </w:rPr>
              <w:t>3%</w:t>
            </w:r>
          </w:p>
        </w:tc>
      </w:tr>
      <w:tr w:rsidR="00213A9D" w:rsidRPr="00C63389" w14:paraId="37D977F3" w14:textId="77777777" w:rsidTr="00FA50CA">
        <w:tc>
          <w:tcPr>
            <w:tcW w:w="1842" w:type="dxa"/>
            <w:shd w:val="clear" w:color="auto" w:fill="auto"/>
          </w:tcPr>
          <w:p w14:paraId="0996B55B" w14:textId="77777777" w:rsidR="00213A9D" w:rsidRPr="00FA50CA" w:rsidRDefault="00213A9D" w:rsidP="00526DE8">
            <w:pPr>
              <w:rPr>
                <w:sz w:val="28"/>
                <w:szCs w:val="28"/>
              </w:rPr>
            </w:pPr>
            <w:r w:rsidRPr="00FA50CA">
              <w:rPr>
                <w:sz w:val="28"/>
                <w:szCs w:val="28"/>
              </w:rPr>
              <w:t>kokain</w:t>
            </w:r>
          </w:p>
        </w:tc>
        <w:tc>
          <w:tcPr>
            <w:tcW w:w="1842" w:type="dxa"/>
            <w:shd w:val="clear" w:color="auto" w:fill="auto"/>
          </w:tcPr>
          <w:p w14:paraId="75B81D00" w14:textId="77777777" w:rsidR="00213A9D" w:rsidRPr="00FA50CA" w:rsidRDefault="00213A9D" w:rsidP="00526DE8">
            <w:pPr>
              <w:rPr>
                <w:sz w:val="28"/>
                <w:szCs w:val="28"/>
              </w:rPr>
            </w:pPr>
            <w:r w:rsidRPr="00FA50CA">
              <w:rPr>
                <w:sz w:val="28"/>
                <w:szCs w:val="28"/>
              </w:rPr>
              <w:t>1.7 %</w:t>
            </w:r>
          </w:p>
        </w:tc>
        <w:tc>
          <w:tcPr>
            <w:tcW w:w="1842" w:type="dxa"/>
            <w:shd w:val="clear" w:color="auto" w:fill="auto"/>
          </w:tcPr>
          <w:p w14:paraId="333D8B00" w14:textId="77777777" w:rsidR="00213A9D" w:rsidRPr="00FA50CA" w:rsidRDefault="00213A9D" w:rsidP="00526DE8">
            <w:pPr>
              <w:rPr>
                <w:sz w:val="28"/>
                <w:szCs w:val="28"/>
              </w:rPr>
            </w:pPr>
            <w:r w:rsidRPr="00FA50CA">
              <w:rPr>
                <w:sz w:val="28"/>
                <w:szCs w:val="28"/>
              </w:rPr>
              <w:t>1.3 %</w:t>
            </w:r>
          </w:p>
        </w:tc>
        <w:tc>
          <w:tcPr>
            <w:tcW w:w="1843" w:type="dxa"/>
            <w:shd w:val="clear" w:color="auto" w:fill="auto"/>
          </w:tcPr>
          <w:p w14:paraId="5B0A5E88" w14:textId="77777777" w:rsidR="00213A9D" w:rsidRPr="00FA50CA" w:rsidRDefault="00213A9D" w:rsidP="00526DE8">
            <w:pPr>
              <w:rPr>
                <w:sz w:val="28"/>
                <w:szCs w:val="28"/>
              </w:rPr>
            </w:pPr>
            <w:r w:rsidRPr="00FA50CA">
              <w:rPr>
                <w:sz w:val="28"/>
                <w:szCs w:val="28"/>
              </w:rPr>
              <w:t>3%</w:t>
            </w:r>
          </w:p>
        </w:tc>
      </w:tr>
      <w:tr w:rsidR="00213A9D" w:rsidRPr="00C63389" w14:paraId="7DE350D9" w14:textId="77777777" w:rsidTr="00FA50CA">
        <w:tc>
          <w:tcPr>
            <w:tcW w:w="1842" w:type="dxa"/>
            <w:shd w:val="clear" w:color="auto" w:fill="auto"/>
          </w:tcPr>
          <w:p w14:paraId="2CDB7860" w14:textId="77777777" w:rsidR="00213A9D" w:rsidRPr="00FA50CA" w:rsidRDefault="00213A9D" w:rsidP="00526DE8">
            <w:pPr>
              <w:rPr>
                <w:sz w:val="28"/>
                <w:szCs w:val="28"/>
              </w:rPr>
            </w:pPr>
            <w:r w:rsidRPr="00FA50CA">
              <w:rPr>
                <w:sz w:val="28"/>
                <w:szCs w:val="28"/>
              </w:rPr>
              <w:t>kanabis</w:t>
            </w:r>
          </w:p>
        </w:tc>
        <w:tc>
          <w:tcPr>
            <w:tcW w:w="1842" w:type="dxa"/>
            <w:shd w:val="clear" w:color="auto" w:fill="auto"/>
          </w:tcPr>
          <w:p w14:paraId="7AA5BF35" w14:textId="77777777" w:rsidR="00213A9D" w:rsidRPr="00FA50CA" w:rsidRDefault="00213A9D" w:rsidP="00526DE8">
            <w:pPr>
              <w:rPr>
                <w:sz w:val="28"/>
                <w:szCs w:val="28"/>
              </w:rPr>
            </w:pPr>
          </w:p>
        </w:tc>
        <w:tc>
          <w:tcPr>
            <w:tcW w:w="1842" w:type="dxa"/>
            <w:shd w:val="clear" w:color="auto" w:fill="auto"/>
          </w:tcPr>
          <w:p w14:paraId="43A54745" w14:textId="77777777" w:rsidR="00213A9D" w:rsidRPr="00FA50CA" w:rsidRDefault="00213A9D" w:rsidP="00526DE8">
            <w:pPr>
              <w:rPr>
                <w:sz w:val="28"/>
                <w:szCs w:val="28"/>
              </w:rPr>
            </w:pPr>
          </w:p>
        </w:tc>
        <w:tc>
          <w:tcPr>
            <w:tcW w:w="1843" w:type="dxa"/>
            <w:shd w:val="clear" w:color="auto" w:fill="auto"/>
          </w:tcPr>
          <w:p w14:paraId="36ABF503" w14:textId="77777777" w:rsidR="00213A9D" w:rsidRPr="00FA50CA" w:rsidRDefault="00213A9D" w:rsidP="00526DE8">
            <w:pPr>
              <w:rPr>
                <w:sz w:val="28"/>
                <w:szCs w:val="28"/>
              </w:rPr>
            </w:pPr>
            <w:r w:rsidRPr="00FA50CA">
              <w:rPr>
                <w:sz w:val="28"/>
                <w:szCs w:val="28"/>
              </w:rPr>
              <w:t>19%</w:t>
            </w:r>
          </w:p>
        </w:tc>
      </w:tr>
      <w:tr w:rsidR="00213A9D" w:rsidRPr="00C63389" w14:paraId="46AA63E5" w14:textId="77777777" w:rsidTr="00FA50CA">
        <w:tc>
          <w:tcPr>
            <w:tcW w:w="1842" w:type="dxa"/>
            <w:shd w:val="clear" w:color="auto" w:fill="auto"/>
          </w:tcPr>
          <w:p w14:paraId="14A19018" w14:textId="77777777" w:rsidR="00213A9D" w:rsidRPr="00FA50CA" w:rsidRDefault="00213A9D" w:rsidP="00526DE8">
            <w:pPr>
              <w:rPr>
                <w:sz w:val="28"/>
                <w:szCs w:val="28"/>
              </w:rPr>
            </w:pPr>
            <w:r w:rsidRPr="00FA50CA">
              <w:rPr>
                <w:sz w:val="28"/>
                <w:szCs w:val="28"/>
              </w:rPr>
              <w:t>tobak</w:t>
            </w:r>
          </w:p>
        </w:tc>
        <w:tc>
          <w:tcPr>
            <w:tcW w:w="1842" w:type="dxa"/>
            <w:shd w:val="clear" w:color="auto" w:fill="auto"/>
          </w:tcPr>
          <w:p w14:paraId="1521948E" w14:textId="77777777" w:rsidR="00213A9D" w:rsidRPr="00FA50CA" w:rsidRDefault="00213A9D" w:rsidP="00526DE8">
            <w:pPr>
              <w:rPr>
                <w:sz w:val="28"/>
                <w:szCs w:val="28"/>
              </w:rPr>
            </w:pPr>
          </w:p>
        </w:tc>
        <w:tc>
          <w:tcPr>
            <w:tcW w:w="1842" w:type="dxa"/>
            <w:shd w:val="clear" w:color="auto" w:fill="auto"/>
          </w:tcPr>
          <w:p w14:paraId="444CC907" w14:textId="77777777" w:rsidR="00213A9D" w:rsidRPr="00FA50CA" w:rsidRDefault="00213A9D" w:rsidP="00526DE8">
            <w:pPr>
              <w:rPr>
                <w:sz w:val="28"/>
                <w:szCs w:val="28"/>
              </w:rPr>
            </w:pPr>
          </w:p>
        </w:tc>
        <w:tc>
          <w:tcPr>
            <w:tcW w:w="1843" w:type="dxa"/>
            <w:shd w:val="clear" w:color="auto" w:fill="auto"/>
          </w:tcPr>
          <w:p w14:paraId="50C8E949" w14:textId="77777777" w:rsidR="00213A9D" w:rsidRPr="00FA50CA" w:rsidRDefault="00213A9D" w:rsidP="00526DE8">
            <w:pPr>
              <w:rPr>
                <w:sz w:val="28"/>
                <w:szCs w:val="28"/>
              </w:rPr>
            </w:pPr>
            <w:r w:rsidRPr="00FA50CA">
              <w:rPr>
                <w:sz w:val="28"/>
                <w:szCs w:val="28"/>
              </w:rPr>
              <w:t>60 %</w:t>
            </w:r>
          </w:p>
        </w:tc>
      </w:tr>
      <w:tr w:rsidR="00213A9D" w:rsidRPr="00C63389" w14:paraId="3A56A0A4" w14:textId="77777777" w:rsidTr="00FA50CA">
        <w:tc>
          <w:tcPr>
            <w:tcW w:w="1842" w:type="dxa"/>
            <w:shd w:val="clear" w:color="auto" w:fill="auto"/>
          </w:tcPr>
          <w:p w14:paraId="11C721E2" w14:textId="77777777" w:rsidR="00213A9D" w:rsidRPr="00FA50CA" w:rsidRDefault="00213A9D" w:rsidP="00526DE8">
            <w:pPr>
              <w:rPr>
                <w:sz w:val="28"/>
                <w:szCs w:val="28"/>
              </w:rPr>
            </w:pPr>
            <w:r w:rsidRPr="00FA50CA">
              <w:rPr>
                <w:sz w:val="28"/>
                <w:szCs w:val="28"/>
              </w:rPr>
              <w:t>Pomirjevala</w:t>
            </w:r>
          </w:p>
        </w:tc>
        <w:tc>
          <w:tcPr>
            <w:tcW w:w="1842" w:type="dxa"/>
            <w:shd w:val="clear" w:color="auto" w:fill="auto"/>
          </w:tcPr>
          <w:p w14:paraId="1F6B9ED7" w14:textId="77777777" w:rsidR="00213A9D" w:rsidRPr="00FA50CA" w:rsidRDefault="00213A9D" w:rsidP="00526DE8">
            <w:pPr>
              <w:rPr>
                <w:sz w:val="28"/>
                <w:szCs w:val="28"/>
              </w:rPr>
            </w:pPr>
          </w:p>
        </w:tc>
        <w:tc>
          <w:tcPr>
            <w:tcW w:w="1842" w:type="dxa"/>
            <w:shd w:val="clear" w:color="auto" w:fill="auto"/>
          </w:tcPr>
          <w:p w14:paraId="7EB9595F" w14:textId="77777777" w:rsidR="00213A9D" w:rsidRPr="00FA50CA" w:rsidRDefault="00213A9D" w:rsidP="00526DE8">
            <w:pPr>
              <w:rPr>
                <w:sz w:val="28"/>
                <w:szCs w:val="28"/>
              </w:rPr>
            </w:pPr>
          </w:p>
        </w:tc>
        <w:tc>
          <w:tcPr>
            <w:tcW w:w="1843" w:type="dxa"/>
            <w:shd w:val="clear" w:color="auto" w:fill="auto"/>
          </w:tcPr>
          <w:p w14:paraId="27A6855A" w14:textId="77777777" w:rsidR="00213A9D" w:rsidRPr="00FA50CA" w:rsidRDefault="00213A9D" w:rsidP="00526DE8">
            <w:pPr>
              <w:rPr>
                <w:sz w:val="28"/>
                <w:szCs w:val="28"/>
              </w:rPr>
            </w:pPr>
            <w:r w:rsidRPr="00FA50CA">
              <w:rPr>
                <w:sz w:val="28"/>
                <w:szCs w:val="28"/>
              </w:rPr>
              <w:t>7%</w:t>
            </w:r>
          </w:p>
        </w:tc>
      </w:tr>
      <w:tr w:rsidR="00213A9D" w:rsidRPr="00C63389" w14:paraId="25FB9F85" w14:textId="77777777" w:rsidTr="00FA50CA">
        <w:tc>
          <w:tcPr>
            <w:tcW w:w="1842" w:type="dxa"/>
            <w:shd w:val="clear" w:color="auto" w:fill="auto"/>
          </w:tcPr>
          <w:p w14:paraId="285D9057" w14:textId="77777777" w:rsidR="00213A9D" w:rsidRPr="00FA50CA" w:rsidRDefault="00213A9D" w:rsidP="00526DE8">
            <w:pPr>
              <w:rPr>
                <w:sz w:val="28"/>
                <w:szCs w:val="28"/>
              </w:rPr>
            </w:pPr>
            <w:r w:rsidRPr="00FA50CA">
              <w:rPr>
                <w:sz w:val="28"/>
                <w:szCs w:val="28"/>
              </w:rPr>
              <w:t>LSD</w:t>
            </w:r>
          </w:p>
        </w:tc>
        <w:tc>
          <w:tcPr>
            <w:tcW w:w="1842" w:type="dxa"/>
            <w:shd w:val="clear" w:color="auto" w:fill="auto"/>
          </w:tcPr>
          <w:p w14:paraId="28772E80" w14:textId="77777777" w:rsidR="00213A9D" w:rsidRPr="00FA50CA" w:rsidRDefault="00213A9D" w:rsidP="00526DE8">
            <w:pPr>
              <w:rPr>
                <w:sz w:val="28"/>
                <w:szCs w:val="28"/>
              </w:rPr>
            </w:pPr>
          </w:p>
        </w:tc>
        <w:tc>
          <w:tcPr>
            <w:tcW w:w="1842" w:type="dxa"/>
            <w:shd w:val="clear" w:color="auto" w:fill="auto"/>
          </w:tcPr>
          <w:p w14:paraId="7F3FB69E" w14:textId="77777777" w:rsidR="00213A9D" w:rsidRPr="00FA50CA" w:rsidRDefault="00213A9D" w:rsidP="00526DE8">
            <w:pPr>
              <w:rPr>
                <w:sz w:val="28"/>
                <w:szCs w:val="28"/>
              </w:rPr>
            </w:pPr>
          </w:p>
        </w:tc>
        <w:tc>
          <w:tcPr>
            <w:tcW w:w="1843" w:type="dxa"/>
            <w:shd w:val="clear" w:color="auto" w:fill="auto"/>
          </w:tcPr>
          <w:p w14:paraId="4A4DCE99" w14:textId="77777777" w:rsidR="00213A9D" w:rsidRPr="00FA50CA" w:rsidRDefault="00213A9D" w:rsidP="00526DE8">
            <w:pPr>
              <w:rPr>
                <w:sz w:val="28"/>
                <w:szCs w:val="28"/>
              </w:rPr>
            </w:pPr>
            <w:r w:rsidRPr="00FA50CA">
              <w:rPr>
                <w:sz w:val="28"/>
                <w:szCs w:val="28"/>
              </w:rPr>
              <w:t>3%</w:t>
            </w:r>
          </w:p>
        </w:tc>
      </w:tr>
    </w:tbl>
    <w:p w14:paraId="41238649" w14:textId="77777777" w:rsidR="00213A9D" w:rsidRPr="00C63389" w:rsidRDefault="00213A9D" w:rsidP="0055507F">
      <w:pPr>
        <w:rPr>
          <w:color w:val="000000"/>
          <w:sz w:val="28"/>
          <w:szCs w:val="28"/>
        </w:rPr>
      </w:pPr>
    </w:p>
    <w:p w14:paraId="0AE3779D" w14:textId="77777777" w:rsidR="00213A9D" w:rsidRPr="00C63389" w:rsidRDefault="00213A9D" w:rsidP="0055507F">
      <w:pPr>
        <w:rPr>
          <w:color w:val="000000"/>
          <w:sz w:val="28"/>
          <w:szCs w:val="28"/>
        </w:rPr>
      </w:pPr>
    </w:p>
    <w:p w14:paraId="53707463" w14:textId="77777777" w:rsidR="00213A9D" w:rsidRPr="00C63389" w:rsidRDefault="00213A9D" w:rsidP="00213A9D">
      <w:pPr>
        <w:pStyle w:val="Heading1"/>
        <w:jc w:val="center"/>
        <w:rPr>
          <w:rFonts w:cs="Times New Roman"/>
          <w:color w:val="000000"/>
          <w:szCs w:val="28"/>
        </w:rPr>
      </w:pPr>
      <w:bookmarkStart w:id="1" w:name="_Toc101008971"/>
      <w:r w:rsidRPr="00C63389">
        <w:rPr>
          <w:rFonts w:cs="Times New Roman"/>
          <w:color w:val="000000"/>
          <w:szCs w:val="28"/>
        </w:rPr>
        <w:t>KONOPLJA</w:t>
      </w:r>
      <w:bookmarkEnd w:id="1"/>
    </w:p>
    <w:p w14:paraId="1C2DD634" w14:textId="77777777" w:rsidR="00213A9D" w:rsidRPr="00C63389" w:rsidRDefault="00941AE8" w:rsidP="00213A9D">
      <w:pPr>
        <w:keepNext/>
        <w:jc w:val="center"/>
        <w:rPr>
          <w:sz w:val="28"/>
          <w:szCs w:val="28"/>
        </w:rPr>
      </w:pPr>
      <w:r>
        <w:rPr>
          <w:sz w:val="28"/>
          <w:szCs w:val="28"/>
        </w:rPr>
        <w:pict w14:anchorId="59F1E41D">
          <v:shape id="_x0000_i1027" type="#_x0000_t75" style="width:112.2pt;height:96.3pt">
            <v:imagedata r:id="rId6" o:title="ganja_3[1]"/>
          </v:shape>
        </w:pict>
      </w:r>
    </w:p>
    <w:p w14:paraId="257F535F" w14:textId="77777777" w:rsidR="00213A9D" w:rsidRPr="00C63389" w:rsidRDefault="00213A9D" w:rsidP="00213A9D">
      <w:pPr>
        <w:rPr>
          <w:sz w:val="28"/>
          <w:szCs w:val="28"/>
        </w:rPr>
      </w:pPr>
    </w:p>
    <w:p w14:paraId="20AE2C1F" w14:textId="77777777" w:rsidR="00213A9D" w:rsidRPr="00C63389" w:rsidRDefault="00213A9D" w:rsidP="00213A9D">
      <w:pPr>
        <w:rPr>
          <w:bCs/>
          <w:sz w:val="28"/>
          <w:szCs w:val="28"/>
        </w:rPr>
      </w:pPr>
      <w:r w:rsidRPr="00C63389">
        <w:rPr>
          <w:sz w:val="28"/>
          <w:szCs w:val="28"/>
        </w:rPr>
        <w:t>Izvira iz osrednje Azije, človeku je znana že 5000 let. Raste po vsem svetu najbolj ji pa ustreza zmerno in tropsko podnebje. V ugodnih razmerah zraste od enega do dveh metrov in pol.  substanca ki povzroča »zadetost« in zasvojenost je THC-</w:t>
      </w:r>
      <w:r w:rsidRPr="00C63389">
        <w:rPr>
          <w:bCs/>
          <w:sz w:val="28"/>
          <w:szCs w:val="28"/>
        </w:rPr>
        <w:t xml:space="preserve"> tetrahidrokanabinol.</w:t>
      </w:r>
      <w:bookmarkStart w:id="2" w:name="_Toc101008972"/>
      <w:r w:rsidRPr="00C63389">
        <w:rPr>
          <w:bCs/>
          <w:sz w:val="28"/>
          <w:szCs w:val="28"/>
        </w:rPr>
        <w:t xml:space="preserve"> </w:t>
      </w:r>
    </w:p>
    <w:p w14:paraId="54DF551C" w14:textId="77777777" w:rsidR="00C77057" w:rsidRPr="00C63389" w:rsidRDefault="00213A9D" w:rsidP="00C77057">
      <w:pPr>
        <w:rPr>
          <w:color w:val="000000"/>
          <w:sz w:val="28"/>
          <w:szCs w:val="28"/>
        </w:rPr>
      </w:pPr>
      <w:r w:rsidRPr="00C63389">
        <w:rPr>
          <w:bCs/>
          <w:sz w:val="28"/>
          <w:szCs w:val="28"/>
        </w:rPr>
        <w:br/>
      </w:r>
      <w:r w:rsidRPr="00C63389">
        <w:rPr>
          <w:b/>
          <w:sz w:val="28"/>
          <w:szCs w:val="28"/>
        </w:rPr>
        <w:t>UŽIVANJE:</w:t>
      </w:r>
      <w:bookmarkEnd w:id="2"/>
      <w:r w:rsidR="00C77057" w:rsidRPr="00C63389">
        <w:rPr>
          <w:sz w:val="28"/>
          <w:szCs w:val="28"/>
        </w:rPr>
        <w:br/>
      </w:r>
      <w:r w:rsidRPr="00C63389">
        <w:rPr>
          <w:b/>
          <w:i/>
          <w:sz w:val="28"/>
          <w:szCs w:val="28"/>
        </w:rPr>
        <w:t xml:space="preserve"> </w:t>
      </w:r>
      <w:bookmarkStart w:id="3" w:name="_Toc101008973"/>
      <w:r w:rsidRPr="00C63389">
        <w:rPr>
          <w:b/>
          <w:sz w:val="28"/>
          <w:szCs w:val="28"/>
        </w:rPr>
        <w:t>-MARIHUANA:</w:t>
      </w:r>
      <w:r w:rsidRPr="00C63389">
        <w:rPr>
          <w:sz w:val="28"/>
          <w:szCs w:val="28"/>
        </w:rPr>
        <w:t xml:space="preserve"> Posušeni lističi se najpogosteje kadijo v obliki jointa in z raznimi pipami. Učinki pri kajenju se pojavijo že po nekaj minutah, najmočnejši so med dvajsetimi in tridesetimi minutami po kajenju, trajajo pa dve do tri ure po zaužitju. Uživa se tudi pomešana s hrano in pijačo ampak je učin</w:t>
      </w:r>
      <w:r w:rsidR="00C77057" w:rsidRPr="00C63389">
        <w:rPr>
          <w:sz w:val="28"/>
          <w:szCs w:val="28"/>
        </w:rPr>
        <w:t>ek trikrat manjši. (piškoti, mle</w:t>
      </w:r>
      <w:r w:rsidRPr="00C63389">
        <w:rPr>
          <w:sz w:val="28"/>
          <w:szCs w:val="28"/>
        </w:rPr>
        <w:t>ko…)</w:t>
      </w:r>
      <w:bookmarkEnd w:id="3"/>
      <w:r w:rsidRPr="00C63389">
        <w:rPr>
          <w:color w:val="000000"/>
          <w:sz w:val="28"/>
          <w:szCs w:val="28"/>
        </w:rPr>
        <w:t xml:space="preserve"> </w:t>
      </w:r>
      <w:bookmarkStart w:id="4" w:name="_Toc101008974"/>
    </w:p>
    <w:p w14:paraId="16D107B0" w14:textId="77777777" w:rsidR="00C77057" w:rsidRPr="00C63389" w:rsidRDefault="00C77057" w:rsidP="00C77057">
      <w:pPr>
        <w:rPr>
          <w:color w:val="000000"/>
          <w:sz w:val="28"/>
          <w:szCs w:val="28"/>
        </w:rPr>
      </w:pPr>
    </w:p>
    <w:p w14:paraId="6C20AFB8" w14:textId="77777777" w:rsidR="00213A9D" w:rsidRPr="00C63389" w:rsidRDefault="00213A9D" w:rsidP="00C77057">
      <w:pPr>
        <w:rPr>
          <w:sz w:val="28"/>
          <w:szCs w:val="28"/>
        </w:rPr>
      </w:pPr>
      <w:r w:rsidRPr="00C63389">
        <w:rPr>
          <w:b/>
          <w:sz w:val="28"/>
          <w:szCs w:val="28"/>
        </w:rPr>
        <w:t>-HAŠIŠ:</w:t>
      </w:r>
      <w:r w:rsidRPr="00C63389">
        <w:rPr>
          <w:sz w:val="28"/>
          <w:szCs w:val="28"/>
        </w:rPr>
        <w:t xml:space="preserve"> Iz konoplje se proizvaja tudi hašiš in hašiševo olje, ki sta veliko nevarnejši drogi , ker vsebujeta: hašiš vsebuje od 3% do 14%. Hašiš je olivno zelen ali rjavo-črn smolnat izloček dlačic ki prekrivajo konopljo. Največ smole je na cvetovih in listih. Ta izloček se oblikuje v ploščice, kocke, kroglice… za en kilogram hašiša je potrebno 600kg konoplje.</w:t>
      </w:r>
      <w:bookmarkEnd w:id="4"/>
      <w:r w:rsidRPr="00C63389">
        <w:rPr>
          <w:sz w:val="28"/>
          <w:szCs w:val="28"/>
        </w:rPr>
        <w:t xml:space="preserve"> Hašiševo olje je koncentrirana tekoča oblika hašiša, vsebuje do 50% THC.</w:t>
      </w:r>
    </w:p>
    <w:p w14:paraId="3D021C4E" w14:textId="77777777" w:rsidR="00213A9D" w:rsidRPr="00C63389" w:rsidRDefault="00941AE8" w:rsidP="00213A9D">
      <w:pPr>
        <w:jc w:val="center"/>
        <w:rPr>
          <w:sz w:val="28"/>
          <w:szCs w:val="28"/>
        </w:rPr>
      </w:pPr>
      <w:r>
        <w:rPr>
          <w:sz w:val="28"/>
          <w:szCs w:val="28"/>
        </w:rPr>
        <w:pict w14:anchorId="2FC90866">
          <v:shape id="_x0000_i1028" type="#_x0000_t75" style="width:149.85pt;height:106.35pt">
            <v:imagedata r:id="rId7" o:title="ganja_1[1]"/>
          </v:shape>
        </w:pict>
      </w:r>
    </w:p>
    <w:p w14:paraId="1504BCEC" w14:textId="77777777" w:rsidR="00213A9D" w:rsidRPr="00C63389" w:rsidRDefault="00213A9D" w:rsidP="00213A9D">
      <w:pPr>
        <w:rPr>
          <w:sz w:val="28"/>
          <w:szCs w:val="28"/>
        </w:rPr>
      </w:pPr>
      <w:r w:rsidRPr="00C63389">
        <w:rPr>
          <w:sz w:val="28"/>
          <w:szCs w:val="28"/>
        </w:rPr>
        <w:br/>
      </w:r>
      <w:r w:rsidRPr="00C63389">
        <w:rPr>
          <w:b/>
          <w:sz w:val="28"/>
          <w:szCs w:val="28"/>
        </w:rPr>
        <w:t>-SKUNK</w:t>
      </w:r>
      <w:r w:rsidRPr="00C63389">
        <w:rPr>
          <w:sz w:val="28"/>
          <w:szCs w:val="28"/>
        </w:rPr>
        <w:br/>
        <w:t>Skunk je vrsta konoplje, ki se goji v tako imenovanih »indoor« prostorih, zato gojenje možno v vsaki kleti garaži. Skunk se ne goji v zemlji , temveč v mešanici peska, gramoza in žaganja. Uporablja se umetna svetloba, ter veliko vode z gnojili. Z tako intenzivno proizvodnjo dosežejo celo 6 žetev na leto! S takšnim načinom pridelave se izognejo nevarnemu tihotapljenju. Tudi zaslužek je večji in vmesnih členov je manj. Pa tudi en gram se prodaja za kar 7-10€ medtem ko se cene »domačice« okoli 5€.  Odstotek THC-ja je do 40%, odvisno od vrste skunka. Le teh pa je zelo veliko, kot so naprimer »white widow, acapulco gold, BC bud, G-13, Kush, Nederwiet, Norhern lights, Purple haze, AK-47«,… Skunk se po učinkih približuje LSD, zato ga ob razpravah o liberalizaciji ali celo legalizaciji konoplje in njenih produktov nikakor ne smemo spregledati.</w:t>
      </w:r>
    </w:p>
    <w:p w14:paraId="71D06261" w14:textId="77777777" w:rsidR="00213A9D" w:rsidRPr="00C63389" w:rsidRDefault="00213A9D" w:rsidP="0055507F">
      <w:pPr>
        <w:rPr>
          <w:color w:val="000000"/>
          <w:sz w:val="28"/>
          <w:szCs w:val="28"/>
        </w:rPr>
      </w:pPr>
    </w:p>
    <w:p w14:paraId="625B095D" w14:textId="77777777" w:rsidR="00C77057" w:rsidRPr="00C63389" w:rsidRDefault="00C77057" w:rsidP="00C77057">
      <w:pPr>
        <w:pStyle w:val="Heading1"/>
        <w:jc w:val="center"/>
        <w:rPr>
          <w:rFonts w:cs="Times New Roman"/>
          <w:color w:val="000000"/>
          <w:szCs w:val="28"/>
        </w:rPr>
      </w:pPr>
      <w:r w:rsidRPr="00C63389">
        <w:rPr>
          <w:rFonts w:cs="Times New Roman"/>
          <w:color w:val="000000"/>
          <w:szCs w:val="28"/>
        </w:rPr>
        <w:t>ALKOHOL</w:t>
      </w:r>
    </w:p>
    <w:p w14:paraId="598324CD" w14:textId="77777777" w:rsidR="00C77057" w:rsidRPr="00C63389" w:rsidRDefault="00C77057" w:rsidP="00C77057">
      <w:pPr>
        <w:rPr>
          <w:sz w:val="28"/>
          <w:szCs w:val="28"/>
        </w:rPr>
      </w:pPr>
    </w:p>
    <w:p w14:paraId="1727BB85" w14:textId="77777777" w:rsidR="00C77057" w:rsidRPr="00C63389" w:rsidRDefault="00C77057" w:rsidP="00C77057">
      <w:pPr>
        <w:rPr>
          <w:sz w:val="28"/>
          <w:szCs w:val="28"/>
        </w:rPr>
      </w:pPr>
      <w:r w:rsidRPr="00C63389">
        <w:rPr>
          <w:sz w:val="28"/>
          <w:szCs w:val="28"/>
        </w:rPr>
        <w:t>V zmernih količinah alkohol ni škodljiv v večjih količinah pa zelo.</w:t>
      </w:r>
    </w:p>
    <w:p w14:paraId="6A519822" w14:textId="77777777" w:rsidR="00C77057" w:rsidRPr="00C63389" w:rsidRDefault="00C77057" w:rsidP="00C77057">
      <w:pPr>
        <w:rPr>
          <w:sz w:val="28"/>
          <w:szCs w:val="28"/>
        </w:rPr>
      </w:pPr>
      <w:r w:rsidRPr="00C63389">
        <w:rPr>
          <w:sz w:val="28"/>
          <w:szCs w:val="28"/>
        </w:rPr>
        <w:t>Veliko ljudi uživa alkohol za sprostitev in zabavo od tistih ki se odločijo za pitje ima vsaj 10% težave pri obvladovanju uživanja alkohola, zelo verjetno so od alkohola odvisni.</w:t>
      </w:r>
    </w:p>
    <w:p w14:paraId="574640BE" w14:textId="77777777" w:rsidR="00C77057" w:rsidRPr="00C63389" w:rsidRDefault="00C77057" w:rsidP="00C77057">
      <w:pPr>
        <w:rPr>
          <w:sz w:val="28"/>
          <w:szCs w:val="28"/>
        </w:rPr>
      </w:pPr>
      <w:r w:rsidRPr="00C63389">
        <w:rPr>
          <w:sz w:val="28"/>
          <w:szCs w:val="28"/>
        </w:rPr>
        <w:t xml:space="preserve">Slovenja je po porabi alkohola v evropski uniji med vodilnimi državami, povprečen Slovenec naj bi v enem letu zaužil </w:t>
      </w:r>
      <w:smartTag w:uri="urn:schemas-microsoft-com:office:smarttags" w:element="metricconverter">
        <w:smartTagPr>
          <w:attr w:name="ProductID" w:val="10,4 litra"/>
        </w:smartTagPr>
        <w:r w:rsidRPr="00C63389">
          <w:rPr>
            <w:sz w:val="28"/>
            <w:szCs w:val="28"/>
          </w:rPr>
          <w:t>10,4 litra</w:t>
        </w:r>
      </w:smartTag>
      <w:r w:rsidRPr="00C63389">
        <w:rPr>
          <w:sz w:val="28"/>
          <w:szCs w:val="28"/>
        </w:rPr>
        <w:t xml:space="preserve"> čistega alkohola (približno: </w:t>
      </w:r>
      <w:smartTag w:uri="urn:schemas-microsoft-com:office:smarttags" w:element="metricconverter">
        <w:smartTagPr>
          <w:attr w:name="ProductID" w:val="104 litrov"/>
        </w:smartTagPr>
        <w:r w:rsidRPr="00C63389">
          <w:rPr>
            <w:sz w:val="28"/>
            <w:szCs w:val="28"/>
          </w:rPr>
          <w:t>104 litrov</w:t>
        </w:r>
      </w:smartTag>
      <w:r w:rsidRPr="00C63389">
        <w:rPr>
          <w:sz w:val="28"/>
          <w:szCs w:val="28"/>
        </w:rPr>
        <w:t xml:space="preserve"> piva, 43 vina in liter žganja).  Umno pitje naj bi bilo: 1dl vina, 2.5dl piva ali 0.3dl žganja. Deluje na številne organe v telesu na možgane pa zaviralno. Na začetku pitja se pivec sprosti, večje količine pa povzročijo spremembe počutja, zaznave, vedenja in reagiranja ter zmanjšuje reflekse in sposobnost usklajenega gibanja. Nezgode zaradi alkoholiziranosti so zelo pogoste. Hrana telesni napor ter nekatere droge povečajo budnost ne pa tudi sposobnost koordinacije in presoje. Še posebej je škodljiv za mlade uživalce.</w:t>
      </w:r>
    </w:p>
    <w:p w14:paraId="3D2EA48C" w14:textId="77777777" w:rsidR="00C77057" w:rsidRPr="00C63389" w:rsidRDefault="00C77057" w:rsidP="00C77057">
      <w:pPr>
        <w:rPr>
          <w:sz w:val="28"/>
          <w:szCs w:val="28"/>
        </w:rPr>
      </w:pPr>
    </w:p>
    <w:p w14:paraId="416B5B70" w14:textId="77777777" w:rsidR="00C77057" w:rsidRPr="00C63389" w:rsidRDefault="00C77057" w:rsidP="00C77057">
      <w:pPr>
        <w:rPr>
          <w:sz w:val="28"/>
          <w:szCs w:val="28"/>
        </w:rPr>
      </w:pPr>
    </w:p>
    <w:p w14:paraId="4E9FA397" w14:textId="77777777" w:rsidR="00C77057" w:rsidRPr="00C63389" w:rsidRDefault="00C77057" w:rsidP="00C77057">
      <w:pPr>
        <w:rPr>
          <w:sz w:val="28"/>
          <w:szCs w:val="28"/>
        </w:rPr>
      </w:pPr>
    </w:p>
    <w:p w14:paraId="5D53B1C5" w14:textId="77777777" w:rsidR="00C77057" w:rsidRPr="00C63389" w:rsidRDefault="00C77057" w:rsidP="00C77057">
      <w:pPr>
        <w:rPr>
          <w:sz w:val="28"/>
          <w:szCs w:val="28"/>
        </w:rPr>
      </w:pPr>
    </w:p>
    <w:p w14:paraId="6ED7AB34" w14:textId="77777777" w:rsidR="00C77057" w:rsidRPr="00C63389" w:rsidRDefault="00C77057" w:rsidP="00C77057">
      <w:pPr>
        <w:rPr>
          <w:sz w:val="28"/>
          <w:szCs w:val="28"/>
        </w:rPr>
      </w:pPr>
      <w:r w:rsidRPr="00C63389">
        <w:rPr>
          <w:sz w:val="28"/>
          <w:szCs w:val="28"/>
        </w:rPr>
        <w:t>Odvisnost od alkohola prepoznamo po:</w:t>
      </w:r>
    </w:p>
    <w:p w14:paraId="62CFE585" w14:textId="77777777" w:rsidR="00C77057" w:rsidRPr="00C63389" w:rsidRDefault="00C77057" w:rsidP="00C77057">
      <w:pPr>
        <w:numPr>
          <w:ilvl w:val="0"/>
          <w:numId w:val="2"/>
        </w:numPr>
        <w:spacing w:before="100" w:beforeAutospacing="1" w:after="100" w:afterAutospacing="1"/>
        <w:ind w:left="1440"/>
        <w:rPr>
          <w:color w:val="000000"/>
          <w:sz w:val="28"/>
          <w:szCs w:val="28"/>
        </w:rPr>
      </w:pPr>
      <w:r w:rsidRPr="00C63389">
        <w:rPr>
          <w:color w:val="000000"/>
          <w:sz w:val="28"/>
          <w:szCs w:val="28"/>
        </w:rPr>
        <w:t xml:space="preserve">nepremagljiva želja oziroma hrepenenje po alkoholu; </w:t>
      </w:r>
    </w:p>
    <w:p w14:paraId="5CA5146E" w14:textId="77777777" w:rsidR="00C77057" w:rsidRPr="00C63389" w:rsidRDefault="00C77057" w:rsidP="00C77057">
      <w:pPr>
        <w:numPr>
          <w:ilvl w:val="0"/>
          <w:numId w:val="2"/>
        </w:numPr>
        <w:spacing w:before="100" w:beforeAutospacing="1" w:after="100" w:afterAutospacing="1"/>
        <w:ind w:left="1440"/>
        <w:rPr>
          <w:color w:val="000000"/>
          <w:sz w:val="28"/>
          <w:szCs w:val="28"/>
        </w:rPr>
      </w:pPr>
      <w:r w:rsidRPr="00C63389">
        <w:rPr>
          <w:color w:val="000000"/>
          <w:sz w:val="28"/>
          <w:szCs w:val="28"/>
        </w:rPr>
        <w:t>oslabljen nadzor- nad količino zaužitega alkohola (oseba težko preneha s pitjem);</w:t>
      </w:r>
    </w:p>
    <w:p w14:paraId="440D9621" w14:textId="77777777" w:rsidR="00C77057" w:rsidRPr="00C63389" w:rsidRDefault="00C77057" w:rsidP="00C77057">
      <w:pPr>
        <w:numPr>
          <w:ilvl w:val="0"/>
          <w:numId w:val="2"/>
        </w:numPr>
        <w:spacing w:before="100" w:beforeAutospacing="1" w:after="100" w:afterAutospacing="1"/>
        <w:ind w:left="1440"/>
        <w:rPr>
          <w:color w:val="000000"/>
          <w:sz w:val="28"/>
          <w:szCs w:val="28"/>
        </w:rPr>
      </w:pPr>
      <w:r w:rsidRPr="00C63389">
        <w:rPr>
          <w:color w:val="000000"/>
          <w:sz w:val="28"/>
          <w:szCs w:val="28"/>
        </w:rPr>
        <w:t>povečana toleranca za alkohol (za enak učinek je potrebna vedno večja količina);</w:t>
      </w:r>
    </w:p>
    <w:p w14:paraId="5845457B" w14:textId="77777777" w:rsidR="00C77057" w:rsidRPr="00C63389" w:rsidRDefault="00C77057" w:rsidP="00C77057">
      <w:pPr>
        <w:numPr>
          <w:ilvl w:val="0"/>
          <w:numId w:val="2"/>
        </w:numPr>
        <w:spacing w:before="100" w:beforeAutospacing="1" w:after="100" w:afterAutospacing="1"/>
        <w:ind w:left="1440"/>
        <w:rPr>
          <w:color w:val="000000"/>
          <w:sz w:val="28"/>
          <w:szCs w:val="28"/>
        </w:rPr>
      </w:pPr>
      <w:r w:rsidRPr="00C63389">
        <w:rPr>
          <w:color w:val="000000"/>
          <w:sz w:val="28"/>
          <w:szCs w:val="28"/>
        </w:rPr>
        <w:t xml:space="preserve">telesna odvisnost od alkohola (po odtegnitvi alkohola se pojavi "kriza" z znojenjem, tresenjem rok, slabostjo, bruhanjem ter občutkom tesnobe). </w:t>
      </w:r>
    </w:p>
    <w:p w14:paraId="7487632F" w14:textId="77777777" w:rsidR="00C77057" w:rsidRPr="00C63389" w:rsidRDefault="00C77057" w:rsidP="00C77057">
      <w:pPr>
        <w:pStyle w:val="Heading1"/>
        <w:jc w:val="center"/>
        <w:rPr>
          <w:rFonts w:cs="Times New Roman"/>
          <w:color w:val="000000"/>
          <w:szCs w:val="28"/>
        </w:rPr>
      </w:pPr>
      <w:bookmarkStart w:id="5" w:name="_Toc101008977"/>
      <w:r w:rsidRPr="00C63389">
        <w:rPr>
          <w:rFonts w:cs="Times New Roman"/>
          <w:color w:val="000000"/>
          <w:szCs w:val="28"/>
        </w:rPr>
        <w:t>TOBAK</w:t>
      </w:r>
      <w:bookmarkEnd w:id="5"/>
    </w:p>
    <w:p w14:paraId="08F50AAC" w14:textId="77777777" w:rsidR="00C77057" w:rsidRPr="00C63389" w:rsidRDefault="00941AE8" w:rsidP="00C77057">
      <w:pPr>
        <w:pStyle w:val="Caption"/>
        <w:jc w:val="center"/>
        <w:rPr>
          <w:b w:val="0"/>
          <w:sz w:val="28"/>
          <w:szCs w:val="28"/>
        </w:rPr>
      </w:pPr>
      <w:bookmarkStart w:id="6" w:name="_Toc98591153"/>
      <w:r>
        <w:rPr>
          <w:b w:val="0"/>
          <w:sz w:val="28"/>
          <w:szCs w:val="28"/>
        </w:rPr>
        <w:pict w14:anchorId="4E53FF0E">
          <v:shape id="_x0000_i1029" type="#_x0000_t75" style="width:126.4pt;height:163.25pt">
            <v:imagedata r:id="rId8" o:title="tobak[1]"/>
          </v:shape>
        </w:pict>
      </w:r>
      <w:r w:rsidR="00C77057" w:rsidRPr="00C63389">
        <w:rPr>
          <w:b w:val="0"/>
          <w:sz w:val="28"/>
          <w:szCs w:val="28"/>
        </w:rPr>
        <w:t xml:space="preserve"> </w:t>
      </w:r>
      <w:r>
        <w:rPr>
          <w:b w:val="0"/>
          <w:sz w:val="28"/>
          <w:szCs w:val="28"/>
        </w:rPr>
        <w:pict w14:anchorId="076C994D">
          <v:shape id="_x0000_i1030" type="#_x0000_t75" style="width:112.2pt;height:160.75pt">
            <v:imagedata r:id="rId9" o:title="zigaretten-marlboro[1]"/>
          </v:shape>
        </w:pict>
      </w:r>
      <w:bookmarkEnd w:id="6"/>
    </w:p>
    <w:p w14:paraId="3BA7210E" w14:textId="77777777" w:rsidR="00C77057" w:rsidRPr="00C63389" w:rsidRDefault="00C77057" w:rsidP="00C77057">
      <w:pPr>
        <w:keepNext/>
        <w:rPr>
          <w:sz w:val="28"/>
          <w:szCs w:val="28"/>
        </w:rPr>
      </w:pPr>
    </w:p>
    <w:p w14:paraId="15ABF53F" w14:textId="77777777" w:rsidR="00C77057" w:rsidRPr="00C63389" w:rsidRDefault="00C77057" w:rsidP="00C77057">
      <w:pPr>
        <w:rPr>
          <w:sz w:val="28"/>
          <w:szCs w:val="28"/>
        </w:rPr>
      </w:pPr>
      <w:r w:rsidRPr="00C63389">
        <w:rPr>
          <w:sz w:val="28"/>
          <w:szCs w:val="28"/>
        </w:rPr>
        <w:t>Tobak se najpogosteje kadi, lahko pa se tudi njuha ali žveči ter kadi s vodnimi pipami. Nikotin in heroin sta najhitreje in najhujše zasvojeni drogi! Pridelujejo ga iz rastline tobak, katere liste nato fermentirajo in predelajo glede na kvaliteto v različne tobačne izdelke.</w:t>
      </w:r>
    </w:p>
    <w:p w14:paraId="00EC3F97" w14:textId="77777777" w:rsidR="00C77057" w:rsidRPr="00C63389" w:rsidRDefault="00C77057" w:rsidP="00C77057">
      <w:pPr>
        <w:rPr>
          <w:sz w:val="28"/>
          <w:szCs w:val="28"/>
        </w:rPr>
      </w:pPr>
    </w:p>
    <w:p w14:paraId="02504532" w14:textId="77777777" w:rsidR="00C77057" w:rsidRPr="00C63389" w:rsidRDefault="00C77057" w:rsidP="00C77057">
      <w:pPr>
        <w:pStyle w:val="Heading3"/>
        <w:rPr>
          <w:rFonts w:ascii="Times New Roman" w:hAnsi="Times New Roman" w:cs="Times New Roman"/>
          <w:sz w:val="28"/>
          <w:szCs w:val="28"/>
        </w:rPr>
      </w:pPr>
      <w:bookmarkStart w:id="7" w:name="_Toc101008978"/>
      <w:r w:rsidRPr="00C63389">
        <w:rPr>
          <w:rFonts w:ascii="Times New Roman" w:hAnsi="Times New Roman" w:cs="Times New Roman"/>
          <w:sz w:val="28"/>
          <w:szCs w:val="28"/>
        </w:rPr>
        <w:t>ZGODOVINA:</w:t>
      </w:r>
      <w:bookmarkEnd w:id="7"/>
      <w:r w:rsidRPr="00C63389">
        <w:rPr>
          <w:rFonts w:ascii="Times New Roman" w:hAnsi="Times New Roman" w:cs="Times New Roman"/>
          <w:sz w:val="28"/>
          <w:szCs w:val="28"/>
        </w:rPr>
        <w:t xml:space="preserve"> </w:t>
      </w:r>
    </w:p>
    <w:p w14:paraId="5C7B51A0" w14:textId="77777777" w:rsidR="00C77057" w:rsidRPr="00C63389" w:rsidRDefault="00C77057" w:rsidP="00C77057">
      <w:pPr>
        <w:rPr>
          <w:sz w:val="28"/>
          <w:szCs w:val="28"/>
        </w:rPr>
      </w:pPr>
      <w:r w:rsidRPr="00C63389">
        <w:rPr>
          <w:sz w:val="28"/>
          <w:szCs w:val="28"/>
        </w:rPr>
        <w:t xml:space="preserve">Tobak naj bi začeli uporabljati že pred 6000 p. n. št. V Evropo je prišel z odkritjem Amerike. Pripisovali so mu zdravilne učinke in ga prepovedali celo z smrtno kaznijo, v Rusiji so tistemu ki je kadil tobak odrezali nos in ušesa in ga poslali v Sibirijo. Nekateri zdravniki so že opozarjali na morebitne škodljive učinke tobaka. Kmalu pa so države uvedle monopol nad tobakom in ga močno obdavčile. </w:t>
      </w:r>
    </w:p>
    <w:p w14:paraId="01F750E3" w14:textId="77777777" w:rsidR="00C77057" w:rsidRPr="00C63389" w:rsidRDefault="00C77057" w:rsidP="00C77057">
      <w:pPr>
        <w:rPr>
          <w:i/>
          <w:sz w:val="28"/>
          <w:szCs w:val="28"/>
        </w:rPr>
      </w:pPr>
      <w:r w:rsidRPr="00C63389">
        <w:rPr>
          <w:sz w:val="28"/>
          <w:szCs w:val="28"/>
        </w:rPr>
        <w:t xml:space="preserve"> </w:t>
      </w:r>
    </w:p>
    <w:p w14:paraId="07E6D2F5" w14:textId="77777777" w:rsidR="00C63389" w:rsidRPr="00C63389" w:rsidRDefault="00C63389" w:rsidP="00C77057">
      <w:pPr>
        <w:rPr>
          <w:rStyle w:val="Heading3Char"/>
          <w:rFonts w:ascii="Times New Roman" w:hAnsi="Times New Roman" w:cs="Times New Roman"/>
          <w:sz w:val="28"/>
          <w:szCs w:val="28"/>
        </w:rPr>
      </w:pPr>
      <w:bookmarkStart w:id="8" w:name="_Toc101008979"/>
    </w:p>
    <w:p w14:paraId="3D37C737" w14:textId="77777777" w:rsidR="00C63389" w:rsidRPr="00C63389" w:rsidRDefault="00C63389" w:rsidP="00C77057">
      <w:pPr>
        <w:rPr>
          <w:rStyle w:val="Heading3Char"/>
          <w:rFonts w:ascii="Times New Roman" w:hAnsi="Times New Roman" w:cs="Times New Roman"/>
          <w:sz w:val="28"/>
          <w:szCs w:val="28"/>
        </w:rPr>
      </w:pPr>
    </w:p>
    <w:p w14:paraId="1FE25B05" w14:textId="77777777" w:rsidR="00C63389" w:rsidRPr="00C63389" w:rsidRDefault="00C63389" w:rsidP="00C77057">
      <w:pPr>
        <w:rPr>
          <w:rStyle w:val="Heading3Char"/>
          <w:rFonts w:ascii="Times New Roman" w:hAnsi="Times New Roman" w:cs="Times New Roman"/>
          <w:sz w:val="28"/>
          <w:szCs w:val="28"/>
        </w:rPr>
      </w:pPr>
    </w:p>
    <w:p w14:paraId="49CA9566" w14:textId="77777777" w:rsidR="00C63389" w:rsidRPr="00C63389" w:rsidRDefault="00C63389" w:rsidP="00C77057">
      <w:pPr>
        <w:rPr>
          <w:rStyle w:val="Heading3Char"/>
          <w:rFonts w:ascii="Times New Roman" w:hAnsi="Times New Roman" w:cs="Times New Roman"/>
          <w:sz w:val="28"/>
          <w:szCs w:val="28"/>
        </w:rPr>
      </w:pPr>
    </w:p>
    <w:p w14:paraId="7BD247F0" w14:textId="77777777" w:rsidR="00C63389" w:rsidRPr="00C63389" w:rsidRDefault="00C63389" w:rsidP="00C77057">
      <w:pPr>
        <w:rPr>
          <w:rStyle w:val="Heading3Char"/>
          <w:rFonts w:ascii="Times New Roman" w:hAnsi="Times New Roman" w:cs="Times New Roman"/>
          <w:sz w:val="28"/>
          <w:szCs w:val="28"/>
        </w:rPr>
      </w:pPr>
    </w:p>
    <w:p w14:paraId="4D1EB2E1" w14:textId="77777777" w:rsidR="00C77057" w:rsidRPr="00C63389" w:rsidRDefault="00C77057" w:rsidP="00C77057">
      <w:pPr>
        <w:rPr>
          <w:sz w:val="28"/>
          <w:szCs w:val="28"/>
        </w:rPr>
      </w:pPr>
      <w:r w:rsidRPr="00C63389">
        <w:rPr>
          <w:rStyle w:val="Heading3Char"/>
          <w:rFonts w:ascii="Times New Roman" w:hAnsi="Times New Roman" w:cs="Times New Roman"/>
          <w:sz w:val="28"/>
          <w:szCs w:val="28"/>
        </w:rPr>
        <w:t>NEVARNOSTI ZA ZDRAVJE</w:t>
      </w:r>
      <w:bookmarkEnd w:id="8"/>
      <w:r w:rsidRPr="00C63389">
        <w:rPr>
          <w:rStyle w:val="Heading3Char"/>
          <w:rFonts w:ascii="Times New Roman" w:hAnsi="Times New Roman" w:cs="Times New Roman"/>
          <w:sz w:val="28"/>
          <w:szCs w:val="28"/>
        </w:rPr>
        <w:t xml:space="preserve">: </w:t>
      </w:r>
      <w:r w:rsidRPr="00C63389">
        <w:rPr>
          <w:rStyle w:val="Heading3Char"/>
          <w:rFonts w:ascii="Times New Roman" w:hAnsi="Times New Roman" w:cs="Times New Roman"/>
          <w:sz w:val="28"/>
          <w:szCs w:val="28"/>
        </w:rPr>
        <w:br/>
      </w:r>
      <w:r w:rsidRPr="00C63389">
        <w:rPr>
          <w:sz w:val="28"/>
          <w:szCs w:val="28"/>
        </w:rPr>
        <w:t>Zasledil sem podatek, da se kadilcu po desetih letih kajenja na sluznico dihalnih poti nalepi en kilogram katrana! Ker snovi prisotne v tobačnem dimu dražijo dihalne poti se naše telo ves čas brani pred vsiljivci, kar pomeni da so naša dihala ves čas izpostavljena vnetju in to lahko privede do kroničnega bronhitisa. 90% obolelih za pljučnim rakom je kadilcev! Večinoma se prepozno odkrije in smrtnost je zato zelo visoka. Kajenje tudi oži in maši žile kar pomaga pri nastanku srčne im možganske kapi. Pa še to: Pri rednem kajenju se zobje obarvajo s črnimi oblogami, smrdijo tudi kadilčeva koža, obleka in zadah. Pri nosečnicah ki kadijo so otroci večinoma majhni, slepi…  Še  posebej škodi v kombinaciji z alkoholom. Zaradi številnih zakonov za zaščito zdravja, ki jih je uvedel osovraženi minister Keber, ki je med drugim predlagal zakon, da vsi tobačni izdelki na škatlicah in reklamah vsebujejo različna opozorila o škodljivosti kajenja.</w:t>
      </w:r>
    </w:p>
    <w:p w14:paraId="2DC142C6" w14:textId="77777777" w:rsidR="00C77057" w:rsidRPr="00C63389" w:rsidRDefault="00C77057" w:rsidP="00C77057">
      <w:pPr>
        <w:rPr>
          <w:color w:val="000000"/>
          <w:sz w:val="28"/>
          <w:szCs w:val="28"/>
        </w:rPr>
      </w:pPr>
    </w:p>
    <w:p w14:paraId="6A2B6205" w14:textId="77777777" w:rsidR="00C77057" w:rsidRPr="00C63389" w:rsidRDefault="00C77057" w:rsidP="00C77057">
      <w:pPr>
        <w:rPr>
          <w:color w:val="000000"/>
          <w:sz w:val="28"/>
          <w:szCs w:val="28"/>
        </w:rPr>
      </w:pPr>
    </w:p>
    <w:p w14:paraId="1D5C4D95" w14:textId="77777777" w:rsidR="00013B02" w:rsidRPr="00C63389" w:rsidRDefault="00C77057" w:rsidP="00C77057">
      <w:pPr>
        <w:rPr>
          <w:color w:val="000000"/>
          <w:sz w:val="28"/>
          <w:szCs w:val="28"/>
        </w:rPr>
      </w:pPr>
      <w:r w:rsidRPr="00C63389">
        <w:rPr>
          <w:color w:val="000000"/>
          <w:sz w:val="28"/>
          <w:szCs w:val="28"/>
        </w:rPr>
        <w:t xml:space="preserve">V Sloveniji pa postajajo čedalje bolj priljubljene tudi ostale </w:t>
      </w:r>
      <w:r w:rsidR="00013B02" w:rsidRPr="00C63389">
        <w:rPr>
          <w:color w:val="000000"/>
          <w:sz w:val="28"/>
          <w:szCs w:val="28"/>
        </w:rPr>
        <w:t>droge kot so LSD, kokain, ectasy,…</w:t>
      </w:r>
    </w:p>
    <w:sectPr w:rsidR="00013B02" w:rsidRPr="00C63389" w:rsidSect="00DF3FE7">
      <w:type w:val="nextColumn"/>
      <w:pgSz w:w="11906" w:h="16838" w:code="9"/>
      <w:pgMar w:top="1701" w:right="1134" w:bottom="1134" w:left="170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3D6"/>
    <w:multiLevelType w:val="multilevel"/>
    <w:tmpl w:val="318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94486"/>
    <w:multiLevelType w:val="hybridMultilevel"/>
    <w:tmpl w:val="19787E1C"/>
    <w:lvl w:ilvl="0" w:tplc="08F03C4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B02D4"/>
    <w:multiLevelType w:val="multilevel"/>
    <w:tmpl w:val="5994EF62"/>
    <w:lvl w:ilvl="0">
      <w:start w:val="23"/>
      <w:numFmt w:val="decimal"/>
      <w:lvlText w:val="%1"/>
      <w:lvlJc w:val="left"/>
      <w:pPr>
        <w:tabs>
          <w:tab w:val="num" w:pos="6375"/>
        </w:tabs>
        <w:ind w:left="6375" w:hanging="6375"/>
      </w:pPr>
      <w:rPr>
        <w:rFonts w:hint="default"/>
      </w:rPr>
    </w:lvl>
    <w:lvl w:ilvl="1">
      <w:start w:val="4"/>
      <w:numFmt w:val="decimal"/>
      <w:lvlText w:val="%1.%2"/>
      <w:lvlJc w:val="left"/>
      <w:pPr>
        <w:tabs>
          <w:tab w:val="num" w:pos="6375"/>
        </w:tabs>
        <w:ind w:left="6375" w:hanging="6375"/>
      </w:pPr>
      <w:rPr>
        <w:rFonts w:hint="default"/>
      </w:rPr>
    </w:lvl>
    <w:lvl w:ilvl="2">
      <w:start w:val="8"/>
      <w:numFmt w:val="decimalZero"/>
      <w:lvlText w:val="%1.%2.%3"/>
      <w:lvlJc w:val="left"/>
      <w:pPr>
        <w:tabs>
          <w:tab w:val="num" w:pos="6375"/>
        </w:tabs>
        <w:ind w:left="6375" w:hanging="6375"/>
      </w:pPr>
      <w:rPr>
        <w:rFonts w:hint="default"/>
      </w:rPr>
    </w:lvl>
    <w:lvl w:ilvl="3">
      <w:start w:val="1"/>
      <w:numFmt w:val="decimal"/>
      <w:lvlText w:val="%1.%2.%3.%4"/>
      <w:lvlJc w:val="left"/>
      <w:pPr>
        <w:tabs>
          <w:tab w:val="num" w:pos="6375"/>
        </w:tabs>
        <w:ind w:left="6375" w:hanging="6375"/>
      </w:pPr>
      <w:rPr>
        <w:rFonts w:hint="default"/>
      </w:rPr>
    </w:lvl>
    <w:lvl w:ilvl="4">
      <w:start w:val="1"/>
      <w:numFmt w:val="decimal"/>
      <w:lvlText w:val="%1.%2.%3.%4.%5"/>
      <w:lvlJc w:val="left"/>
      <w:pPr>
        <w:tabs>
          <w:tab w:val="num" w:pos="6375"/>
        </w:tabs>
        <w:ind w:left="6375" w:hanging="6375"/>
      </w:pPr>
      <w:rPr>
        <w:rFonts w:hint="default"/>
      </w:rPr>
    </w:lvl>
    <w:lvl w:ilvl="5">
      <w:start w:val="1"/>
      <w:numFmt w:val="decimal"/>
      <w:lvlText w:val="%1.%2.%3.%4.%5.%6"/>
      <w:lvlJc w:val="left"/>
      <w:pPr>
        <w:tabs>
          <w:tab w:val="num" w:pos="6375"/>
        </w:tabs>
        <w:ind w:left="6375" w:hanging="6375"/>
      </w:pPr>
      <w:rPr>
        <w:rFonts w:hint="default"/>
      </w:rPr>
    </w:lvl>
    <w:lvl w:ilvl="6">
      <w:start w:val="1"/>
      <w:numFmt w:val="decimal"/>
      <w:lvlText w:val="%1.%2.%3.%4.%5.%6.%7"/>
      <w:lvlJc w:val="left"/>
      <w:pPr>
        <w:tabs>
          <w:tab w:val="num" w:pos="6375"/>
        </w:tabs>
        <w:ind w:left="6375" w:hanging="6375"/>
      </w:pPr>
      <w:rPr>
        <w:rFonts w:hint="default"/>
      </w:rPr>
    </w:lvl>
    <w:lvl w:ilvl="7">
      <w:start w:val="1"/>
      <w:numFmt w:val="decimal"/>
      <w:lvlText w:val="%1.%2.%3.%4.%5.%6.%7.%8"/>
      <w:lvlJc w:val="left"/>
      <w:pPr>
        <w:tabs>
          <w:tab w:val="num" w:pos="6375"/>
        </w:tabs>
        <w:ind w:left="6375" w:hanging="6375"/>
      </w:pPr>
      <w:rPr>
        <w:rFonts w:hint="default"/>
      </w:rPr>
    </w:lvl>
    <w:lvl w:ilvl="8">
      <w:start w:val="1"/>
      <w:numFmt w:val="decimal"/>
      <w:lvlText w:val="%1.%2.%3.%4.%5.%6.%7.%8.%9"/>
      <w:lvlJc w:val="left"/>
      <w:pPr>
        <w:tabs>
          <w:tab w:val="num" w:pos="6375"/>
        </w:tabs>
        <w:ind w:left="6375" w:hanging="637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4EA"/>
    <w:rsid w:val="00013B02"/>
    <w:rsid w:val="00160CE3"/>
    <w:rsid w:val="001623A0"/>
    <w:rsid w:val="00213A9D"/>
    <w:rsid w:val="00395F21"/>
    <w:rsid w:val="004E240B"/>
    <w:rsid w:val="00526DE8"/>
    <w:rsid w:val="0053120F"/>
    <w:rsid w:val="0055507F"/>
    <w:rsid w:val="006418A3"/>
    <w:rsid w:val="006A7F17"/>
    <w:rsid w:val="007F54EA"/>
    <w:rsid w:val="009019FA"/>
    <w:rsid w:val="00941AE8"/>
    <w:rsid w:val="00C228CE"/>
    <w:rsid w:val="00C63389"/>
    <w:rsid w:val="00C77057"/>
    <w:rsid w:val="00D66C35"/>
    <w:rsid w:val="00DF3FE7"/>
    <w:rsid w:val="00FA5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33F9D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13A9D"/>
    <w:pPr>
      <w:keepNext/>
      <w:spacing w:before="240" w:after="60"/>
      <w:outlineLvl w:val="0"/>
    </w:pPr>
    <w:rPr>
      <w:rFonts w:cs="Arial"/>
      <w:b/>
      <w:bCs/>
      <w:color w:val="FF0000"/>
      <w:kern w:val="32"/>
      <w:sz w:val="28"/>
      <w:szCs w:val="32"/>
    </w:rPr>
  </w:style>
  <w:style w:type="paragraph" w:styleId="Heading3">
    <w:name w:val="heading 3"/>
    <w:basedOn w:val="Normal"/>
    <w:next w:val="Normal"/>
    <w:link w:val="Heading3Char"/>
    <w:qFormat/>
    <w:rsid w:val="00213A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4EA"/>
    <w:rPr>
      <w:color w:val="0000FF"/>
      <w:u w:val="single"/>
    </w:rPr>
  </w:style>
  <w:style w:type="paragraph" w:customStyle="1" w:styleId="tekst1">
    <w:name w:val="tekst1"/>
    <w:basedOn w:val="Normal"/>
    <w:rsid w:val="007F54EA"/>
    <w:pPr>
      <w:spacing w:before="100" w:beforeAutospacing="1" w:after="100" w:afterAutospacing="1"/>
    </w:pPr>
  </w:style>
  <w:style w:type="character" w:customStyle="1" w:styleId="tekst">
    <w:name w:val="tekst"/>
    <w:basedOn w:val="DefaultParagraphFont"/>
    <w:rsid w:val="0053120F"/>
  </w:style>
  <w:style w:type="paragraph" w:styleId="NormalWeb">
    <w:name w:val="Normal (Web)"/>
    <w:basedOn w:val="Normal"/>
    <w:rsid w:val="0053120F"/>
    <w:pPr>
      <w:spacing w:before="100" w:beforeAutospacing="1" w:after="100" w:afterAutospacing="1"/>
    </w:pPr>
  </w:style>
  <w:style w:type="table" w:styleId="TableGrid">
    <w:name w:val="Table Grid"/>
    <w:basedOn w:val="TableNormal"/>
    <w:rsid w:val="0021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13A9D"/>
    <w:rPr>
      <w:rFonts w:ascii="Arial" w:hAnsi="Arial" w:cs="Arial"/>
      <w:b/>
      <w:bCs/>
      <w:sz w:val="26"/>
      <w:szCs w:val="26"/>
      <w:lang w:val="sl-SI" w:eastAsia="sl-SI" w:bidi="ar-SA"/>
    </w:rPr>
  </w:style>
  <w:style w:type="paragraph" w:styleId="Caption">
    <w:name w:val="caption"/>
    <w:basedOn w:val="Normal"/>
    <w:next w:val="Normal"/>
    <w:qFormat/>
    <w:rsid w:val="00C77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91201">
      <w:bodyDiv w:val="1"/>
      <w:marLeft w:val="0"/>
      <w:marRight w:val="0"/>
      <w:marTop w:val="0"/>
      <w:marBottom w:val="0"/>
      <w:divBdr>
        <w:top w:val="none" w:sz="0" w:space="0" w:color="auto"/>
        <w:left w:val="none" w:sz="0" w:space="0" w:color="auto"/>
        <w:bottom w:val="none" w:sz="0" w:space="0" w:color="auto"/>
        <w:right w:val="none" w:sz="0" w:space="0" w:color="auto"/>
      </w:divBdr>
    </w:div>
    <w:div w:id="624970454">
      <w:bodyDiv w:val="1"/>
      <w:marLeft w:val="0"/>
      <w:marRight w:val="0"/>
      <w:marTop w:val="0"/>
      <w:marBottom w:val="0"/>
      <w:divBdr>
        <w:top w:val="none" w:sz="0" w:space="0" w:color="auto"/>
        <w:left w:val="none" w:sz="0" w:space="0" w:color="auto"/>
        <w:bottom w:val="none" w:sz="0" w:space="0" w:color="auto"/>
        <w:right w:val="none" w:sz="0" w:space="0" w:color="auto"/>
      </w:divBdr>
    </w:div>
    <w:div w:id="989796314">
      <w:bodyDiv w:val="1"/>
      <w:marLeft w:val="0"/>
      <w:marRight w:val="0"/>
      <w:marTop w:val="0"/>
      <w:marBottom w:val="0"/>
      <w:divBdr>
        <w:top w:val="none" w:sz="0" w:space="0" w:color="auto"/>
        <w:left w:val="none" w:sz="0" w:space="0" w:color="auto"/>
        <w:bottom w:val="none" w:sz="0" w:space="0" w:color="auto"/>
        <w:right w:val="none" w:sz="0" w:space="0" w:color="auto"/>
      </w:divBdr>
    </w:div>
    <w:div w:id="1281377184">
      <w:bodyDiv w:val="1"/>
      <w:marLeft w:val="0"/>
      <w:marRight w:val="0"/>
      <w:marTop w:val="0"/>
      <w:marBottom w:val="0"/>
      <w:divBdr>
        <w:top w:val="none" w:sz="0" w:space="0" w:color="auto"/>
        <w:left w:val="none" w:sz="0" w:space="0" w:color="auto"/>
        <w:bottom w:val="none" w:sz="0" w:space="0" w:color="auto"/>
        <w:right w:val="none" w:sz="0" w:space="0" w:color="auto"/>
      </w:divBdr>
    </w:div>
    <w:div w:id="1284994974">
      <w:bodyDiv w:val="1"/>
      <w:marLeft w:val="0"/>
      <w:marRight w:val="0"/>
      <w:marTop w:val="0"/>
      <w:marBottom w:val="0"/>
      <w:divBdr>
        <w:top w:val="none" w:sz="0" w:space="0" w:color="auto"/>
        <w:left w:val="none" w:sz="0" w:space="0" w:color="auto"/>
        <w:bottom w:val="none" w:sz="0" w:space="0" w:color="auto"/>
        <w:right w:val="none" w:sz="0" w:space="0" w:color="auto"/>
      </w:divBdr>
    </w:div>
    <w:div w:id="1365518272">
      <w:bodyDiv w:val="1"/>
      <w:marLeft w:val="0"/>
      <w:marRight w:val="0"/>
      <w:marTop w:val="0"/>
      <w:marBottom w:val="0"/>
      <w:divBdr>
        <w:top w:val="none" w:sz="0" w:space="0" w:color="auto"/>
        <w:left w:val="none" w:sz="0" w:space="0" w:color="auto"/>
        <w:bottom w:val="none" w:sz="0" w:space="0" w:color="auto"/>
        <w:right w:val="none" w:sz="0" w:space="0" w:color="auto"/>
      </w:divBdr>
    </w:div>
    <w:div w:id="2097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