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03" w:rsidRDefault="00B67AB9" w:rsidP="00B67AB9">
      <w:pPr>
        <w:jc w:val="center"/>
        <w:rPr>
          <w:sz w:val="28"/>
          <w:szCs w:val="28"/>
        </w:rPr>
      </w:pPr>
      <w:bookmarkStart w:id="0" w:name="_GoBack"/>
      <w:bookmarkEnd w:id="0"/>
      <w:r w:rsidRPr="00B67AB9">
        <w:rPr>
          <w:sz w:val="28"/>
          <w:szCs w:val="28"/>
        </w:rPr>
        <w:t>LJUDSKA UNIVERZA PTUJ</w:t>
      </w:r>
    </w:p>
    <w:p w:rsidR="00B67AB9" w:rsidRDefault="00B67AB9" w:rsidP="00B67AB9">
      <w:pPr>
        <w:jc w:val="center"/>
        <w:rPr>
          <w:sz w:val="28"/>
          <w:szCs w:val="28"/>
        </w:rPr>
      </w:pPr>
      <w:r>
        <w:rPr>
          <w:sz w:val="28"/>
          <w:szCs w:val="28"/>
        </w:rPr>
        <w:t>PREDŠOLSKA VZGOJA</w:t>
      </w:r>
      <w:r w:rsidR="00133E8F">
        <w:rPr>
          <w:sz w:val="28"/>
          <w:szCs w:val="28"/>
        </w:rPr>
        <w:t xml:space="preserve"> - SSI</w:t>
      </w:r>
    </w:p>
    <w:p w:rsidR="00B67AB9" w:rsidRDefault="00B67AB9" w:rsidP="00B67AB9">
      <w:pPr>
        <w:jc w:val="center"/>
        <w:rPr>
          <w:sz w:val="28"/>
          <w:szCs w:val="28"/>
        </w:rPr>
      </w:pPr>
    </w:p>
    <w:p w:rsidR="00B67AB9" w:rsidRDefault="00B67AB9" w:rsidP="00B67AB9">
      <w:pPr>
        <w:jc w:val="center"/>
        <w:rPr>
          <w:sz w:val="28"/>
          <w:szCs w:val="28"/>
        </w:rPr>
      </w:pPr>
    </w:p>
    <w:p w:rsidR="00B67AB9" w:rsidRDefault="00B67AB9" w:rsidP="00B67AB9">
      <w:pPr>
        <w:jc w:val="center"/>
        <w:rPr>
          <w:sz w:val="28"/>
          <w:szCs w:val="28"/>
        </w:rPr>
      </w:pPr>
    </w:p>
    <w:p w:rsidR="00B67AB9" w:rsidRDefault="00133E8F" w:rsidP="00B67AB9">
      <w:pPr>
        <w:jc w:val="center"/>
        <w:rPr>
          <w:sz w:val="28"/>
          <w:szCs w:val="28"/>
        </w:rPr>
      </w:pPr>
      <w:r>
        <w:rPr>
          <w:sz w:val="28"/>
          <w:szCs w:val="28"/>
        </w:rPr>
        <w:t>SEMINARSKA NALOGA</w:t>
      </w:r>
    </w:p>
    <w:p w:rsidR="00133E8F" w:rsidRDefault="00133E8F" w:rsidP="00B67AB9">
      <w:pPr>
        <w:jc w:val="center"/>
        <w:rPr>
          <w:sz w:val="28"/>
          <w:szCs w:val="28"/>
        </w:rPr>
      </w:pPr>
      <w:r>
        <w:rPr>
          <w:sz w:val="28"/>
          <w:szCs w:val="28"/>
        </w:rPr>
        <w:t>Pri predmetu:</w:t>
      </w:r>
    </w:p>
    <w:p w:rsidR="00133E8F" w:rsidRDefault="00133E8F" w:rsidP="00B67AB9">
      <w:pPr>
        <w:jc w:val="center"/>
        <w:rPr>
          <w:sz w:val="28"/>
          <w:szCs w:val="28"/>
        </w:rPr>
      </w:pPr>
      <w:r>
        <w:rPr>
          <w:sz w:val="28"/>
          <w:szCs w:val="28"/>
        </w:rPr>
        <w:t>METODIKA PREDŠOLSKE GLASBENE</w:t>
      </w:r>
    </w:p>
    <w:p w:rsidR="00133E8F" w:rsidRPr="00B67AB9" w:rsidRDefault="00133E8F" w:rsidP="00B67AB9">
      <w:pPr>
        <w:jc w:val="center"/>
        <w:rPr>
          <w:sz w:val="28"/>
          <w:szCs w:val="28"/>
        </w:rPr>
      </w:pPr>
      <w:r>
        <w:rPr>
          <w:sz w:val="28"/>
          <w:szCs w:val="28"/>
        </w:rPr>
        <w:t xml:space="preserve"> VZGOJE</w:t>
      </w:r>
    </w:p>
    <w:p w:rsidR="00ED4B03" w:rsidRDefault="00ED4B03" w:rsidP="008B3CFF">
      <w:pPr>
        <w:rPr>
          <w:b/>
          <w:sz w:val="28"/>
          <w:szCs w:val="28"/>
        </w:rPr>
      </w:pPr>
    </w:p>
    <w:p w:rsidR="00B67AB9" w:rsidRDefault="00B67AB9" w:rsidP="008B3CFF">
      <w:pPr>
        <w:rPr>
          <w:b/>
          <w:sz w:val="28"/>
          <w:szCs w:val="28"/>
        </w:rPr>
      </w:pPr>
    </w:p>
    <w:p w:rsidR="000C7C8A" w:rsidRDefault="000C7C8A" w:rsidP="008B3CFF">
      <w:pPr>
        <w:rPr>
          <w:b/>
          <w:sz w:val="28"/>
          <w:szCs w:val="28"/>
        </w:rPr>
      </w:pPr>
    </w:p>
    <w:p w:rsidR="00B67AB9" w:rsidRPr="00B67AB9" w:rsidRDefault="00B67AB9" w:rsidP="008B3CFF">
      <w:pPr>
        <w:rPr>
          <w:b/>
          <w:sz w:val="40"/>
          <w:szCs w:val="40"/>
        </w:rPr>
      </w:pPr>
    </w:p>
    <w:p w:rsidR="00B67AB9" w:rsidRPr="00B67AB9" w:rsidRDefault="00B67AB9" w:rsidP="00B67AB9">
      <w:pPr>
        <w:jc w:val="center"/>
        <w:rPr>
          <w:b/>
          <w:sz w:val="44"/>
          <w:szCs w:val="44"/>
        </w:rPr>
      </w:pPr>
      <w:r w:rsidRPr="00B67AB9">
        <w:rPr>
          <w:b/>
          <w:sz w:val="44"/>
          <w:szCs w:val="44"/>
        </w:rPr>
        <w:t xml:space="preserve">GLUHI OTROCI IN </w:t>
      </w:r>
    </w:p>
    <w:p w:rsidR="00ED4B03" w:rsidRPr="00B67AB9" w:rsidRDefault="00B67AB9" w:rsidP="00B67AB9">
      <w:pPr>
        <w:jc w:val="center"/>
        <w:rPr>
          <w:b/>
          <w:sz w:val="44"/>
          <w:szCs w:val="44"/>
        </w:rPr>
      </w:pPr>
      <w:r w:rsidRPr="00B67AB9">
        <w:rPr>
          <w:b/>
          <w:sz w:val="44"/>
          <w:szCs w:val="44"/>
        </w:rPr>
        <w:t>NJIHOVA KOMUNIKACIJA</w:t>
      </w:r>
    </w:p>
    <w:p w:rsidR="00ED4B03" w:rsidRPr="00B67AB9" w:rsidRDefault="00ED4B03" w:rsidP="008B3CFF">
      <w:pPr>
        <w:rPr>
          <w:b/>
          <w:sz w:val="44"/>
          <w:szCs w:val="44"/>
        </w:rPr>
      </w:pPr>
    </w:p>
    <w:p w:rsidR="00ED4B03" w:rsidRPr="00B67AB9" w:rsidRDefault="00ED4B03" w:rsidP="008B3CFF">
      <w:pPr>
        <w:rPr>
          <w:b/>
          <w:sz w:val="40"/>
          <w:szCs w:val="40"/>
        </w:rPr>
      </w:pPr>
    </w:p>
    <w:p w:rsidR="00ED4B03" w:rsidRDefault="00ED4B03" w:rsidP="008B3CFF">
      <w:pPr>
        <w:rPr>
          <w:b/>
          <w:sz w:val="28"/>
          <w:szCs w:val="28"/>
        </w:rPr>
      </w:pPr>
    </w:p>
    <w:p w:rsidR="00ED4B03" w:rsidRDefault="003213EB" w:rsidP="000C7C8A">
      <w:pPr>
        <w:jc w:val="center"/>
        <w:rPr>
          <w:b/>
          <w:sz w:val="28"/>
          <w:szCs w:val="28"/>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156.15pt" fillcolor="window">
            <v:imagedata r:id="rId5" o:title=""/>
          </v:shape>
        </w:pict>
      </w:r>
    </w:p>
    <w:p w:rsidR="00ED4B03" w:rsidRDefault="00ED4B03" w:rsidP="008B3CFF">
      <w:pPr>
        <w:rPr>
          <w:b/>
          <w:sz w:val="28"/>
          <w:szCs w:val="28"/>
        </w:rPr>
      </w:pPr>
    </w:p>
    <w:p w:rsidR="00B67AB9" w:rsidRDefault="00B67AB9" w:rsidP="008B3CFF">
      <w:pPr>
        <w:rPr>
          <w:b/>
          <w:sz w:val="28"/>
          <w:szCs w:val="28"/>
        </w:rPr>
      </w:pPr>
    </w:p>
    <w:p w:rsidR="00B67AB9" w:rsidRDefault="00B67AB9" w:rsidP="008B3CFF">
      <w:pPr>
        <w:rPr>
          <w:b/>
          <w:sz w:val="28"/>
          <w:szCs w:val="28"/>
        </w:rPr>
      </w:pPr>
    </w:p>
    <w:p w:rsidR="00B67AB9" w:rsidRDefault="00B67AB9" w:rsidP="008B3CFF">
      <w:pPr>
        <w:rPr>
          <w:b/>
          <w:sz w:val="28"/>
          <w:szCs w:val="28"/>
        </w:rPr>
      </w:pPr>
    </w:p>
    <w:p w:rsidR="00133E8F" w:rsidRDefault="00133E8F" w:rsidP="008B3CFF">
      <w:pPr>
        <w:rPr>
          <w:b/>
          <w:sz w:val="28"/>
          <w:szCs w:val="28"/>
        </w:rPr>
      </w:pPr>
    </w:p>
    <w:p w:rsidR="00133E8F" w:rsidRDefault="00133E8F" w:rsidP="008B3CFF">
      <w:pPr>
        <w:rPr>
          <w:b/>
          <w:sz w:val="28"/>
          <w:szCs w:val="28"/>
        </w:rPr>
      </w:pPr>
    </w:p>
    <w:p w:rsidR="00133E8F" w:rsidRDefault="00133E8F" w:rsidP="008B3CFF">
      <w:pPr>
        <w:rPr>
          <w:b/>
          <w:sz w:val="28"/>
          <w:szCs w:val="28"/>
        </w:rPr>
      </w:pPr>
    </w:p>
    <w:p w:rsidR="00133E8F" w:rsidRDefault="00091435" w:rsidP="008B3CFF">
      <w:pPr>
        <w:rPr>
          <w:b/>
          <w:sz w:val="28"/>
          <w:szCs w:val="28"/>
        </w:rPr>
      </w:pPr>
      <w:r>
        <w:rPr>
          <w:b/>
          <w:sz w:val="28"/>
          <w:szCs w:val="28"/>
        </w:rPr>
        <w:t xml:space="preserve"> </w:t>
      </w:r>
    </w:p>
    <w:p w:rsidR="00091435" w:rsidRDefault="00091435" w:rsidP="008B3CFF">
      <w:pPr>
        <w:rPr>
          <w:b/>
          <w:sz w:val="28"/>
          <w:szCs w:val="28"/>
        </w:rPr>
      </w:pPr>
    </w:p>
    <w:p w:rsidR="00B67AB9" w:rsidRDefault="00B67AB9" w:rsidP="008B3CFF">
      <w:pPr>
        <w:rPr>
          <w:b/>
          <w:sz w:val="28"/>
          <w:szCs w:val="28"/>
        </w:rPr>
      </w:pPr>
    </w:p>
    <w:p w:rsidR="00B67AB9" w:rsidRDefault="00133E8F" w:rsidP="008B3CF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Ptuj, maj 2010</w:t>
      </w:r>
    </w:p>
    <w:p w:rsidR="00B67AB9" w:rsidRPr="00B67AB9" w:rsidRDefault="00B67AB9" w:rsidP="008B3CFF">
      <w:pPr>
        <w:rPr>
          <w:sz w:val="28"/>
          <w:szCs w:val="28"/>
        </w:rPr>
      </w:pPr>
    </w:p>
    <w:p w:rsidR="00B67AB9" w:rsidRPr="00B67AB9" w:rsidRDefault="00B67AB9" w:rsidP="00B67AB9">
      <w:pPr>
        <w:jc w:val="right"/>
        <w:rPr>
          <w:sz w:val="28"/>
          <w:szCs w:val="28"/>
        </w:rPr>
      </w:pPr>
      <w:r w:rsidRPr="00B67AB9">
        <w:rPr>
          <w:sz w:val="28"/>
          <w:szCs w:val="28"/>
        </w:rPr>
        <w:tab/>
      </w:r>
      <w:r w:rsidRPr="00B67AB9">
        <w:rPr>
          <w:sz w:val="28"/>
          <w:szCs w:val="28"/>
        </w:rPr>
        <w:tab/>
      </w:r>
      <w:r w:rsidRPr="00B67AB9">
        <w:rPr>
          <w:sz w:val="28"/>
          <w:szCs w:val="28"/>
        </w:rPr>
        <w:tab/>
      </w:r>
    </w:p>
    <w:p w:rsidR="00ED4B03" w:rsidRDefault="00133E8F" w:rsidP="008B3CFF">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p>
    <w:p w:rsidR="001C7E54" w:rsidRDefault="008B3CFF" w:rsidP="008B3CFF">
      <w:pPr>
        <w:rPr>
          <w:b/>
          <w:sz w:val="28"/>
          <w:szCs w:val="28"/>
        </w:rPr>
      </w:pPr>
      <w:r>
        <w:rPr>
          <w:b/>
          <w:sz w:val="28"/>
          <w:szCs w:val="28"/>
        </w:rPr>
        <w:t>KAZALO</w:t>
      </w:r>
      <w:r w:rsidR="00047EF2">
        <w:rPr>
          <w:b/>
          <w:sz w:val="28"/>
          <w:szCs w:val="28"/>
        </w:rPr>
        <w:t>:</w:t>
      </w:r>
    </w:p>
    <w:p w:rsidR="00047EF2" w:rsidRPr="00047EF2" w:rsidRDefault="00047EF2" w:rsidP="008B3CFF">
      <w:pPr>
        <w:rPr>
          <w:b/>
          <w:sz w:val="28"/>
          <w:szCs w:val="28"/>
        </w:rPr>
      </w:pPr>
    </w:p>
    <w:p w:rsidR="00047EF2" w:rsidRPr="003F59B2" w:rsidRDefault="00047EF2" w:rsidP="008B3CFF">
      <w:pPr>
        <w:rPr>
          <w:b/>
          <w:sz w:val="28"/>
          <w:szCs w:val="28"/>
        </w:rPr>
      </w:pPr>
      <w:r w:rsidRPr="003F59B2">
        <w:rPr>
          <w:b/>
          <w:sz w:val="28"/>
          <w:szCs w:val="28"/>
        </w:rPr>
        <w:t>1. UVOD……………………………………………………………………</w:t>
      </w:r>
      <w:r w:rsidR="00714F9F">
        <w:rPr>
          <w:b/>
          <w:sz w:val="28"/>
          <w:szCs w:val="28"/>
        </w:rPr>
        <w:t>.</w:t>
      </w:r>
      <w:r w:rsidRPr="003F59B2">
        <w:rPr>
          <w:b/>
          <w:sz w:val="28"/>
          <w:szCs w:val="28"/>
        </w:rPr>
        <w:t>…..3</w:t>
      </w:r>
    </w:p>
    <w:p w:rsidR="008B3CFF" w:rsidRPr="003F59B2" w:rsidRDefault="00047EF2" w:rsidP="008B3CFF">
      <w:pPr>
        <w:rPr>
          <w:b/>
          <w:sz w:val="28"/>
          <w:szCs w:val="28"/>
        </w:rPr>
      </w:pPr>
      <w:r w:rsidRPr="003F59B2">
        <w:rPr>
          <w:b/>
          <w:sz w:val="28"/>
          <w:szCs w:val="28"/>
        </w:rPr>
        <w:t>2. GLUHOTA………………………………………</w:t>
      </w:r>
      <w:r w:rsidR="00C01B85">
        <w:rPr>
          <w:b/>
          <w:sz w:val="28"/>
          <w:szCs w:val="28"/>
        </w:rPr>
        <w:t>…………………………..4</w:t>
      </w:r>
    </w:p>
    <w:p w:rsidR="00047EF2" w:rsidRPr="003F59B2" w:rsidRDefault="00047EF2" w:rsidP="00047EF2">
      <w:pPr>
        <w:rPr>
          <w:b/>
          <w:sz w:val="28"/>
          <w:szCs w:val="28"/>
        </w:rPr>
      </w:pPr>
      <w:r w:rsidRPr="003F59B2">
        <w:rPr>
          <w:b/>
          <w:sz w:val="28"/>
          <w:szCs w:val="28"/>
        </w:rPr>
        <w:t>3. RAZVOJ SLUŠNO I</w:t>
      </w:r>
      <w:r w:rsidR="00C01B85">
        <w:rPr>
          <w:b/>
          <w:sz w:val="28"/>
          <w:szCs w:val="28"/>
        </w:rPr>
        <w:t>N GOVORNO MOTENEGA OTROKA…………..6</w:t>
      </w:r>
    </w:p>
    <w:p w:rsidR="00047EF2" w:rsidRPr="003F59B2" w:rsidRDefault="00047EF2" w:rsidP="00047EF2">
      <w:pPr>
        <w:rPr>
          <w:b/>
          <w:sz w:val="28"/>
          <w:szCs w:val="28"/>
        </w:rPr>
      </w:pPr>
      <w:r w:rsidRPr="003F59B2">
        <w:rPr>
          <w:b/>
          <w:sz w:val="28"/>
          <w:szCs w:val="28"/>
        </w:rPr>
        <w:t>4. KOMUNIKACIJA Z GLUHIMI OTROCI………………………………</w:t>
      </w:r>
      <w:r w:rsidR="003F59B2">
        <w:rPr>
          <w:b/>
          <w:sz w:val="28"/>
          <w:szCs w:val="28"/>
        </w:rPr>
        <w:t>.8</w:t>
      </w:r>
    </w:p>
    <w:p w:rsidR="00047EF2" w:rsidRPr="003F59B2" w:rsidRDefault="00047EF2" w:rsidP="00047EF2">
      <w:pPr>
        <w:rPr>
          <w:b/>
          <w:sz w:val="28"/>
          <w:szCs w:val="28"/>
        </w:rPr>
      </w:pPr>
      <w:r w:rsidRPr="003F59B2">
        <w:rPr>
          <w:b/>
          <w:sz w:val="28"/>
          <w:szCs w:val="28"/>
        </w:rPr>
        <w:t>5. OTROCI S POSEBNIMI POTREBAMI</w:t>
      </w:r>
      <w:r w:rsidR="00680219" w:rsidRPr="003F59B2">
        <w:rPr>
          <w:b/>
          <w:sz w:val="28"/>
          <w:szCs w:val="28"/>
        </w:rPr>
        <w:t>……………………………</w:t>
      </w:r>
      <w:r w:rsidR="003F59B2">
        <w:rPr>
          <w:b/>
          <w:sz w:val="28"/>
          <w:szCs w:val="28"/>
        </w:rPr>
        <w:t>…….9</w:t>
      </w:r>
    </w:p>
    <w:p w:rsidR="003F59B2" w:rsidRPr="003F59B2" w:rsidRDefault="003F59B2" w:rsidP="00047EF2">
      <w:pPr>
        <w:rPr>
          <w:b/>
          <w:sz w:val="28"/>
          <w:szCs w:val="28"/>
        </w:rPr>
      </w:pPr>
      <w:r w:rsidRPr="003F59B2">
        <w:rPr>
          <w:b/>
          <w:sz w:val="28"/>
          <w:szCs w:val="28"/>
        </w:rPr>
        <w:t>6. PRIPOMOČKI ZA GLUHE OTROKE</w:t>
      </w:r>
      <w:r>
        <w:rPr>
          <w:b/>
          <w:sz w:val="28"/>
          <w:szCs w:val="28"/>
        </w:rPr>
        <w:t>………………………………….10</w:t>
      </w:r>
    </w:p>
    <w:p w:rsidR="00047EF2" w:rsidRPr="003F59B2" w:rsidRDefault="003F59B2" w:rsidP="00047EF2">
      <w:pPr>
        <w:rPr>
          <w:b/>
          <w:sz w:val="28"/>
          <w:szCs w:val="28"/>
        </w:rPr>
      </w:pPr>
      <w:r w:rsidRPr="003F59B2">
        <w:rPr>
          <w:b/>
          <w:sz w:val="28"/>
          <w:szCs w:val="28"/>
        </w:rPr>
        <w:t>7</w:t>
      </w:r>
      <w:r w:rsidR="00C01B85">
        <w:rPr>
          <w:b/>
          <w:sz w:val="28"/>
          <w:szCs w:val="28"/>
        </w:rPr>
        <w:t>. ZAKLJUČEK…</w:t>
      </w:r>
      <w:r w:rsidR="00047EF2" w:rsidRPr="003F59B2">
        <w:rPr>
          <w:b/>
          <w:sz w:val="28"/>
          <w:szCs w:val="28"/>
        </w:rPr>
        <w:t>………………………………………………………</w:t>
      </w:r>
      <w:r w:rsidR="00C01B85">
        <w:rPr>
          <w:b/>
          <w:sz w:val="28"/>
          <w:szCs w:val="28"/>
        </w:rPr>
        <w:t>……</w:t>
      </w:r>
      <w:r>
        <w:rPr>
          <w:b/>
          <w:sz w:val="28"/>
          <w:szCs w:val="28"/>
        </w:rPr>
        <w:t>11</w:t>
      </w:r>
    </w:p>
    <w:p w:rsidR="00047EF2" w:rsidRPr="003F59B2" w:rsidRDefault="003F59B2" w:rsidP="00047EF2">
      <w:pPr>
        <w:rPr>
          <w:b/>
          <w:sz w:val="28"/>
          <w:szCs w:val="28"/>
        </w:rPr>
      </w:pPr>
      <w:r w:rsidRPr="003F59B2">
        <w:rPr>
          <w:b/>
          <w:sz w:val="28"/>
          <w:szCs w:val="28"/>
        </w:rPr>
        <w:t>8</w:t>
      </w:r>
      <w:r w:rsidR="00C01B85">
        <w:rPr>
          <w:b/>
          <w:sz w:val="28"/>
          <w:szCs w:val="28"/>
        </w:rPr>
        <w:t>.</w:t>
      </w:r>
      <w:r w:rsidR="00047EF2" w:rsidRPr="003F59B2">
        <w:rPr>
          <w:b/>
          <w:sz w:val="28"/>
          <w:szCs w:val="28"/>
        </w:rPr>
        <w:t xml:space="preserve"> LITERATURA……………………………………</w:t>
      </w:r>
      <w:r w:rsidR="00C01B85">
        <w:rPr>
          <w:b/>
          <w:sz w:val="28"/>
          <w:szCs w:val="28"/>
        </w:rPr>
        <w:t>….</w:t>
      </w:r>
      <w:r w:rsidR="00047EF2" w:rsidRPr="003F59B2">
        <w:rPr>
          <w:b/>
          <w:sz w:val="28"/>
          <w:szCs w:val="28"/>
        </w:rPr>
        <w:t>…………………</w:t>
      </w:r>
      <w:r w:rsidR="00C01B85">
        <w:rPr>
          <w:b/>
          <w:sz w:val="28"/>
          <w:szCs w:val="28"/>
        </w:rPr>
        <w:t>.....</w:t>
      </w:r>
      <w:r>
        <w:rPr>
          <w:b/>
          <w:sz w:val="28"/>
          <w:szCs w:val="28"/>
        </w:rPr>
        <w:t>12</w:t>
      </w: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047EF2" w:rsidRDefault="00047EF2" w:rsidP="00047EF2">
      <w:pPr>
        <w:rPr>
          <w:b/>
          <w:sz w:val="28"/>
          <w:szCs w:val="28"/>
        </w:rPr>
      </w:pPr>
    </w:p>
    <w:p w:rsidR="00133E8F" w:rsidRDefault="00133E8F" w:rsidP="00047EF2">
      <w:pPr>
        <w:rPr>
          <w:b/>
          <w:sz w:val="28"/>
          <w:szCs w:val="28"/>
        </w:rPr>
      </w:pPr>
    </w:p>
    <w:p w:rsidR="00047EF2" w:rsidRDefault="00047EF2" w:rsidP="00047EF2">
      <w:pPr>
        <w:rPr>
          <w:b/>
          <w:sz w:val="28"/>
          <w:szCs w:val="28"/>
        </w:rPr>
      </w:pPr>
    </w:p>
    <w:p w:rsidR="00047EF2" w:rsidRDefault="00C01B85" w:rsidP="00047EF2">
      <w:pPr>
        <w:rPr>
          <w:b/>
          <w:sz w:val="32"/>
          <w:szCs w:val="32"/>
        </w:rPr>
      </w:pPr>
      <w:r>
        <w:rPr>
          <w:b/>
          <w:sz w:val="32"/>
          <w:szCs w:val="32"/>
        </w:rPr>
        <w:lastRenderedPageBreak/>
        <w:t>UVOD</w:t>
      </w:r>
    </w:p>
    <w:p w:rsidR="00066854" w:rsidRDefault="00066854" w:rsidP="00047EF2">
      <w:pPr>
        <w:rPr>
          <w:b/>
          <w:sz w:val="32"/>
          <w:szCs w:val="32"/>
        </w:rPr>
      </w:pPr>
    </w:p>
    <w:p w:rsidR="00B24FEC" w:rsidRPr="006A78CA" w:rsidRDefault="00B24FEC" w:rsidP="006A78CA">
      <w:pPr>
        <w:jc w:val="both"/>
        <w:rPr>
          <w:sz w:val="28"/>
          <w:szCs w:val="28"/>
        </w:rPr>
      </w:pPr>
      <w:r w:rsidRPr="006A78CA">
        <w:rPr>
          <w:sz w:val="28"/>
          <w:szCs w:val="28"/>
        </w:rPr>
        <w:t>Seminarsko nalogo bom začela z mislijo, ki se mi je zdela zelo zanimiva za to temo. »Spoznavanje drugačnih ljudi, ki pa v resnici niso drugačni, je res prijetno!« S to misl</w:t>
      </w:r>
      <w:r w:rsidR="006A78CA" w:rsidRPr="006A78CA">
        <w:rPr>
          <w:sz w:val="28"/>
          <w:szCs w:val="28"/>
        </w:rPr>
        <w:t>i</w:t>
      </w:r>
      <w:r w:rsidRPr="006A78CA">
        <w:rPr>
          <w:sz w:val="28"/>
          <w:szCs w:val="28"/>
        </w:rPr>
        <w:t>jo se popolnoma strinjam, vendar menim, da je potrebno spoznati predvsem notranjost in okolje tega človeka</w:t>
      </w:r>
      <w:r w:rsidR="006A78CA" w:rsidRPr="006A78CA">
        <w:rPr>
          <w:sz w:val="28"/>
          <w:szCs w:val="28"/>
        </w:rPr>
        <w:t xml:space="preserve"> oziroma otroka</w:t>
      </w:r>
      <w:r w:rsidRPr="006A78CA">
        <w:rPr>
          <w:sz w:val="28"/>
          <w:szCs w:val="28"/>
        </w:rPr>
        <w:t xml:space="preserve">, da lahko o stvareh presojamo. </w:t>
      </w:r>
      <w:r w:rsidR="006A78CA" w:rsidRPr="006A78CA">
        <w:rPr>
          <w:sz w:val="28"/>
          <w:szCs w:val="28"/>
        </w:rPr>
        <w:t>Poskušala bom predstavit gluhoto oziroma kaj pomeni izguba sluha, kako to vpliva na življenje otrok, na njihov način komunikacije z zunanjim svetom</w:t>
      </w:r>
      <w:r w:rsidR="006A78CA">
        <w:rPr>
          <w:sz w:val="28"/>
          <w:szCs w:val="28"/>
        </w:rPr>
        <w:t xml:space="preserve">. </w:t>
      </w:r>
    </w:p>
    <w:p w:rsidR="00047EF2" w:rsidRPr="006A78CA" w:rsidRDefault="00047EF2" w:rsidP="00047EF2">
      <w:pPr>
        <w:rPr>
          <w:b/>
          <w:sz w:val="28"/>
          <w:szCs w:val="28"/>
        </w:rPr>
      </w:pPr>
    </w:p>
    <w:p w:rsidR="00680219" w:rsidRPr="00047EF2" w:rsidRDefault="00680219" w:rsidP="00047EF2">
      <w:pPr>
        <w:rPr>
          <w:sz w:val="28"/>
          <w:szCs w:val="28"/>
        </w:rPr>
      </w:pPr>
    </w:p>
    <w:p w:rsidR="00047EF2" w:rsidRPr="00047EF2" w:rsidRDefault="00047EF2" w:rsidP="00047EF2">
      <w:pPr>
        <w:rPr>
          <w:b/>
          <w:sz w:val="28"/>
          <w:szCs w:val="28"/>
        </w:rPr>
      </w:pPr>
    </w:p>
    <w:p w:rsidR="00047EF2" w:rsidRPr="00047EF2" w:rsidRDefault="00047EF2" w:rsidP="00047EF2">
      <w:pPr>
        <w:rPr>
          <w:b/>
          <w:sz w:val="28"/>
          <w:szCs w:val="28"/>
        </w:rPr>
      </w:pPr>
    </w:p>
    <w:p w:rsidR="00047EF2" w:rsidRPr="00047EF2" w:rsidRDefault="00047EF2" w:rsidP="008B3CFF">
      <w:pPr>
        <w:rPr>
          <w:b/>
          <w:sz w:val="28"/>
          <w:szCs w:val="28"/>
        </w:rPr>
      </w:pPr>
    </w:p>
    <w:p w:rsidR="008B3CFF" w:rsidRPr="008B3CFF" w:rsidRDefault="008B3CFF" w:rsidP="008B3CFF">
      <w:pPr>
        <w:rPr>
          <w:b/>
          <w:sz w:val="28"/>
          <w:szCs w:val="28"/>
        </w:rP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8D2810" w:rsidRDefault="008D2810"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486833"/>
    <w:p w:rsidR="001C7E54" w:rsidRPr="00BD3AEE" w:rsidRDefault="001445D4" w:rsidP="001C7E54">
      <w:pPr>
        <w:rPr>
          <w:b/>
          <w:sz w:val="32"/>
          <w:szCs w:val="32"/>
        </w:rPr>
      </w:pPr>
      <w:r>
        <w:rPr>
          <w:b/>
          <w:sz w:val="32"/>
          <w:szCs w:val="32"/>
        </w:rPr>
        <w:t>GLUHOTA</w:t>
      </w:r>
    </w:p>
    <w:p w:rsidR="00746A32" w:rsidRDefault="00746A32" w:rsidP="001C7E54"/>
    <w:p w:rsidR="00746A32" w:rsidRDefault="00746A32" w:rsidP="001C7E54"/>
    <w:p w:rsidR="00BD3AEE" w:rsidRPr="00BD3AEE" w:rsidRDefault="00BD3AEE" w:rsidP="001C7E54">
      <w:pPr>
        <w:rPr>
          <w:sz w:val="28"/>
          <w:szCs w:val="28"/>
        </w:rPr>
      </w:pPr>
    </w:p>
    <w:p w:rsidR="00C11249" w:rsidRDefault="001C7E54" w:rsidP="00C11249">
      <w:pPr>
        <w:rPr>
          <w:sz w:val="28"/>
          <w:szCs w:val="28"/>
        </w:rPr>
      </w:pPr>
      <w:r w:rsidRPr="00BD3AEE">
        <w:rPr>
          <w:sz w:val="28"/>
          <w:szCs w:val="28"/>
        </w:rPr>
        <w:t>Gluhota je zelo huda motnja, čeprav se je navzven ne vidi, saj gluh človek ni sposoben dojemati nikakršnih glasov, zvokov, šumov. Biti g</w:t>
      </w:r>
      <w:r w:rsidR="00746A32" w:rsidRPr="00BD3AEE">
        <w:rPr>
          <w:sz w:val="28"/>
          <w:szCs w:val="28"/>
        </w:rPr>
        <w:t xml:space="preserve">luh pomeni biti odrezan od normalne poti sprejemanja in podajanja informacij. Gluhe </w:t>
      </w:r>
      <w:r w:rsidR="00262802">
        <w:rPr>
          <w:sz w:val="28"/>
          <w:szCs w:val="28"/>
        </w:rPr>
        <w:t>so tiste osebe katerih izguba sl</w:t>
      </w:r>
      <w:r w:rsidR="00746A32" w:rsidRPr="00BD3AEE">
        <w:rPr>
          <w:sz w:val="28"/>
          <w:szCs w:val="28"/>
        </w:rPr>
        <w:t>uha je tako velika, da iz okolja ne sprejemajo nobenih zvokov in glasov, tudi v primeru</w:t>
      </w:r>
      <w:r w:rsidR="00262802">
        <w:rPr>
          <w:sz w:val="28"/>
          <w:szCs w:val="28"/>
        </w:rPr>
        <w:t>,</w:t>
      </w:r>
      <w:r w:rsidR="00746A32" w:rsidRPr="00BD3AEE">
        <w:rPr>
          <w:sz w:val="28"/>
          <w:szCs w:val="28"/>
        </w:rPr>
        <w:t xml:space="preserve"> ko imajo slušni aparat. Onemogočeno jim je učenje govora</w:t>
      </w:r>
      <w:r w:rsidRPr="00BD3AEE">
        <w:rPr>
          <w:sz w:val="28"/>
          <w:szCs w:val="28"/>
        </w:rPr>
        <w:t xml:space="preserve"> </w:t>
      </w:r>
      <w:r w:rsidR="00746A32" w:rsidRPr="00BD3AEE">
        <w:rPr>
          <w:sz w:val="28"/>
          <w:szCs w:val="28"/>
        </w:rPr>
        <w:t>po naravni poti, še posebej pa je razvoj govora otežen za tiste osebe, ki imajo popolno izgubo sluha že od rojstva. Takšne osebe niso nikoli imele nobenih izkušenj z zvokom in govorom, zato je njihov napredek v razvoju govora zelo počasen in zahteven. Dosti lažje je pri učenju govora, če je oseba izgubila sluh kot otrok in je že imela razvit govor.</w:t>
      </w:r>
      <w:r w:rsidR="00C11249">
        <w:rPr>
          <w:sz w:val="28"/>
          <w:szCs w:val="28"/>
        </w:rPr>
        <w:t xml:space="preserve"> </w:t>
      </w:r>
    </w:p>
    <w:p w:rsidR="00C11249" w:rsidRDefault="00AA40C3" w:rsidP="00C11249">
      <w:pPr>
        <w:rPr>
          <w:sz w:val="28"/>
          <w:szCs w:val="28"/>
        </w:rPr>
      </w:pPr>
      <w:r>
        <w:rPr>
          <w:sz w:val="28"/>
          <w:szCs w:val="28"/>
        </w:rPr>
        <w:t>(</w:t>
      </w:r>
      <w:r w:rsidR="00CE274F">
        <w:rPr>
          <w:sz w:val="28"/>
          <w:szCs w:val="28"/>
        </w:rPr>
        <w:t xml:space="preserve"> </w:t>
      </w:r>
      <w:r w:rsidR="00B24FEC">
        <w:rPr>
          <w:sz w:val="28"/>
          <w:szCs w:val="28"/>
        </w:rPr>
        <w:t>Polič</w:t>
      </w:r>
      <w:r w:rsidR="00807173">
        <w:rPr>
          <w:sz w:val="28"/>
          <w:szCs w:val="28"/>
        </w:rPr>
        <w:t xml:space="preserve"> 1997, </w:t>
      </w:r>
      <w:hyperlink r:id="rId6" w:history="1">
        <w:r w:rsidR="00CC2FC4" w:rsidRPr="00FB0FFE">
          <w:rPr>
            <w:rStyle w:val="Hyperlink"/>
            <w:sz w:val="28"/>
            <w:szCs w:val="28"/>
          </w:rPr>
          <w:t>http://dk.fdv.uni-lj.si/dela/Klepec-Mojca.PDF</w:t>
        </w:r>
      </w:hyperlink>
      <w:r w:rsidR="00CE274F">
        <w:rPr>
          <w:sz w:val="28"/>
          <w:szCs w:val="28"/>
        </w:rPr>
        <w:t xml:space="preserve"> </w:t>
      </w:r>
      <w:r w:rsidR="00C11249">
        <w:rPr>
          <w:sz w:val="28"/>
          <w:szCs w:val="28"/>
        </w:rPr>
        <w:t>)</w:t>
      </w:r>
    </w:p>
    <w:p w:rsidR="00CC2FC4" w:rsidRDefault="00CC2FC4" w:rsidP="00C11249">
      <w:pPr>
        <w:rPr>
          <w:sz w:val="28"/>
          <w:szCs w:val="28"/>
        </w:rPr>
      </w:pPr>
    </w:p>
    <w:p w:rsidR="00264B5A" w:rsidRPr="00BD3AEE" w:rsidRDefault="00264B5A" w:rsidP="00C11249">
      <w:pPr>
        <w:jc w:val="both"/>
        <w:rPr>
          <w:sz w:val="28"/>
          <w:szCs w:val="28"/>
        </w:rPr>
      </w:pPr>
    </w:p>
    <w:p w:rsidR="00746A32" w:rsidRPr="00BD3AEE" w:rsidRDefault="00746A32" w:rsidP="00C11249">
      <w:pPr>
        <w:jc w:val="both"/>
        <w:rPr>
          <w:sz w:val="28"/>
          <w:szCs w:val="28"/>
        </w:rPr>
      </w:pPr>
      <w:r w:rsidRPr="00BD3AEE">
        <w:rPr>
          <w:sz w:val="28"/>
          <w:szCs w:val="28"/>
        </w:rPr>
        <w:t xml:space="preserve">Med nami živi veliko ljudi vseh starosti z različnimi stopnjami okvare sluha, prepoznamo pa jih šele, ko se začnemo z njimi pogovarjat, ker imajo značilne monotone glasove, ki jih včasih niti ne slišimo dobro. </w:t>
      </w:r>
    </w:p>
    <w:p w:rsidR="00746A32" w:rsidRDefault="00AA40C3" w:rsidP="00C11249">
      <w:pPr>
        <w:jc w:val="both"/>
        <w:rPr>
          <w:sz w:val="28"/>
          <w:szCs w:val="28"/>
        </w:rPr>
      </w:pPr>
      <w:r>
        <w:rPr>
          <w:sz w:val="28"/>
          <w:szCs w:val="28"/>
        </w:rPr>
        <w:t>(</w:t>
      </w:r>
      <w:r w:rsidR="00CE274F">
        <w:rPr>
          <w:sz w:val="28"/>
          <w:szCs w:val="28"/>
        </w:rPr>
        <w:t xml:space="preserve"> </w:t>
      </w:r>
      <w:r w:rsidR="00B24FEC">
        <w:rPr>
          <w:sz w:val="28"/>
          <w:szCs w:val="28"/>
        </w:rPr>
        <w:t>Polič</w:t>
      </w:r>
      <w:r>
        <w:rPr>
          <w:sz w:val="28"/>
          <w:szCs w:val="28"/>
        </w:rPr>
        <w:t xml:space="preserve"> 1997,</w:t>
      </w:r>
      <w:r w:rsidR="00807173">
        <w:rPr>
          <w:sz w:val="28"/>
          <w:szCs w:val="28"/>
        </w:rPr>
        <w:t xml:space="preserve"> </w:t>
      </w:r>
      <w:hyperlink r:id="rId7" w:history="1">
        <w:r w:rsidR="00CC2FC4" w:rsidRPr="00FB0FFE">
          <w:rPr>
            <w:rStyle w:val="Hyperlink"/>
            <w:sz w:val="28"/>
            <w:szCs w:val="28"/>
          </w:rPr>
          <w:t>http://dk.fdv.uni-lj.si/dela/Klepec-Mojca.PDF</w:t>
        </w:r>
      </w:hyperlink>
      <w:r w:rsidR="00CE274F">
        <w:rPr>
          <w:sz w:val="28"/>
          <w:szCs w:val="28"/>
        </w:rPr>
        <w:t xml:space="preserve"> </w:t>
      </w:r>
      <w:r w:rsidR="00C86A19">
        <w:rPr>
          <w:sz w:val="28"/>
          <w:szCs w:val="28"/>
        </w:rPr>
        <w:t>)</w:t>
      </w:r>
    </w:p>
    <w:p w:rsidR="00CC2FC4" w:rsidRPr="00BD3AEE" w:rsidRDefault="00CC2FC4" w:rsidP="00C11249">
      <w:pPr>
        <w:jc w:val="both"/>
        <w:rPr>
          <w:sz w:val="28"/>
          <w:szCs w:val="28"/>
        </w:rPr>
      </w:pPr>
    </w:p>
    <w:p w:rsidR="00CC2FC4" w:rsidRPr="00BD3AEE" w:rsidRDefault="00CC2FC4" w:rsidP="00C11249">
      <w:pPr>
        <w:jc w:val="both"/>
        <w:rPr>
          <w:sz w:val="28"/>
          <w:szCs w:val="28"/>
        </w:rPr>
      </w:pPr>
    </w:p>
    <w:p w:rsidR="00807173" w:rsidRDefault="00746A32" w:rsidP="00C11249">
      <w:pPr>
        <w:jc w:val="both"/>
        <w:rPr>
          <w:sz w:val="28"/>
          <w:szCs w:val="28"/>
        </w:rPr>
      </w:pPr>
      <w:r w:rsidRPr="00AA40C3">
        <w:rPr>
          <w:sz w:val="28"/>
          <w:szCs w:val="28"/>
        </w:rPr>
        <w:t xml:space="preserve">V Sloveniji je povprečna okvara sluha v predšolskem obdobju 0,9 otroka na 1000 živorojenih otrok. V Sloveniji se glede na število rojstev na leto rodi okoli 15 gluhih novorojenčkov. Pojavnost gluhote se v naši državi ne razlikuje od drugih evropskih držav. </w:t>
      </w:r>
    </w:p>
    <w:p w:rsidR="00746A32" w:rsidRPr="00AA40C3" w:rsidRDefault="00AA40C3" w:rsidP="00C11249">
      <w:pPr>
        <w:jc w:val="both"/>
        <w:rPr>
          <w:sz w:val="28"/>
          <w:szCs w:val="28"/>
        </w:rPr>
      </w:pPr>
      <w:r w:rsidRPr="00AA40C3">
        <w:rPr>
          <w:sz w:val="28"/>
          <w:szCs w:val="28"/>
        </w:rPr>
        <w:t>(</w:t>
      </w:r>
      <w:r w:rsidR="00CE274F">
        <w:rPr>
          <w:sz w:val="28"/>
          <w:szCs w:val="28"/>
        </w:rPr>
        <w:t xml:space="preserve"> </w:t>
      </w:r>
      <w:r w:rsidRPr="00AA40C3">
        <w:rPr>
          <w:sz w:val="28"/>
          <w:szCs w:val="28"/>
        </w:rPr>
        <w:t xml:space="preserve">Košir Stane, </w:t>
      </w:r>
      <w:r>
        <w:rPr>
          <w:sz w:val="28"/>
          <w:szCs w:val="28"/>
        </w:rPr>
        <w:t>1999,</w:t>
      </w:r>
      <w:r w:rsidR="00CC2FC4" w:rsidRPr="00AA40C3">
        <w:rPr>
          <w:sz w:val="28"/>
          <w:szCs w:val="28"/>
        </w:rPr>
        <w:t xml:space="preserve"> </w:t>
      </w:r>
      <w:hyperlink r:id="rId8" w:history="1">
        <w:r w:rsidR="00CC2FC4" w:rsidRPr="00AA40C3">
          <w:rPr>
            <w:rStyle w:val="Hyperlink"/>
            <w:sz w:val="28"/>
            <w:szCs w:val="28"/>
          </w:rPr>
          <w:t>http://dk.fdv.uni-lj.si/dela/Klepec-Mojca.PDF</w:t>
        </w:r>
      </w:hyperlink>
      <w:r w:rsidR="00CE274F">
        <w:rPr>
          <w:sz w:val="28"/>
          <w:szCs w:val="28"/>
        </w:rPr>
        <w:t xml:space="preserve"> </w:t>
      </w:r>
      <w:r w:rsidR="00CC2FC4" w:rsidRPr="00AA40C3">
        <w:rPr>
          <w:sz w:val="28"/>
          <w:szCs w:val="28"/>
        </w:rPr>
        <w:t>)</w:t>
      </w:r>
    </w:p>
    <w:p w:rsidR="00A506A2" w:rsidRPr="00AA40C3" w:rsidRDefault="00A506A2" w:rsidP="00C11249">
      <w:pPr>
        <w:jc w:val="both"/>
        <w:rPr>
          <w:sz w:val="28"/>
          <w:szCs w:val="28"/>
        </w:rPr>
      </w:pPr>
    </w:p>
    <w:p w:rsidR="00CC2FC4" w:rsidRPr="00BD3AEE" w:rsidRDefault="00CC2FC4" w:rsidP="00C11249">
      <w:pPr>
        <w:jc w:val="both"/>
        <w:rPr>
          <w:sz w:val="28"/>
          <w:szCs w:val="28"/>
        </w:rPr>
      </w:pPr>
    </w:p>
    <w:p w:rsidR="00807173" w:rsidRDefault="00A506A2" w:rsidP="001728C3">
      <w:pPr>
        <w:rPr>
          <w:sz w:val="28"/>
          <w:szCs w:val="28"/>
        </w:rPr>
      </w:pPr>
      <w:r w:rsidRPr="00BD3AEE">
        <w:rPr>
          <w:sz w:val="28"/>
          <w:szCs w:val="28"/>
        </w:rPr>
        <w:t xml:space="preserve">Danes strokovnjaki vedo, da je 50 do 60 % vse gluhote prenesene iz roda v rod oziroma podedovane.  Prirojena gluhost nastane zaradi vnetij, degenerativnih dogajanj v labirintu ušesa, zaradi poškodb, nastalih med </w:t>
      </w:r>
      <w:r w:rsidR="009D13C5" w:rsidRPr="00BD3AEE">
        <w:rPr>
          <w:sz w:val="28"/>
          <w:szCs w:val="28"/>
        </w:rPr>
        <w:t xml:space="preserve">porodom, ali infekcij v času nosečnosti ( rdečke, toksoplazma, herpes in druge). Pridobljena gluhost nastane predvsem zaradi nalezljivih bolezni v prvih letih življenja, lahko so vzrok tudi kraniocerbralne poškodbe, zdravljenje </w:t>
      </w:r>
      <w:r w:rsidR="00C31FE2" w:rsidRPr="00BD3AEE">
        <w:rPr>
          <w:sz w:val="28"/>
          <w:szCs w:val="28"/>
        </w:rPr>
        <w:t xml:space="preserve">z ototoksičnimi zdravili, predvsem antibiotiki. Vzrok pa je lahko tudi predčasno rojstvo z majhno porodno težo, pogosto pa so tudi poznejši vzroki npr. </w:t>
      </w:r>
      <w:r w:rsidR="00807173">
        <w:rPr>
          <w:sz w:val="28"/>
          <w:szCs w:val="28"/>
        </w:rPr>
        <w:t>virusi, meningitis, škrlatinka…</w:t>
      </w:r>
    </w:p>
    <w:p w:rsidR="001728C3" w:rsidRDefault="001728C3" w:rsidP="001728C3">
      <w:pPr>
        <w:rPr>
          <w:sz w:val="28"/>
          <w:szCs w:val="28"/>
        </w:rPr>
      </w:pPr>
      <w:r>
        <w:rPr>
          <w:sz w:val="28"/>
          <w:szCs w:val="28"/>
        </w:rPr>
        <w:t>(</w:t>
      </w:r>
      <w:r w:rsidR="00CE274F">
        <w:rPr>
          <w:sz w:val="28"/>
          <w:szCs w:val="28"/>
        </w:rPr>
        <w:t xml:space="preserve"> </w:t>
      </w:r>
      <w:r>
        <w:rPr>
          <w:sz w:val="28"/>
          <w:szCs w:val="28"/>
        </w:rPr>
        <w:t>Podboršek Ljubica</w:t>
      </w:r>
      <w:r w:rsidR="00066854">
        <w:rPr>
          <w:sz w:val="28"/>
          <w:szCs w:val="28"/>
        </w:rPr>
        <w:t xml:space="preserve"> </w:t>
      </w:r>
      <w:r w:rsidR="00AA40C3">
        <w:rPr>
          <w:sz w:val="28"/>
          <w:szCs w:val="28"/>
        </w:rPr>
        <w:t>1992,</w:t>
      </w:r>
      <w:r>
        <w:rPr>
          <w:sz w:val="28"/>
          <w:szCs w:val="28"/>
        </w:rPr>
        <w:t xml:space="preserve"> </w:t>
      </w:r>
      <w:hyperlink r:id="rId9" w:history="1">
        <w:r w:rsidR="00CC2FC4" w:rsidRPr="00FB0FFE">
          <w:rPr>
            <w:rStyle w:val="Hyperlink"/>
            <w:sz w:val="28"/>
            <w:szCs w:val="28"/>
          </w:rPr>
          <w:t>http://dk.fdv.uni-lj.si/dela/Klepec-Mojca.PDF</w:t>
        </w:r>
      </w:hyperlink>
      <w:r w:rsidR="00CE274F">
        <w:rPr>
          <w:sz w:val="28"/>
          <w:szCs w:val="28"/>
        </w:rPr>
        <w:t xml:space="preserve"> )</w:t>
      </w:r>
    </w:p>
    <w:p w:rsidR="001C7E54" w:rsidRDefault="001C7E54" w:rsidP="00CC2FC4">
      <w:pPr>
        <w:rPr>
          <w:sz w:val="28"/>
          <w:szCs w:val="28"/>
        </w:rPr>
      </w:pPr>
    </w:p>
    <w:p w:rsidR="00807173" w:rsidRDefault="00807173" w:rsidP="00CC2FC4">
      <w:pPr>
        <w:rPr>
          <w:sz w:val="28"/>
          <w:szCs w:val="28"/>
        </w:rPr>
      </w:pPr>
    </w:p>
    <w:p w:rsidR="00807173" w:rsidRPr="00BD3AEE" w:rsidRDefault="00807173" w:rsidP="00CC2FC4">
      <w:pPr>
        <w:rPr>
          <w:sz w:val="28"/>
          <w:szCs w:val="28"/>
        </w:rPr>
      </w:pPr>
    </w:p>
    <w:p w:rsidR="00807173" w:rsidRDefault="00BD3AEE" w:rsidP="00BD3AEE">
      <w:pPr>
        <w:rPr>
          <w:sz w:val="28"/>
          <w:szCs w:val="28"/>
        </w:rPr>
      </w:pPr>
      <w:r w:rsidRPr="00BD3AEE">
        <w:rPr>
          <w:sz w:val="28"/>
          <w:szCs w:val="28"/>
        </w:rPr>
        <w:t xml:space="preserve">Starost pri kateri je slušna motnja nastopila, je pomembna zaradi vpliva na razvoj govora. V osnovi ločimo razvoj sluha pred razvojem govora ali po njem, vendar se tu pojavljajo dileme, saj nekateri avtorji govorno obdobje označujejo kot obdobje, ko je posameznik svoj govor že utrdil z branja in pisanja. </w:t>
      </w:r>
      <w:r>
        <w:rPr>
          <w:sz w:val="28"/>
          <w:szCs w:val="28"/>
        </w:rPr>
        <w:t>Postavljajo ga v čas po končanem 1. razredu osnovne šole, v osmo leto otrokove starosti. Drugi avtorji menijo da je govorno obdobje po tretjem letu otrokove starosti</w:t>
      </w:r>
      <w:r w:rsidR="001445D4">
        <w:rPr>
          <w:sz w:val="28"/>
          <w:szCs w:val="28"/>
        </w:rPr>
        <w:t xml:space="preserve">, ko ima razvite že vse glasove in se izraža v stavku. V razvoju govora po tej starosti se predvsem širi besedni zaklad, daljša stavek in utrjuje uporaba časov ter slovničnih pravil. </w:t>
      </w:r>
      <w:r>
        <w:rPr>
          <w:sz w:val="28"/>
          <w:szCs w:val="28"/>
        </w:rPr>
        <w:t xml:space="preserve"> </w:t>
      </w:r>
    </w:p>
    <w:p w:rsidR="00CC2FC4" w:rsidRPr="00CC2FC4" w:rsidRDefault="00CC2FC4" w:rsidP="00BD3AEE">
      <w:pPr>
        <w:rPr>
          <w:sz w:val="28"/>
          <w:szCs w:val="28"/>
        </w:rPr>
      </w:pPr>
      <w:r>
        <w:rPr>
          <w:sz w:val="28"/>
          <w:szCs w:val="28"/>
        </w:rPr>
        <w:t>(</w:t>
      </w:r>
      <w:r w:rsidR="00CE274F">
        <w:rPr>
          <w:sz w:val="28"/>
          <w:szCs w:val="28"/>
        </w:rPr>
        <w:t xml:space="preserve"> </w:t>
      </w:r>
      <w:r>
        <w:rPr>
          <w:sz w:val="28"/>
          <w:szCs w:val="28"/>
        </w:rPr>
        <w:t>Košir Stane</w:t>
      </w:r>
      <w:r w:rsidR="00066854">
        <w:rPr>
          <w:sz w:val="28"/>
          <w:szCs w:val="28"/>
        </w:rPr>
        <w:t xml:space="preserve"> </w:t>
      </w:r>
      <w:r w:rsidR="00AA40C3">
        <w:rPr>
          <w:sz w:val="28"/>
          <w:szCs w:val="28"/>
        </w:rPr>
        <w:t xml:space="preserve">1991, </w:t>
      </w:r>
      <w:hyperlink r:id="rId10" w:history="1">
        <w:r w:rsidRPr="00FB0FFE">
          <w:rPr>
            <w:rStyle w:val="Hyperlink"/>
            <w:sz w:val="28"/>
            <w:szCs w:val="28"/>
          </w:rPr>
          <w:t>http://dk.fdv.uni-lj.si/dela/Klepec-Mojca.PDF</w:t>
        </w:r>
      </w:hyperlink>
      <w:r w:rsidR="00CE274F">
        <w:rPr>
          <w:sz w:val="28"/>
          <w:szCs w:val="28"/>
        </w:rPr>
        <w:t xml:space="preserve"> </w:t>
      </w:r>
      <w:r>
        <w:rPr>
          <w:sz w:val="28"/>
          <w:szCs w:val="28"/>
        </w:rPr>
        <w:t>)</w:t>
      </w: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1445D4" w:rsidRDefault="001445D4" w:rsidP="00BD3AEE">
      <w:pPr>
        <w:rPr>
          <w:sz w:val="28"/>
          <w:szCs w:val="28"/>
        </w:rPr>
      </w:pPr>
    </w:p>
    <w:p w:rsidR="00AA40C3" w:rsidRDefault="00AA40C3" w:rsidP="00BD3AEE">
      <w:pPr>
        <w:rPr>
          <w:sz w:val="28"/>
          <w:szCs w:val="28"/>
        </w:rPr>
      </w:pPr>
    </w:p>
    <w:p w:rsidR="00AA40C3" w:rsidRDefault="00AA40C3" w:rsidP="00BD3AEE">
      <w:pPr>
        <w:rPr>
          <w:sz w:val="28"/>
          <w:szCs w:val="28"/>
        </w:rPr>
      </w:pPr>
    </w:p>
    <w:p w:rsidR="00CE274F" w:rsidRDefault="00CE274F" w:rsidP="00BD3AEE">
      <w:pPr>
        <w:rPr>
          <w:sz w:val="28"/>
          <w:szCs w:val="28"/>
        </w:rPr>
      </w:pPr>
    </w:p>
    <w:p w:rsidR="006A78CA" w:rsidRDefault="006A78CA" w:rsidP="00BD3AEE">
      <w:pPr>
        <w:rPr>
          <w:sz w:val="28"/>
          <w:szCs w:val="28"/>
        </w:rPr>
      </w:pPr>
    </w:p>
    <w:p w:rsidR="001445D4" w:rsidRDefault="001445D4" w:rsidP="00BD3AEE">
      <w:pPr>
        <w:rPr>
          <w:b/>
          <w:sz w:val="32"/>
          <w:szCs w:val="32"/>
        </w:rPr>
      </w:pPr>
      <w:r>
        <w:rPr>
          <w:b/>
          <w:sz w:val="32"/>
          <w:szCs w:val="32"/>
        </w:rPr>
        <w:t>RAZVOJ SLUŠNO IN GOVORNO MOTENEGA OTROKA</w:t>
      </w:r>
    </w:p>
    <w:p w:rsidR="001445D4" w:rsidRDefault="001445D4" w:rsidP="00BD3AEE">
      <w:pPr>
        <w:rPr>
          <w:b/>
          <w:sz w:val="32"/>
          <w:szCs w:val="32"/>
        </w:rPr>
      </w:pPr>
    </w:p>
    <w:p w:rsidR="00847D04" w:rsidRDefault="00847D04" w:rsidP="00BD3AEE">
      <w:pPr>
        <w:rPr>
          <w:b/>
          <w:sz w:val="32"/>
          <w:szCs w:val="32"/>
        </w:rPr>
      </w:pPr>
    </w:p>
    <w:p w:rsidR="00714F9F" w:rsidRDefault="001445D4" w:rsidP="00714F9F">
      <w:pPr>
        <w:rPr>
          <w:sz w:val="28"/>
          <w:szCs w:val="28"/>
        </w:rPr>
      </w:pPr>
      <w:r>
        <w:rPr>
          <w:sz w:val="28"/>
          <w:szCs w:val="28"/>
        </w:rPr>
        <w:t xml:space="preserve">Vsak razvoj poteka po določenih razvojnih fazah in principih. Tako telesni kot duševni razvoj nista enolična procesa, ampak je razvoj najhitrejši v zgodnjem obdobju, in če smo natančnejši, je telesni razvoj najbolj nagel že v predporodnem obdobju, duševni razvoj pa je najhitrejši v prvih treh letih življenja. </w:t>
      </w:r>
      <w:r w:rsidR="00714F9F">
        <w:rPr>
          <w:sz w:val="28"/>
          <w:szCs w:val="28"/>
        </w:rPr>
        <w:t xml:space="preserve">( Filipčič 1994, </w:t>
      </w:r>
      <w:hyperlink r:id="rId11" w:history="1">
        <w:r w:rsidR="00714F9F" w:rsidRPr="00FB0FFE">
          <w:rPr>
            <w:rStyle w:val="Hyperlink"/>
            <w:sz w:val="28"/>
            <w:szCs w:val="28"/>
          </w:rPr>
          <w:t>http://dk.fdv.uni-lj.si/dela/Klepec-Mojca.PDF</w:t>
        </w:r>
      </w:hyperlink>
      <w:r w:rsidR="00CE274F">
        <w:rPr>
          <w:sz w:val="28"/>
          <w:szCs w:val="28"/>
        </w:rPr>
        <w:t xml:space="preserve"> </w:t>
      </w:r>
      <w:r w:rsidR="00714F9F">
        <w:rPr>
          <w:sz w:val="28"/>
          <w:szCs w:val="28"/>
        </w:rPr>
        <w:t>)</w:t>
      </w:r>
    </w:p>
    <w:p w:rsidR="00714F9F" w:rsidRPr="00BD3AEE" w:rsidRDefault="00714F9F" w:rsidP="00714F9F">
      <w:pPr>
        <w:rPr>
          <w:sz w:val="28"/>
          <w:szCs w:val="28"/>
        </w:rPr>
      </w:pPr>
    </w:p>
    <w:p w:rsidR="00264B5A" w:rsidRDefault="00264B5A" w:rsidP="00BD3AEE">
      <w:pPr>
        <w:rPr>
          <w:sz w:val="28"/>
          <w:szCs w:val="28"/>
        </w:rPr>
      </w:pPr>
    </w:p>
    <w:p w:rsidR="001C7E54" w:rsidRDefault="008B33B1" w:rsidP="00C11249">
      <w:pPr>
        <w:jc w:val="both"/>
        <w:rPr>
          <w:sz w:val="28"/>
          <w:szCs w:val="28"/>
        </w:rPr>
      </w:pPr>
      <w:r>
        <w:rPr>
          <w:sz w:val="28"/>
          <w:szCs w:val="28"/>
        </w:rPr>
        <w:t xml:space="preserve">Razvoj gluhega in naglušnega otroka poteka po enakih razvojnih principih kot razvoj slišečih otrok, drugačnost pa se vendarle kaže na področju sluha in predvsem govora. Gre torej za posebnosti v razvoju jezika, govora in verbalne komunikacije, kar je ozko povezano tudi z drugimi področji, s spoznavnim, socialnim in osebnostnim razvojem otroka. Zaostanek na področju govora vpliva na tempo razvoja teh treh področij, ki je vsaj v začetni fazi upočasnjen. </w:t>
      </w:r>
    </w:p>
    <w:p w:rsidR="00CE274F" w:rsidRDefault="00CE274F" w:rsidP="00C11249">
      <w:pPr>
        <w:jc w:val="both"/>
      </w:pPr>
      <w:r>
        <w:rPr>
          <w:sz w:val="28"/>
          <w:szCs w:val="28"/>
        </w:rPr>
        <w:t xml:space="preserve">( Filipčič 1994, </w:t>
      </w:r>
      <w:hyperlink r:id="rId12" w:history="1">
        <w:r w:rsidRPr="00FB0FFE">
          <w:rPr>
            <w:rStyle w:val="Hyperlink"/>
            <w:sz w:val="28"/>
            <w:szCs w:val="28"/>
          </w:rPr>
          <w:t>http://dk.fdv.uni-lj.si/dela/Klepec-Mojca.PDF</w:t>
        </w:r>
      </w:hyperlink>
      <w:r>
        <w:rPr>
          <w:sz w:val="28"/>
          <w:szCs w:val="28"/>
        </w:rPr>
        <w:t xml:space="preserve"> )</w:t>
      </w:r>
    </w:p>
    <w:p w:rsidR="001445D4" w:rsidRDefault="001445D4" w:rsidP="00C11249">
      <w:pPr>
        <w:jc w:val="both"/>
      </w:pPr>
    </w:p>
    <w:p w:rsidR="001445D4" w:rsidRPr="001445D4" w:rsidRDefault="001445D4" w:rsidP="00C11249">
      <w:pPr>
        <w:jc w:val="both"/>
      </w:pPr>
    </w:p>
    <w:p w:rsidR="001C7E54" w:rsidRDefault="001C7E54" w:rsidP="00C11249">
      <w:pPr>
        <w:jc w:val="both"/>
      </w:pPr>
    </w:p>
    <w:p w:rsidR="00CE274F" w:rsidRDefault="00847D04" w:rsidP="00C11249">
      <w:pPr>
        <w:jc w:val="both"/>
        <w:rPr>
          <w:sz w:val="28"/>
          <w:szCs w:val="28"/>
        </w:rPr>
      </w:pPr>
      <w:r w:rsidRPr="00847D04">
        <w:rPr>
          <w:sz w:val="28"/>
          <w:szCs w:val="28"/>
        </w:rPr>
        <w:t>Človek se nauči govora spontano</w:t>
      </w:r>
      <w:r>
        <w:rPr>
          <w:sz w:val="28"/>
          <w:szCs w:val="28"/>
        </w:rPr>
        <w:t xml:space="preserve"> – ob pogojih, da dobro sliši, da ima ustrezno razvite govorne organe – s tem, da govor okolja posluša, ga imitira in rekombinira ter na novo ustvarja. Pri osebah z motnjo sluha prvemu pogoju ni zadoščeno, zato sveta ne doživlja celovito, tudi sebe ne. Posledica tega je, da se govora ne more naučit, kljub ustreznemu intelektualnemu potencialu in ob dobro razvitih govorilih. Dejstvo, da otrok ne sliši, se najbolj pozna pri njegovem razvoju jezika, govora in predvsem komunikacije. Ta je pri večini gluhih in naglušnih otrok drugačna kot pri slišečih otrocih. Zato se slišeči starši spopadajo  s hudim problemom sporazumevanja s svojim gluhim / naglušnim otrokom.</w:t>
      </w:r>
    </w:p>
    <w:p w:rsidR="00847D04" w:rsidRDefault="00066854" w:rsidP="00C11249">
      <w:pPr>
        <w:jc w:val="both"/>
        <w:rPr>
          <w:sz w:val="28"/>
          <w:szCs w:val="28"/>
        </w:rPr>
      </w:pPr>
      <w:r>
        <w:rPr>
          <w:sz w:val="28"/>
          <w:szCs w:val="28"/>
        </w:rPr>
        <w:t>(Košir Stane</w:t>
      </w:r>
      <w:r w:rsidR="00CE274F" w:rsidRPr="00AA40C3">
        <w:rPr>
          <w:sz w:val="28"/>
          <w:szCs w:val="28"/>
        </w:rPr>
        <w:t xml:space="preserve"> </w:t>
      </w:r>
      <w:r w:rsidR="00CE274F">
        <w:rPr>
          <w:sz w:val="28"/>
          <w:szCs w:val="28"/>
        </w:rPr>
        <w:t>1999,</w:t>
      </w:r>
      <w:r w:rsidR="00CE274F" w:rsidRPr="00AA40C3">
        <w:rPr>
          <w:sz w:val="28"/>
          <w:szCs w:val="28"/>
        </w:rPr>
        <w:t xml:space="preserve"> </w:t>
      </w:r>
      <w:hyperlink r:id="rId13" w:history="1">
        <w:r w:rsidR="00CE274F" w:rsidRPr="00AA40C3">
          <w:rPr>
            <w:rStyle w:val="Hyperlink"/>
            <w:sz w:val="28"/>
            <w:szCs w:val="28"/>
          </w:rPr>
          <w:t>http://dk.fdv.uni-lj.si/dela/Klepec-Mojca.PDF</w:t>
        </w:r>
      </w:hyperlink>
      <w:r w:rsidR="00CE274F">
        <w:rPr>
          <w:sz w:val="28"/>
          <w:szCs w:val="28"/>
        </w:rPr>
        <w:t xml:space="preserve"> )</w:t>
      </w:r>
    </w:p>
    <w:p w:rsidR="00CE274F" w:rsidRDefault="00CE274F" w:rsidP="00C11249">
      <w:pPr>
        <w:jc w:val="both"/>
        <w:rPr>
          <w:sz w:val="28"/>
          <w:szCs w:val="28"/>
        </w:rPr>
      </w:pPr>
    </w:p>
    <w:p w:rsidR="001C7E54" w:rsidRPr="00847D04" w:rsidRDefault="001C7E54" w:rsidP="00C11249">
      <w:pPr>
        <w:jc w:val="both"/>
        <w:rPr>
          <w:sz w:val="28"/>
          <w:szCs w:val="28"/>
        </w:rPr>
      </w:pPr>
    </w:p>
    <w:p w:rsidR="001C7E54" w:rsidRDefault="00847D04" w:rsidP="00C11249">
      <w:pPr>
        <w:jc w:val="both"/>
        <w:rPr>
          <w:sz w:val="28"/>
          <w:szCs w:val="28"/>
        </w:rPr>
      </w:pPr>
      <w:r w:rsidRPr="00847D04">
        <w:rPr>
          <w:sz w:val="28"/>
          <w:szCs w:val="28"/>
        </w:rPr>
        <w:t xml:space="preserve">Izguba sluha pomeni </w:t>
      </w:r>
      <w:r>
        <w:rPr>
          <w:sz w:val="28"/>
          <w:szCs w:val="28"/>
        </w:rPr>
        <w:t xml:space="preserve">manjšo možnost izmenjave izkušenj, kar vpliva tudi na pridobivanje in ohranjanje telesnih in duševnih sposobnosti posameznika. </w:t>
      </w:r>
    </w:p>
    <w:p w:rsidR="00847D04" w:rsidRDefault="00847D04" w:rsidP="00CE274F">
      <w:pPr>
        <w:jc w:val="both"/>
        <w:rPr>
          <w:sz w:val="28"/>
          <w:szCs w:val="28"/>
        </w:rPr>
      </w:pPr>
      <w:r>
        <w:rPr>
          <w:sz w:val="28"/>
          <w:szCs w:val="28"/>
        </w:rPr>
        <w:t>Razvoj gluhega otroka naj bi torej potekal po enakih razvojnih principih kot razvoj slišečega otroka, ker pa je zaradi izgube sluha otežen govorni razvoj, je posledično gluh otrok prizadet tudi na vseh ostalih področjih razvoja. Gluhi otroci imajo enake potencialne in predispozicije kot slišeči otroci. Problem je v tem, da je razvoj jezika in komunikacije pogosto pri gluhih otrocih drugačen, tako ti ne razumejo dovolj zakonitosti sveta okoli sebe, primanjkuje jim informacij in razlag, njihovi socialni stiki so omejeni in možnost frustracij je večja. To pa se odraža ravn</w:t>
      </w:r>
      <w:r w:rsidR="00CE274F">
        <w:rPr>
          <w:sz w:val="28"/>
          <w:szCs w:val="28"/>
        </w:rPr>
        <w:t>o v razvoju in napredku otroka.</w:t>
      </w:r>
    </w:p>
    <w:p w:rsidR="00847D04" w:rsidRDefault="00066854" w:rsidP="00847D04">
      <w:pPr>
        <w:rPr>
          <w:sz w:val="28"/>
          <w:szCs w:val="28"/>
        </w:rPr>
      </w:pPr>
      <w:r>
        <w:rPr>
          <w:sz w:val="28"/>
          <w:szCs w:val="28"/>
        </w:rPr>
        <w:t xml:space="preserve">( Košir Stane </w:t>
      </w:r>
      <w:r w:rsidR="00CE274F">
        <w:rPr>
          <w:sz w:val="28"/>
          <w:szCs w:val="28"/>
        </w:rPr>
        <w:t xml:space="preserve">1991, </w:t>
      </w:r>
      <w:hyperlink r:id="rId14" w:history="1">
        <w:r w:rsidR="00CE274F" w:rsidRPr="00FB0FFE">
          <w:rPr>
            <w:rStyle w:val="Hyperlink"/>
            <w:sz w:val="28"/>
            <w:szCs w:val="28"/>
          </w:rPr>
          <w:t>http://dk.fdv.uni-lj.si/dela/Klepec-Mojca.PDF</w:t>
        </w:r>
      </w:hyperlink>
      <w:r w:rsidR="00CE274F">
        <w:rPr>
          <w:sz w:val="28"/>
          <w:szCs w:val="28"/>
        </w:rPr>
        <w:t xml:space="preserve"> )</w:t>
      </w:r>
    </w:p>
    <w:p w:rsidR="00847D04" w:rsidRDefault="00847D04" w:rsidP="00C11249">
      <w:pPr>
        <w:jc w:val="both"/>
        <w:rPr>
          <w:sz w:val="28"/>
          <w:szCs w:val="28"/>
        </w:rPr>
      </w:pPr>
      <w:r>
        <w:rPr>
          <w:sz w:val="28"/>
          <w:szCs w:val="28"/>
        </w:rPr>
        <w:t xml:space="preserve">Vse to vpliva na slabše razumevanje različnih socialnih situacij in večkrat se zdi, da so gluhi otroci bolj socialno nezreli kot njihovi vrstniki. Gluhi in naglušni otroci imajo pogosteje kot slišeči vrstniki </w:t>
      </w:r>
      <w:r w:rsidR="00A66DE9">
        <w:rPr>
          <w:sz w:val="28"/>
          <w:szCs w:val="28"/>
        </w:rPr>
        <w:t>težave v socializaciji, oblikovanju življenjskih norm, pravil obnašanja, odnosov z vrstniki ter oblikovanju ustrezne samopodobe. Okolje pri razvoju otroka ponuja vzor, omogoča, spodbuja in zahteva lastno dejavnost otroka. Okolje lastno dejavnost stimulira in regulira. Okolje v smislu spodbujevalca razvoja je najpogosteje naravnano na večinsko nemoteno populacijo. Moteni v njem težko ali le redko participirajo. Posebej osebam s slušno motnjo sta zaprti marsikatera oblika in vsebina, če nista organizirani v specifično zanje.</w:t>
      </w:r>
    </w:p>
    <w:p w:rsidR="00CE274F" w:rsidRDefault="00066854" w:rsidP="00C11249">
      <w:pPr>
        <w:jc w:val="both"/>
        <w:rPr>
          <w:sz w:val="28"/>
          <w:szCs w:val="28"/>
        </w:rPr>
      </w:pPr>
      <w:r>
        <w:rPr>
          <w:sz w:val="28"/>
          <w:szCs w:val="28"/>
        </w:rPr>
        <w:t xml:space="preserve">( Košir Stane </w:t>
      </w:r>
      <w:r w:rsidR="00CE274F">
        <w:rPr>
          <w:sz w:val="28"/>
          <w:szCs w:val="28"/>
        </w:rPr>
        <w:t xml:space="preserve">1993, </w:t>
      </w:r>
      <w:hyperlink r:id="rId15" w:history="1">
        <w:r w:rsidR="00CE274F" w:rsidRPr="00FB0FFE">
          <w:rPr>
            <w:rStyle w:val="Hyperlink"/>
            <w:sz w:val="28"/>
            <w:szCs w:val="28"/>
          </w:rPr>
          <w:t>http://dk.fdv.uni-lj.si/dela/Klepec-Mojca.PDF</w:t>
        </w:r>
      </w:hyperlink>
      <w:r w:rsidR="00CE274F">
        <w:rPr>
          <w:sz w:val="28"/>
          <w:szCs w:val="28"/>
        </w:rPr>
        <w:t xml:space="preserve"> )</w:t>
      </w:r>
    </w:p>
    <w:p w:rsidR="008B3CFF" w:rsidRDefault="008B3CFF" w:rsidP="00847D04">
      <w:pPr>
        <w:rPr>
          <w:sz w:val="28"/>
          <w:szCs w:val="28"/>
        </w:rPr>
      </w:pPr>
    </w:p>
    <w:p w:rsidR="008B3CFF" w:rsidRPr="00134963" w:rsidRDefault="008B3CFF" w:rsidP="00134963">
      <w:pPr>
        <w:jc w:val="both"/>
        <w:rPr>
          <w:sz w:val="28"/>
          <w:szCs w:val="28"/>
        </w:rPr>
      </w:pPr>
    </w:p>
    <w:p w:rsidR="008B3CFF" w:rsidRPr="00AA40C3" w:rsidRDefault="00134963" w:rsidP="006A78CA">
      <w:pPr>
        <w:jc w:val="both"/>
        <w:rPr>
          <w:sz w:val="28"/>
          <w:szCs w:val="28"/>
        </w:rPr>
      </w:pPr>
      <w:r w:rsidRPr="00AA40C3">
        <w:rPr>
          <w:color w:val="000000"/>
          <w:sz w:val="28"/>
          <w:szCs w:val="28"/>
        </w:rPr>
        <w:t>Do štirje otroci od tisočih se rodijo z določeno stopnjo trajne naglušnosti.</w:t>
      </w:r>
      <w:r w:rsidRPr="00AA40C3">
        <w:rPr>
          <w:color w:val="000000"/>
          <w:sz w:val="28"/>
          <w:szCs w:val="28"/>
        </w:rPr>
        <w:br/>
        <w:t>Za to obstaja več razlogov, ki vključujejo poškodbe ob porodu in dedne dejavnike.</w:t>
      </w:r>
      <w:r w:rsidR="007F7C8F">
        <w:rPr>
          <w:color w:val="000000"/>
          <w:sz w:val="28"/>
          <w:szCs w:val="28"/>
        </w:rPr>
        <w:t xml:space="preserve"> </w:t>
      </w:r>
      <w:r w:rsidRPr="00AA40C3">
        <w:rPr>
          <w:color w:val="000000"/>
          <w:sz w:val="28"/>
          <w:szCs w:val="28"/>
        </w:rPr>
        <w:t>Problemi z ušesi in sluhom se lahko pojavijo tudi kasneje v otroštvu. Vnetja srednjega ušesa in izpostavljenost hrupu sta najpogostejša vzroka za pridobljene okvare sluha. Približno polovica otrok preboli vnetje srednjega ušesa, kar lahko povzroči trajno okvaro sluha. Zato je pomembno vedeti, da ima lahko otrok s ponavljajočimi se vnetji srednjega ušesa občasne težave</w:t>
      </w:r>
      <w:r w:rsidR="007F7C8F">
        <w:rPr>
          <w:color w:val="000000"/>
          <w:sz w:val="28"/>
          <w:szCs w:val="28"/>
        </w:rPr>
        <w:t xml:space="preserve"> </w:t>
      </w:r>
      <w:r w:rsidRPr="00AA40C3">
        <w:rPr>
          <w:color w:val="000000"/>
          <w:sz w:val="28"/>
          <w:szCs w:val="28"/>
        </w:rPr>
        <w:t xml:space="preserve">pri poslušanju. Čutilo za sluh je v celoti razvito že ob rojstvu in danes je možno odkriti naglušnost že pri novorojenčku. Zato je dobro opraviti prvi preizkus sluha že zelo zgodaj, še posebej v primerih, ko sklepamo, da gre za dedno naglušnost. Na voljo imamo tako </w:t>
      </w:r>
      <w:r w:rsidR="006A78CA">
        <w:rPr>
          <w:color w:val="000000"/>
          <w:sz w:val="28"/>
          <w:szCs w:val="28"/>
        </w:rPr>
        <w:t>imenovane presejalne</w:t>
      </w:r>
      <w:r w:rsidRPr="00AA40C3">
        <w:rPr>
          <w:color w:val="000000"/>
          <w:sz w:val="28"/>
          <w:szCs w:val="28"/>
        </w:rPr>
        <w:t xml:space="preserve"> teste, s katerimi odkrijemo otroke s slušno prizadetostjo že ob rojstvu. Študije kažejo, da je razvoj govora pri otrocih s slušno prizadetostjo primerljiv z razvojem govora pri otrocih z normalnim sluhom, če te otroke oskrbimo s primernimi slušnimi aparati preden so stari šest mesecev, izjema so otroci s skrajno izgubo sluha.</w:t>
      </w:r>
      <w:r w:rsidRPr="00AA40C3">
        <w:rPr>
          <w:color w:val="000000"/>
          <w:sz w:val="28"/>
          <w:szCs w:val="28"/>
        </w:rPr>
        <w:br/>
        <w:t>Težko je določiti, kako običajno poteka razvoj govora, ker se pri vsakem posameznem otroku razvija drugače. Spodnje meje obstajajo, da nas na splošno usmerjajo. Prenatalni dražljaj pri človeškem zarodku je osnovni sluh razvit po dvajsetem tednu. Sluh se nato razvija, dozori pa do konca nosečnosti.</w:t>
      </w:r>
      <w:r w:rsidRPr="00AA40C3">
        <w:rPr>
          <w:color w:val="000000"/>
          <w:sz w:val="28"/>
          <w:szCs w:val="28"/>
        </w:rPr>
        <w:br/>
        <w:t>Zarodek je sposoben slišati zvoke zunaj maternice, vendar mnogo bolje sliši nižje frekvence od višjih.</w:t>
      </w:r>
      <w:r w:rsidRPr="00AA40C3">
        <w:rPr>
          <w:sz w:val="28"/>
          <w:szCs w:val="28"/>
        </w:rPr>
        <w:t> </w:t>
      </w:r>
    </w:p>
    <w:p w:rsidR="00134963" w:rsidRPr="00AA40C3" w:rsidRDefault="00134963" w:rsidP="00134963">
      <w:pPr>
        <w:jc w:val="both"/>
        <w:rPr>
          <w:sz w:val="28"/>
          <w:szCs w:val="28"/>
        </w:rPr>
      </w:pPr>
      <w:r w:rsidRPr="00AA40C3">
        <w:rPr>
          <w:sz w:val="28"/>
          <w:szCs w:val="28"/>
        </w:rPr>
        <w:t>(</w:t>
      </w:r>
      <w:r w:rsidR="00CE274F">
        <w:rPr>
          <w:sz w:val="28"/>
          <w:szCs w:val="28"/>
        </w:rPr>
        <w:t xml:space="preserve"> </w:t>
      </w:r>
      <w:hyperlink r:id="rId16" w:history="1">
        <w:r w:rsidRPr="00AA40C3">
          <w:rPr>
            <w:rStyle w:val="Hyperlink"/>
            <w:sz w:val="28"/>
            <w:szCs w:val="28"/>
          </w:rPr>
          <w:t>http://www.gluhinaglusni-dolenjske.net/index.php/pomen-sluha/217-otroci-in-sluh</w:t>
        </w:r>
      </w:hyperlink>
      <w:r w:rsidR="00CE274F">
        <w:rPr>
          <w:sz w:val="28"/>
          <w:szCs w:val="28"/>
        </w:rPr>
        <w:t xml:space="preserve"> </w:t>
      </w:r>
      <w:r w:rsidRPr="00AA40C3">
        <w:rPr>
          <w:sz w:val="28"/>
          <w:szCs w:val="28"/>
        </w:rPr>
        <w:t>)</w:t>
      </w:r>
    </w:p>
    <w:p w:rsidR="00682F1B" w:rsidRPr="00AA40C3" w:rsidRDefault="00682F1B" w:rsidP="00847D04">
      <w:pPr>
        <w:rPr>
          <w:sz w:val="28"/>
          <w:szCs w:val="28"/>
        </w:rPr>
      </w:pPr>
    </w:p>
    <w:p w:rsidR="00AA40C3" w:rsidRDefault="00AA40C3" w:rsidP="00847D04">
      <w:pPr>
        <w:rPr>
          <w:sz w:val="28"/>
          <w:szCs w:val="28"/>
        </w:rPr>
      </w:pPr>
    </w:p>
    <w:p w:rsidR="006A78CA" w:rsidRDefault="006A78CA" w:rsidP="00847D04">
      <w:pPr>
        <w:rPr>
          <w:sz w:val="28"/>
          <w:szCs w:val="28"/>
        </w:rPr>
      </w:pPr>
    </w:p>
    <w:p w:rsidR="0096587E" w:rsidRDefault="0096587E" w:rsidP="00847D04">
      <w:pPr>
        <w:rPr>
          <w:sz w:val="28"/>
          <w:szCs w:val="28"/>
        </w:rPr>
      </w:pPr>
    </w:p>
    <w:p w:rsidR="000176CA" w:rsidRDefault="000176CA" w:rsidP="00847D04">
      <w:pPr>
        <w:rPr>
          <w:sz w:val="28"/>
          <w:szCs w:val="28"/>
        </w:rPr>
      </w:pPr>
    </w:p>
    <w:p w:rsidR="000176CA" w:rsidRDefault="000176CA" w:rsidP="00847D04">
      <w:pPr>
        <w:rPr>
          <w:sz w:val="28"/>
          <w:szCs w:val="28"/>
        </w:rPr>
      </w:pPr>
    </w:p>
    <w:p w:rsidR="000176CA" w:rsidRDefault="000176CA" w:rsidP="00847D04">
      <w:pPr>
        <w:rPr>
          <w:sz w:val="28"/>
          <w:szCs w:val="28"/>
        </w:rPr>
      </w:pPr>
    </w:p>
    <w:p w:rsidR="008B3CFF" w:rsidRDefault="008B3CFF" w:rsidP="00847D04">
      <w:pPr>
        <w:rPr>
          <w:b/>
          <w:sz w:val="32"/>
          <w:szCs w:val="32"/>
        </w:rPr>
      </w:pPr>
      <w:r w:rsidRPr="008B3CFF">
        <w:rPr>
          <w:b/>
          <w:sz w:val="32"/>
          <w:szCs w:val="32"/>
        </w:rPr>
        <w:t xml:space="preserve">KOMUNIKACIJA Z GLUHIMI </w:t>
      </w:r>
      <w:r w:rsidR="008A68FA">
        <w:rPr>
          <w:b/>
          <w:sz w:val="32"/>
          <w:szCs w:val="32"/>
        </w:rPr>
        <w:t xml:space="preserve">IN NAGLUŠNIMI </w:t>
      </w:r>
      <w:r w:rsidRPr="008B3CFF">
        <w:rPr>
          <w:b/>
          <w:sz w:val="32"/>
          <w:szCs w:val="32"/>
        </w:rPr>
        <w:t>OTROCI</w:t>
      </w:r>
    </w:p>
    <w:p w:rsidR="008B3CFF" w:rsidRDefault="008B3CFF" w:rsidP="00847D04">
      <w:pPr>
        <w:rPr>
          <w:b/>
          <w:sz w:val="32"/>
          <w:szCs w:val="32"/>
        </w:rPr>
      </w:pPr>
    </w:p>
    <w:p w:rsidR="002039DB" w:rsidRDefault="002039DB" w:rsidP="00C11249">
      <w:pPr>
        <w:jc w:val="center"/>
        <w:rPr>
          <w:b/>
          <w:sz w:val="32"/>
          <w:szCs w:val="32"/>
        </w:rPr>
      </w:pPr>
    </w:p>
    <w:p w:rsidR="004B50D4" w:rsidRDefault="008B3CFF" w:rsidP="00C11249">
      <w:pPr>
        <w:jc w:val="both"/>
        <w:rPr>
          <w:sz w:val="28"/>
          <w:szCs w:val="28"/>
        </w:rPr>
      </w:pPr>
      <w:r>
        <w:rPr>
          <w:sz w:val="28"/>
          <w:szCs w:val="28"/>
        </w:rPr>
        <w:t xml:space="preserve">Komuniciranje je temeljni socialni proces, ki je odločilen za človekov osebnostni razvoj. Pri gluhih otrocih je komunikacija malo drugačna, kot pri slišečih otrocih. Gluhi ne slišijo in ne morejo slediti jeziku okolja, v katerem živijo, zato uporabljajo svoj jezik, znakovni jezik, ki je njihov naravni jezik in kjer namesto besed uporabljajo kretnje. Kretnje so sestavni del </w:t>
      </w:r>
      <w:r w:rsidR="002039DB">
        <w:rPr>
          <w:sz w:val="28"/>
          <w:szCs w:val="28"/>
        </w:rPr>
        <w:t xml:space="preserve">znakovnega jezika, ki pri izražanju najrazličnejših vsebin uporablja roke, telo, obraz in </w:t>
      </w:r>
      <w:r w:rsidR="002039DB" w:rsidRPr="008A68FA">
        <w:rPr>
          <w:sz w:val="28"/>
          <w:szCs w:val="28"/>
        </w:rPr>
        <w:t>glavo.</w:t>
      </w:r>
      <w:r w:rsidR="004B50D4" w:rsidRPr="004B50D4">
        <w:rPr>
          <w:sz w:val="28"/>
          <w:szCs w:val="28"/>
        </w:rPr>
        <w:t xml:space="preserve"> </w:t>
      </w:r>
    </w:p>
    <w:p w:rsidR="008B3CFF" w:rsidRDefault="00066854" w:rsidP="00C11249">
      <w:pPr>
        <w:jc w:val="both"/>
        <w:rPr>
          <w:sz w:val="28"/>
          <w:szCs w:val="28"/>
        </w:rPr>
      </w:pPr>
      <w:r>
        <w:rPr>
          <w:sz w:val="28"/>
          <w:szCs w:val="28"/>
        </w:rPr>
        <w:t xml:space="preserve">( Podboršek Ljubica </w:t>
      </w:r>
      <w:r w:rsidR="004B50D4">
        <w:rPr>
          <w:sz w:val="28"/>
          <w:szCs w:val="28"/>
        </w:rPr>
        <w:t xml:space="preserve">1992, </w:t>
      </w:r>
      <w:hyperlink r:id="rId17" w:history="1">
        <w:r w:rsidR="004B50D4" w:rsidRPr="00FB0FFE">
          <w:rPr>
            <w:rStyle w:val="Hyperlink"/>
            <w:sz w:val="28"/>
            <w:szCs w:val="28"/>
          </w:rPr>
          <w:t>http://dk.fdv.uni-lj.si/dela/Klepec-Mojca.PDF</w:t>
        </w:r>
      </w:hyperlink>
      <w:r w:rsidR="004B50D4">
        <w:rPr>
          <w:sz w:val="28"/>
          <w:szCs w:val="28"/>
        </w:rPr>
        <w:t xml:space="preserve"> )</w:t>
      </w:r>
    </w:p>
    <w:p w:rsidR="004B50D4" w:rsidRPr="008A68FA" w:rsidRDefault="004B50D4" w:rsidP="00C11249">
      <w:pPr>
        <w:jc w:val="both"/>
        <w:rPr>
          <w:sz w:val="28"/>
          <w:szCs w:val="28"/>
        </w:rPr>
      </w:pPr>
    </w:p>
    <w:p w:rsidR="002039DB" w:rsidRPr="008A68FA" w:rsidRDefault="002039DB" w:rsidP="00847D04">
      <w:pPr>
        <w:rPr>
          <w:sz w:val="28"/>
          <w:szCs w:val="28"/>
        </w:rPr>
      </w:pPr>
    </w:p>
    <w:p w:rsidR="002039DB" w:rsidRDefault="002039DB" w:rsidP="00C11249">
      <w:pPr>
        <w:jc w:val="both"/>
        <w:rPr>
          <w:sz w:val="28"/>
          <w:szCs w:val="28"/>
        </w:rPr>
      </w:pPr>
      <w:r w:rsidRPr="008A68FA">
        <w:rPr>
          <w:sz w:val="28"/>
          <w:szCs w:val="28"/>
        </w:rPr>
        <w:t xml:space="preserve">Znakovni jezik je kompleksen, strukturiran jezik, </w:t>
      </w:r>
      <w:r w:rsidR="00262802" w:rsidRPr="008A68FA">
        <w:rPr>
          <w:sz w:val="28"/>
          <w:szCs w:val="28"/>
        </w:rPr>
        <w:t>»</w:t>
      </w:r>
      <w:r w:rsidRPr="008A68FA">
        <w:rPr>
          <w:sz w:val="28"/>
          <w:szCs w:val="28"/>
        </w:rPr>
        <w:t>živi jezik</w:t>
      </w:r>
      <w:r w:rsidR="00262802" w:rsidRPr="008A68FA">
        <w:rPr>
          <w:sz w:val="28"/>
          <w:szCs w:val="28"/>
        </w:rPr>
        <w:t>«</w:t>
      </w:r>
      <w:r w:rsidRPr="008A68FA">
        <w:rPr>
          <w:sz w:val="28"/>
          <w:szCs w:val="28"/>
        </w:rPr>
        <w:t>, tako kot so to govorni jeziki. Kot se pri govornih jezikih spreminjajo in pojavljajo nove</w:t>
      </w:r>
      <w:r>
        <w:rPr>
          <w:sz w:val="28"/>
          <w:szCs w:val="28"/>
        </w:rPr>
        <w:t xml:space="preserve"> besede, tako se tudi v znakovnem jeziku porajajo vedno nove, ki izpodrivajo oziroma dopolnjujejo stare. Znakovni jezik je visoko ekspresivni jezik</w:t>
      </w:r>
      <w:r w:rsidR="00264B5A">
        <w:rPr>
          <w:sz w:val="28"/>
          <w:szCs w:val="28"/>
        </w:rPr>
        <w:t>, s katerim la</w:t>
      </w:r>
      <w:r w:rsidR="004B50D4">
        <w:rPr>
          <w:sz w:val="28"/>
          <w:szCs w:val="28"/>
        </w:rPr>
        <w:t>hko izražamo čustva in občutke.</w:t>
      </w:r>
    </w:p>
    <w:p w:rsidR="004B50D4" w:rsidRDefault="00066854" w:rsidP="004B50D4">
      <w:pPr>
        <w:jc w:val="both"/>
        <w:rPr>
          <w:sz w:val="28"/>
          <w:szCs w:val="28"/>
        </w:rPr>
      </w:pPr>
      <w:r>
        <w:rPr>
          <w:sz w:val="28"/>
          <w:szCs w:val="28"/>
        </w:rPr>
        <w:t xml:space="preserve">( Košir Stane </w:t>
      </w:r>
      <w:r w:rsidR="004B50D4">
        <w:rPr>
          <w:sz w:val="28"/>
          <w:szCs w:val="28"/>
        </w:rPr>
        <w:t xml:space="preserve">1993, </w:t>
      </w:r>
      <w:hyperlink r:id="rId18" w:history="1">
        <w:r w:rsidR="004B50D4" w:rsidRPr="00FB0FFE">
          <w:rPr>
            <w:rStyle w:val="Hyperlink"/>
            <w:sz w:val="28"/>
            <w:szCs w:val="28"/>
          </w:rPr>
          <w:t>http://dk.fdv.uni-lj.si/dela/Klepec-Mojca.PDF</w:t>
        </w:r>
      </w:hyperlink>
      <w:r w:rsidR="004B50D4">
        <w:rPr>
          <w:sz w:val="28"/>
          <w:szCs w:val="28"/>
        </w:rPr>
        <w:t xml:space="preserve"> )</w:t>
      </w:r>
    </w:p>
    <w:p w:rsidR="004B50D4" w:rsidRDefault="004B50D4" w:rsidP="00C11249">
      <w:pPr>
        <w:jc w:val="both"/>
        <w:rPr>
          <w:sz w:val="28"/>
          <w:szCs w:val="28"/>
        </w:rPr>
      </w:pPr>
    </w:p>
    <w:p w:rsidR="004B50D4" w:rsidRDefault="004B50D4" w:rsidP="00847D04">
      <w:pPr>
        <w:rPr>
          <w:sz w:val="28"/>
          <w:szCs w:val="28"/>
        </w:rPr>
      </w:pPr>
    </w:p>
    <w:p w:rsidR="008A68FA" w:rsidRDefault="008A68FA" w:rsidP="008A68FA">
      <w:pPr>
        <w:rPr>
          <w:color w:val="000000"/>
          <w:sz w:val="28"/>
          <w:szCs w:val="28"/>
        </w:rPr>
      </w:pPr>
      <w:r w:rsidRPr="008A68FA">
        <w:rPr>
          <w:color w:val="000000"/>
          <w:sz w:val="28"/>
          <w:szCs w:val="28"/>
        </w:rPr>
        <w:t xml:space="preserve">Za osebe, ki imajo težave s sluhom, so </w:t>
      </w:r>
      <w:r>
        <w:rPr>
          <w:color w:val="000000"/>
          <w:sz w:val="28"/>
          <w:szCs w:val="28"/>
        </w:rPr>
        <w:t xml:space="preserve">tudi </w:t>
      </w:r>
      <w:r w:rsidRPr="008A68FA">
        <w:rPr>
          <w:color w:val="000000"/>
          <w:sz w:val="28"/>
          <w:szCs w:val="28"/>
        </w:rPr>
        <w:t xml:space="preserve">zelo pomembni ostali čuti. Vid, dotik in intuicija so jim pri sporazumevanju v veliko pomoč. Ker uporabniki slušnih aparatov velikokrat tudi berejo z ustnic, med pogovorom obrnimo obraz proti njim. Tega nikoli ne pozabimo. </w:t>
      </w:r>
      <w:r w:rsidRPr="008A68FA">
        <w:rPr>
          <w:color w:val="000000"/>
          <w:sz w:val="28"/>
          <w:szCs w:val="28"/>
        </w:rPr>
        <w:br/>
        <w:t>Ko ogovorimo naglušno osebo, poskusimo vzpostaviti stik z očmi ali pa jo pokličimo po imenu. Če osebo dovolj poznamo, se jo dotaknimo, da pritegnemo njeno pozornost.</w:t>
      </w:r>
    </w:p>
    <w:p w:rsidR="004B50D4" w:rsidRDefault="004B50D4" w:rsidP="008A68FA">
      <w:pPr>
        <w:rPr>
          <w:color w:val="000000"/>
          <w:sz w:val="28"/>
          <w:szCs w:val="28"/>
        </w:rPr>
      </w:pPr>
      <w:r>
        <w:rPr>
          <w:color w:val="000000"/>
          <w:sz w:val="28"/>
          <w:szCs w:val="28"/>
        </w:rPr>
        <w:t xml:space="preserve">( </w:t>
      </w:r>
      <w:r w:rsidRPr="004B50D4">
        <w:rPr>
          <w:color w:val="000000"/>
          <w:sz w:val="28"/>
          <w:szCs w:val="28"/>
        </w:rPr>
        <w:t>http://www.gluhinaglusni-dolenjske.net/index.php/pomen-sluha/218-sporazumevanje-z-uporabniki-slusnih-aparatov-</w:t>
      </w:r>
      <w:r>
        <w:rPr>
          <w:color w:val="000000"/>
          <w:sz w:val="28"/>
          <w:szCs w:val="28"/>
        </w:rPr>
        <w:t xml:space="preserve"> )</w:t>
      </w:r>
    </w:p>
    <w:p w:rsidR="004B50D4" w:rsidRDefault="004B50D4" w:rsidP="008A68FA">
      <w:pPr>
        <w:rPr>
          <w:color w:val="000000"/>
          <w:sz w:val="28"/>
          <w:szCs w:val="28"/>
        </w:rPr>
      </w:pPr>
    </w:p>
    <w:p w:rsidR="004B50D4" w:rsidRPr="004B50D4" w:rsidRDefault="004B50D4" w:rsidP="008A68FA">
      <w:pPr>
        <w:rPr>
          <w:color w:val="000000"/>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031129" w:rsidRDefault="00031129" w:rsidP="00847D04">
      <w:pPr>
        <w:rPr>
          <w:sz w:val="28"/>
          <w:szCs w:val="28"/>
        </w:rPr>
      </w:pPr>
    </w:p>
    <w:p w:rsidR="00CE274F" w:rsidRDefault="00CE274F" w:rsidP="00847D04">
      <w:pPr>
        <w:rPr>
          <w:sz w:val="28"/>
          <w:szCs w:val="28"/>
        </w:rPr>
      </w:pPr>
    </w:p>
    <w:p w:rsidR="000176CA" w:rsidRDefault="000176CA" w:rsidP="00847D04">
      <w:pPr>
        <w:rPr>
          <w:sz w:val="28"/>
          <w:szCs w:val="28"/>
        </w:rPr>
      </w:pPr>
    </w:p>
    <w:p w:rsidR="00031129" w:rsidRPr="00031129" w:rsidRDefault="00031129" w:rsidP="00847D04">
      <w:pPr>
        <w:rPr>
          <w:b/>
          <w:sz w:val="32"/>
          <w:szCs w:val="32"/>
        </w:rPr>
      </w:pPr>
      <w:r w:rsidRPr="00031129">
        <w:rPr>
          <w:b/>
          <w:sz w:val="32"/>
          <w:szCs w:val="32"/>
        </w:rPr>
        <w:t>OTROCI S POSEBNIMI POTREBAMI</w:t>
      </w:r>
    </w:p>
    <w:p w:rsidR="002039DB" w:rsidRDefault="002039DB" w:rsidP="00847D04">
      <w:pPr>
        <w:rPr>
          <w:sz w:val="28"/>
          <w:szCs w:val="28"/>
        </w:rPr>
      </w:pPr>
    </w:p>
    <w:p w:rsidR="00031129" w:rsidRDefault="00031129" w:rsidP="00847D04">
      <w:pPr>
        <w:rPr>
          <w:sz w:val="28"/>
          <w:szCs w:val="28"/>
        </w:rPr>
      </w:pPr>
    </w:p>
    <w:p w:rsidR="006936F7" w:rsidRDefault="00047EF2" w:rsidP="00C11249">
      <w:pPr>
        <w:pStyle w:val="NormalWeb"/>
        <w:jc w:val="both"/>
        <w:rPr>
          <w:sz w:val="28"/>
          <w:szCs w:val="28"/>
        </w:rPr>
      </w:pPr>
      <w:r w:rsidRPr="00047EF2">
        <w:rPr>
          <w:sz w:val="28"/>
          <w:szCs w:val="28"/>
        </w:rPr>
        <w:t xml:space="preserve">Otrok s posebnimi potrebami močno spremeni družinsko in zakonsko vzdušje. Resnejša, kot je prizadetost, večji izziv predstavlja staršem. Sprejetje in prilagajanje na vse te spremembe, ki spremljajo otroka in njegovo motnjo, pa je težko. Resnično sprejeti to, da je tvoj otrok drugačen, je močan izziv za vsakega posameznika, prav tako za par, ne nazadnje pa tudi za vse ostale člane ožje in širše družine. </w:t>
      </w:r>
      <w:r w:rsidR="006936F7">
        <w:rPr>
          <w:sz w:val="28"/>
          <w:szCs w:val="28"/>
        </w:rPr>
        <w:t>(</w:t>
      </w:r>
      <w:hyperlink r:id="rId19" w:history="1">
        <w:r w:rsidR="006936F7" w:rsidRPr="00FB0FFE">
          <w:rPr>
            <w:rStyle w:val="Hyperlink"/>
            <w:sz w:val="28"/>
            <w:szCs w:val="28"/>
          </w:rPr>
          <w:t>http://www.pogumnez.si/</w:t>
        </w:r>
      </w:hyperlink>
      <w:r w:rsidR="006936F7">
        <w:rPr>
          <w:sz w:val="28"/>
          <w:szCs w:val="28"/>
        </w:rPr>
        <w:t>)</w:t>
      </w:r>
    </w:p>
    <w:p w:rsidR="006936F7" w:rsidRDefault="000C7C8A" w:rsidP="00C11249">
      <w:pPr>
        <w:pStyle w:val="CommentText"/>
        <w:jc w:val="both"/>
        <w:rPr>
          <w:sz w:val="28"/>
          <w:szCs w:val="28"/>
        </w:rPr>
      </w:pPr>
      <w:r w:rsidRPr="000C7C8A">
        <w:rPr>
          <w:sz w:val="28"/>
          <w:szCs w:val="28"/>
        </w:rPr>
        <w:t>Poleg razlik v sami stopnji izgube sluha, je to, ali se je izguba pojavila pri otroku, ali pri odraslem, tisto kar ima največji vpliv na posledično vedenje.Tok življenja, s katerim se soočajo naglušni otroci s prirojeno izgubo sluha, ali pridobljeno pred osvojitvijo govora, je precej drugačen od tistega, ki se postavlja pred ljudi, katerih izgube sluha so se pojavile kasneje v življenju. Čeprav lahko upravičeno obe skupini imenujemo ''naglušni'', bodo vprašanja osebne in socialne identitete precej različna</w:t>
      </w:r>
      <w:r w:rsidR="00262802">
        <w:rPr>
          <w:sz w:val="28"/>
          <w:szCs w:val="28"/>
        </w:rPr>
        <w:t>.</w:t>
      </w:r>
    </w:p>
    <w:p w:rsidR="006936F7" w:rsidRDefault="006936F7" w:rsidP="00C11249">
      <w:pPr>
        <w:pStyle w:val="CommentText"/>
        <w:jc w:val="both"/>
        <w:rPr>
          <w:sz w:val="28"/>
          <w:szCs w:val="28"/>
        </w:rPr>
      </w:pPr>
      <w:r>
        <w:rPr>
          <w:sz w:val="28"/>
          <w:szCs w:val="28"/>
        </w:rPr>
        <w:t>(</w:t>
      </w:r>
      <w:hyperlink r:id="rId20" w:history="1">
        <w:r w:rsidRPr="00FB0FFE">
          <w:rPr>
            <w:rStyle w:val="Hyperlink"/>
            <w:sz w:val="28"/>
            <w:szCs w:val="28"/>
          </w:rPr>
          <w:t>http://www.gluhinaglusni-dolenjske.net/index.php/pomen-sluha/209-osebna-in-socialna-identiteta-naglusnih-oseb-</w:t>
        </w:r>
      </w:hyperlink>
      <w:r>
        <w:rPr>
          <w:sz w:val="28"/>
          <w:szCs w:val="28"/>
        </w:rPr>
        <w:t>)</w:t>
      </w:r>
    </w:p>
    <w:p w:rsidR="006936F7" w:rsidRPr="006936F7" w:rsidRDefault="006936F7" w:rsidP="00C11249">
      <w:pPr>
        <w:pStyle w:val="CommentText"/>
        <w:jc w:val="both"/>
        <w:rPr>
          <w:sz w:val="28"/>
          <w:szCs w:val="28"/>
        </w:rPr>
      </w:pPr>
    </w:p>
    <w:p w:rsidR="002039DB" w:rsidRDefault="00031129" w:rsidP="00C11249">
      <w:pPr>
        <w:jc w:val="both"/>
        <w:rPr>
          <w:sz w:val="28"/>
          <w:szCs w:val="28"/>
        </w:rPr>
      </w:pPr>
      <w:r w:rsidRPr="00031129">
        <w:rPr>
          <w:sz w:val="28"/>
          <w:szCs w:val="28"/>
        </w:rPr>
        <w:t>Po Zakonu o usmerjanju otrok s posebnimi potrebami so otroci s posebnimi potrebami otroci z motnjami v duševnem razvoju, gluhi in naglušni otroci, otroci z govorno-jezikovnimi motnjami, ki potrebujejo prilagojeno izvajanje programov vzgoje in izobraževanja z dodatno strokovno pomočjo ali prilagojene programe vzgoje in izobraževanja oziroma posebne programe vzgoje in izobraževanja.</w:t>
      </w:r>
      <w:r w:rsidR="006936F7">
        <w:rPr>
          <w:sz w:val="28"/>
          <w:szCs w:val="28"/>
        </w:rPr>
        <w:t xml:space="preserve"> (</w:t>
      </w:r>
      <w:hyperlink r:id="rId21" w:history="1">
        <w:r w:rsidR="006936F7" w:rsidRPr="00FB0FFE">
          <w:rPr>
            <w:rStyle w:val="Hyperlink"/>
            <w:sz w:val="28"/>
            <w:szCs w:val="28"/>
          </w:rPr>
          <w:t>http://www.osobrinzi.si/svetovalna_posebne_potrebe.htm</w:t>
        </w:r>
      </w:hyperlink>
      <w:r w:rsidR="006936F7">
        <w:rPr>
          <w:sz w:val="28"/>
          <w:szCs w:val="28"/>
        </w:rPr>
        <w:t>)</w:t>
      </w:r>
    </w:p>
    <w:p w:rsidR="006936F7" w:rsidRPr="006936F7" w:rsidRDefault="006936F7" w:rsidP="00847D04">
      <w:pPr>
        <w:rPr>
          <w:sz w:val="28"/>
          <w:szCs w:val="28"/>
        </w:rPr>
      </w:pPr>
    </w:p>
    <w:p w:rsidR="008A68FA" w:rsidRDefault="008A68FA" w:rsidP="003F59B2">
      <w:pPr>
        <w:rPr>
          <w:sz w:val="28"/>
          <w:szCs w:val="28"/>
        </w:rPr>
      </w:pPr>
    </w:p>
    <w:p w:rsidR="004B50D4" w:rsidRDefault="004B50D4" w:rsidP="003F59B2">
      <w:pPr>
        <w:rPr>
          <w:sz w:val="28"/>
          <w:szCs w:val="28"/>
        </w:rPr>
      </w:pPr>
    </w:p>
    <w:p w:rsidR="004B50D4" w:rsidRDefault="004B50D4" w:rsidP="003F59B2">
      <w:pPr>
        <w:rPr>
          <w:sz w:val="28"/>
          <w:szCs w:val="28"/>
        </w:rPr>
      </w:pPr>
    </w:p>
    <w:p w:rsidR="004B50D4" w:rsidRDefault="004B50D4" w:rsidP="003F59B2"/>
    <w:p w:rsidR="008A68FA" w:rsidRDefault="008A68FA" w:rsidP="003F59B2"/>
    <w:p w:rsidR="004410DF" w:rsidRDefault="004410DF" w:rsidP="003F59B2"/>
    <w:p w:rsidR="004410DF" w:rsidRDefault="004410DF" w:rsidP="003F59B2"/>
    <w:p w:rsidR="004410DF" w:rsidRDefault="004410DF" w:rsidP="003F59B2"/>
    <w:p w:rsidR="004410DF" w:rsidRDefault="004410DF" w:rsidP="003F59B2"/>
    <w:p w:rsidR="004410DF" w:rsidRDefault="004410DF" w:rsidP="003F59B2"/>
    <w:p w:rsidR="004410DF" w:rsidRDefault="004410DF" w:rsidP="003F59B2"/>
    <w:p w:rsidR="004410DF" w:rsidRDefault="004410DF" w:rsidP="003F59B2"/>
    <w:p w:rsidR="004410DF" w:rsidRDefault="004410DF" w:rsidP="003F59B2"/>
    <w:p w:rsidR="00486833" w:rsidRDefault="00486833" w:rsidP="003F59B2"/>
    <w:p w:rsidR="00486833" w:rsidRDefault="00486833" w:rsidP="003F59B2"/>
    <w:p w:rsidR="004410DF" w:rsidRDefault="004410DF" w:rsidP="003F59B2"/>
    <w:p w:rsidR="004410DF" w:rsidRDefault="004410DF" w:rsidP="003F59B2"/>
    <w:p w:rsidR="003F59B2" w:rsidRPr="003F59B2" w:rsidRDefault="003F59B2" w:rsidP="003F59B2">
      <w:pPr>
        <w:rPr>
          <w:b/>
          <w:sz w:val="32"/>
          <w:szCs w:val="32"/>
        </w:rPr>
      </w:pPr>
      <w:r w:rsidRPr="003F59B2">
        <w:rPr>
          <w:b/>
          <w:sz w:val="32"/>
          <w:szCs w:val="32"/>
        </w:rPr>
        <w:t>PRIPOMOČKI ZA GLUHE</w:t>
      </w:r>
      <w:r>
        <w:rPr>
          <w:b/>
          <w:sz w:val="32"/>
          <w:szCs w:val="32"/>
        </w:rPr>
        <w:t xml:space="preserve"> </w:t>
      </w:r>
      <w:r w:rsidR="00262802">
        <w:rPr>
          <w:b/>
          <w:sz w:val="32"/>
          <w:szCs w:val="32"/>
        </w:rPr>
        <w:t xml:space="preserve">IN NAGLUŠNE </w:t>
      </w:r>
      <w:r>
        <w:rPr>
          <w:b/>
          <w:sz w:val="32"/>
          <w:szCs w:val="32"/>
        </w:rPr>
        <w:t>OTROKE</w:t>
      </w:r>
    </w:p>
    <w:p w:rsidR="003F59B2" w:rsidRDefault="003F59B2" w:rsidP="003F59B2">
      <w:pPr>
        <w:rPr>
          <w:sz w:val="28"/>
          <w:szCs w:val="28"/>
        </w:rPr>
      </w:pPr>
    </w:p>
    <w:p w:rsidR="003F59B2" w:rsidRDefault="003F59B2" w:rsidP="00C11249">
      <w:pPr>
        <w:jc w:val="both"/>
        <w:rPr>
          <w:sz w:val="28"/>
          <w:szCs w:val="28"/>
        </w:rPr>
      </w:pPr>
      <w:r>
        <w:rPr>
          <w:sz w:val="28"/>
          <w:szCs w:val="28"/>
        </w:rPr>
        <w:t xml:space="preserve">SLUŠNI APARAT – Sestavljajo ga mikrofon, slušalka (zvočnik) in ojačevalni blok, ki ga napaja baterija. Poznamo več vrst slušnih aparatov. </w:t>
      </w:r>
    </w:p>
    <w:p w:rsidR="003F59B2" w:rsidRDefault="003F59B2" w:rsidP="00C11249">
      <w:pPr>
        <w:jc w:val="both"/>
        <w:rPr>
          <w:sz w:val="28"/>
          <w:szCs w:val="28"/>
        </w:rPr>
      </w:pPr>
    </w:p>
    <w:p w:rsidR="003F59B2" w:rsidRDefault="003F59B2" w:rsidP="003F59B2">
      <w:pPr>
        <w:rPr>
          <w:sz w:val="28"/>
          <w:szCs w:val="28"/>
        </w:rPr>
      </w:pPr>
    </w:p>
    <w:p w:rsidR="003F59B2" w:rsidRDefault="003213EB" w:rsidP="003F59B2">
      <w:r>
        <w:pict>
          <v:shape id="_x0000_i1026" type="#_x0000_t75" style="width:234.7pt;height:160.85pt">
            <v:imagedata r:id="rId22" o:title=""/>
          </v:shape>
        </w:pict>
      </w:r>
    </w:p>
    <w:p w:rsidR="002339E3" w:rsidRPr="003F59B2" w:rsidRDefault="002339E3" w:rsidP="003F59B2">
      <w:pPr>
        <w:rPr>
          <w:sz w:val="28"/>
          <w:szCs w:val="28"/>
        </w:rPr>
      </w:pPr>
    </w:p>
    <w:p w:rsidR="001C7E54" w:rsidRDefault="003213EB" w:rsidP="003F59B2">
      <w:pPr>
        <w:rPr>
          <w:sz w:val="28"/>
          <w:szCs w:val="28"/>
        </w:rPr>
      </w:pPr>
      <w:hyperlink r:id="rId23" w:history="1">
        <w:r w:rsidR="003F59B2" w:rsidRPr="005959E7">
          <w:rPr>
            <w:rStyle w:val="Hyperlink"/>
            <w:sz w:val="28"/>
            <w:szCs w:val="28"/>
          </w:rPr>
          <w:t>http://www.hear-more.com/hearingaids.htm</w:t>
        </w:r>
      </w:hyperlink>
    </w:p>
    <w:p w:rsidR="003F59B2" w:rsidRDefault="003F59B2" w:rsidP="003F59B2">
      <w:pPr>
        <w:rPr>
          <w:sz w:val="28"/>
          <w:szCs w:val="28"/>
        </w:rPr>
      </w:pPr>
    </w:p>
    <w:p w:rsidR="002339E3" w:rsidRDefault="002339E3" w:rsidP="003F59B2">
      <w:pPr>
        <w:rPr>
          <w:sz w:val="28"/>
          <w:szCs w:val="28"/>
        </w:rPr>
      </w:pPr>
    </w:p>
    <w:p w:rsidR="003F59B2" w:rsidRPr="003F59B2" w:rsidRDefault="003F59B2" w:rsidP="00C11249">
      <w:pPr>
        <w:jc w:val="both"/>
        <w:rPr>
          <w:sz w:val="28"/>
          <w:szCs w:val="28"/>
        </w:rPr>
      </w:pPr>
      <w:r>
        <w:rPr>
          <w:sz w:val="28"/>
          <w:szCs w:val="28"/>
        </w:rPr>
        <w:t xml:space="preserve">POLŽEV VSADEK – je primeren za tiste okvare sluha, kjer se okvara nahaja v </w:t>
      </w:r>
      <w:r w:rsidRPr="003F59B2">
        <w:rPr>
          <w:sz w:val="28"/>
          <w:szCs w:val="28"/>
        </w:rPr>
        <w:t xml:space="preserve">notranjem ušesu. V kolikor so slušne poti otroka odprte </w:t>
      </w:r>
      <w:r w:rsidRPr="003F59B2">
        <w:rPr>
          <w:rStyle w:val="highlightedsearchterm"/>
          <w:sz w:val="28"/>
          <w:szCs w:val="28"/>
        </w:rPr>
        <w:t>in</w:t>
      </w:r>
      <w:r w:rsidRPr="003F59B2">
        <w:rPr>
          <w:sz w:val="28"/>
          <w:szCs w:val="28"/>
        </w:rPr>
        <w:t xml:space="preserve"> podprte s polževim vsadkom otrok najverjetneje lahko po slušni poti sprejema </w:t>
      </w:r>
      <w:r w:rsidRPr="003F59B2">
        <w:rPr>
          <w:rStyle w:val="highlightedsearchterm"/>
          <w:sz w:val="28"/>
          <w:szCs w:val="28"/>
        </w:rPr>
        <w:t>in</w:t>
      </w:r>
      <w:r w:rsidRPr="003F59B2">
        <w:rPr>
          <w:sz w:val="28"/>
          <w:szCs w:val="28"/>
        </w:rPr>
        <w:t xml:space="preserve">formacije </w:t>
      </w:r>
      <w:r w:rsidRPr="003F59B2">
        <w:rPr>
          <w:rStyle w:val="highlightedsearchterm"/>
          <w:sz w:val="28"/>
          <w:szCs w:val="28"/>
        </w:rPr>
        <w:t>in</w:t>
      </w:r>
      <w:r w:rsidRPr="003F59B2">
        <w:rPr>
          <w:sz w:val="28"/>
          <w:szCs w:val="28"/>
        </w:rPr>
        <w:t xml:space="preserve"> razvije govor.</w:t>
      </w:r>
    </w:p>
    <w:p w:rsidR="001C7E54" w:rsidRPr="003F59B2" w:rsidRDefault="001C7E54" w:rsidP="001C7E54">
      <w:pPr>
        <w:jc w:val="center"/>
        <w:rPr>
          <w:sz w:val="28"/>
          <w:szCs w:val="28"/>
        </w:rPr>
      </w:pPr>
    </w:p>
    <w:p w:rsidR="001C7E54" w:rsidRDefault="001C7E54" w:rsidP="001C7E54">
      <w:pPr>
        <w:jc w:val="center"/>
      </w:pPr>
    </w:p>
    <w:p w:rsidR="001C7E54" w:rsidRDefault="003213EB" w:rsidP="000C7C8A">
      <w:r>
        <w:pict>
          <v:shape id="_x0000_i1027" type="#_x0000_t75" style="width:260.9pt;height:211.3pt">
            <v:imagedata r:id="rId24" o:title=""/>
          </v:shape>
        </w:pict>
      </w:r>
    </w:p>
    <w:p w:rsidR="00682F1B" w:rsidRPr="00871DBB" w:rsidRDefault="003213EB" w:rsidP="00680219">
      <w:pPr>
        <w:rPr>
          <w:sz w:val="28"/>
          <w:szCs w:val="28"/>
        </w:rPr>
      </w:pPr>
      <w:hyperlink r:id="rId25" w:history="1">
        <w:r w:rsidR="00C11249" w:rsidRPr="005959E7">
          <w:rPr>
            <w:rStyle w:val="Hyperlink"/>
            <w:sz w:val="28"/>
            <w:szCs w:val="28"/>
          </w:rPr>
          <w:t>http://www.hear-more.com/hearingaids.htm</w:t>
        </w:r>
      </w:hyperlink>
    </w:p>
    <w:p w:rsidR="004B50D4" w:rsidRDefault="004B50D4" w:rsidP="00680219">
      <w:pPr>
        <w:rPr>
          <w:b/>
          <w:sz w:val="32"/>
          <w:szCs w:val="32"/>
        </w:rPr>
      </w:pPr>
    </w:p>
    <w:p w:rsidR="004410DF" w:rsidRDefault="004410DF" w:rsidP="00680219">
      <w:pPr>
        <w:rPr>
          <w:b/>
          <w:sz w:val="32"/>
          <w:szCs w:val="32"/>
        </w:rPr>
      </w:pPr>
    </w:p>
    <w:p w:rsidR="001C7E54" w:rsidRDefault="00262802" w:rsidP="00680219">
      <w:pPr>
        <w:rPr>
          <w:b/>
          <w:sz w:val="32"/>
          <w:szCs w:val="32"/>
        </w:rPr>
      </w:pPr>
      <w:r>
        <w:rPr>
          <w:b/>
          <w:sz w:val="32"/>
          <w:szCs w:val="32"/>
        </w:rPr>
        <w:t>ZAKLJUČEK</w:t>
      </w:r>
    </w:p>
    <w:p w:rsidR="002339E3" w:rsidRDefault="002339E3" w:rsidP="00680219">
      <w:pPr>
        <w:rPr>
          <w:b/>
          <w:sz w:val="32"/>
          <w:szCs w:val="32"/>
        </w:rPr>
      </w:pPr>
    </w:p>
    <w:p w:rsidR="00680219" w:rsidRDefault="00486833" w:rsidP="00680219">
      <w:r>
        <w:rPr>
          <w:sz w:val="28"/>
          <w:szCs w:val="28"/>
        </w:rPr>
        <w:t>Imeti otroka, ki je telesno ali dušeno prizadet, je za starše težka preizkušnja. Potrebno se je soočati z družbo v kateri živijo ljudje, ki gledajo na te motnje kot na</w:t>
      </w:r>
      <w:r w:rsidR="000176CA">
        <w:rPr>
          <w:sz w:val="28"/>
          <w:szCs w:val="28"/>
        </w:rPr>
        <w:t xml:space="preserve"> nekaj manj vrednega – s predsod</w:t>
      </w:r>
      <w:r>
        <w:rPr>
          <w:sz w:val="28"/>
          <w:szCs w:val="28"/>
        </w:rPr>
        <w:t xml:space="preserve">kom. Verjamem, da je </w:t>
      </w:r>
      <w:r w:rsidR="000176CA">
        <w:rPr>
          <w:sz w:val="28"/>
          <w:szCs w:val="28"/>
        </w:rPr>
        <w:t>za nekatere starše na začetku težko, vendar se nekateri starši</w:t>
      </w:r>
      <w:r>
        <w:rPr>
          <w:sz w:val="28"/>
          <w:szCs w:val="28"/>
        </w:rPr>
        <w:t xml:space="preserve"> nikoli </w:t>
      </w:r>
      <w:r w:rsidR="000176CA">
        <w:rPr>
          <w:sz w:val="28"/>
          <w:szCs w:val="28"/>
        </w:rPr>
        <w:t xml:space="preserve">ne sramujejo ali jo skrivajo otrok pred </w:t>
      </w:r>
      <w:r>
        <w:rPr>
          <w:sz w:val="28"/>
          <w:szCs w:val="28"/>
        </w:rPr>
        <w:t xml:space="preserve"> ostalimi</w:t>
      </w:r>
      <w:r w:rsidR="000176CA">
        <w:rPr>
          <w:sz w:val="28"/>
          <w:szCs w:val="28"/>
        </w:rPr>
        <w:t xml:space="preserve"> znanci. Nasprotno, prav radi jih popeljejo v družbo in se z njimi tudi veliko ukvarjajo</w:t>
      </w:r>
      <w:r>
        <w:rPr>
          <w:sz w:val="28"/>
          <w:szCs w:val="28"/>
        </w:rPr>
        <w:t xml:space="preserve">. </w:t>
      </w: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Pr>
        <w:jc w:val="center"/>
      </w:pPr>
    </w:p>
    <w:p w:rsidR="001C7E54" w:rsidRDefault="001C7E54"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ED4B03" w:rsidRDefault="00ED4B03" w:rsidP="001C7E54"/>
    <w:p w:rsidR="008A68FA" w:rsidRDefault="008A68FA"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B50D4" w:rsidRDefault="004B50D4" w:rsidP="001C7E54"/>
    <w:p w:rsidR="00486833" w:rsidRDefault="00486833" w:rsidP="001C7E54"/>
    <w:p w:rsidR="000176CA" w:rsidRDefault="000176CA" w:rsidP="001C7E54"/>
    <w:p w:rsidR="000176CA" w:rsidRDefault="000176CA" w:rsidP="001C7E54"/>
    <w:p w:rsidR="000176CA" w:rsidRDefault="000176CA" w:rsidP="001C7E54"/>
    <w:p w:rsidR="000176CA" w:rsidRDefault="000176CA" w:rsidP="001C7E54"/>
    <w:p w:rsidR="00ED4B03" w:rsidRDefault="00262802" w:rsidP="001C7E54">
      <w:pPr>
        <w:rPr>
          <w:b/>
          <w:sz w:val="32"/>
          <w:szCs w:val="32"/>
        </w:rPr>
      </w:pPr>
      <w:r>
        <w:rPr>
          <w:b/>
          <w:sz w:val="32"/>
          <w:szCs w:val="32"/>
        </w:rPr>
        <w:t>LITERATURA</w:t>
      </w:r>
    </w:p>
    <w:p w:rsidR="00ED4B03" w:rsidRDefault="00ED4B03" w:rsidP="001C7E54">
      <w:pPr>
        <w:rPr>
          <w:b/>
          <w:sz w:val="32"/>
          <w:szCs w:val="32"/>
        </w:rPr>
      </w:pPr>
    </w:p>
    <w:p w:rsidR="00CC2FC4" w:rsidRDefault="00CC2FC4" w:rsidP="00ED4B03">
      <w:pPr>
        <w:numPr>
          <w:ilvl w:val="0"/>
          <w:numId w:val="1"/>
        </w:numPr>
        <w:rPr>
          <w:sz w:val="28"/>
          <w:szCs w:val="28"/>
        </w:rPr>
      </w:pPr>
      <w:r>
        <w:rPr>
          <w:sz w:val="28"/>
          <w:szCs w:val="28"/>
        </w:rPr>
        <w:t>Košir Stane (1991): Značilnosti razvrščenih mladostnikov z motnjami sluha v Sloveniji od leta 1966 do 1990</w:t>
      </w:r>
    </w:p>
    <w:p w:rsidR="00AA40C3" w:rsidRDefault="00AA40C3" w:rsidP="00ED4B03">
      <w:pPr>
        <w:numPr>
          <w:ilvl w:val="0"/>
          <w:numId w:val="1"/>
        </w:numPr>
        <w:rPr>
          <w:sz w:val="28"/>
          <w:szCs w:val="28"/>
        </w:rPr>
      </w:pPr>
      <w:r>
        <w:rPr>
          <w:sz w:val="28"/>
          <w:szCs w:val="28"/>
        </w:rPr>
        <w:t>Košir Stane (1993): Surdoandragoški prispevek. Zveza gluhih in naglušnih Slovenije, Ljubljana</w:t>
      </w:r>
    </w:p>
    <w:p w:rsidR="00DD06EA" w:rsidRDefault="00AA40C3" w:rsidP="00DD06EA">
      <w:pPr>
        <w:numPr>
          <w:ilvl w:val="0"/>
          <w:numId w:val="1"/>
        </w:numPr>
        <w:rPr>
          <w:sz w:val="28"/>
          <w:szCs w:val="28"/>
        </w:rPr>
      </w:pPr>
      <w:r>
        <w:rPr>
          <w:sz w:val="28"/>
          <w:szCs w:val="28"/>
        </w:rPr>
        <w:t>Košir Stane (1999): Sluh: naglušnost in gluhost. Zveza društev gluhih in naglušnih  Slovenije, Ljubljana</w:t>
      </w:r>
    </w:p>
    <w:p w:rsidR="00DD06EA" w:rsidRDefault="00DD06EA" w:rsidP="00DD06EA">
      <w:pPr>
        <w:numPr>
          <w:ilvl w:val="0"/>
          <w:numId w:val="1"/>
        </w:numPr>
        <w:rPr>
          <w:sz w:val="28"/>
          <w:szCs w:val="28"/>
        </w:rPr>
      </w:pPr>
      <w:r>
        <w:rPr>
          <w:sz w:val="28"/>
          <w:szCs w:val="28"/>
        </w:rPr>
        <w:t xml:space="preserve">Polič Vasilij (1997): Statusna stanja človeka in državljana v Republiki Sloveniji </w:t>
      </w:r>
    </w:p>
    <w:p w:rsidR="00DD06EA" w:rsidRDefault="00DD06EA" w:rsidP="00DD06EA">
      <w:pPr>
        <w:numPr>
          <w:ilvl w:val="0"/>
          <w:numId w:val="1"/>
        </w:numPr>
        <w:rPr>
          <w:sz w:val="28"/>
          <w:szCs w:val="28"/>
        </w:rPr>
      </w:pPr>
      <w:r>
        <w:rPr>
          <w:sz w:val="28"/>
          <w:szCs w:val="28"/>
        </w:rPr>
        <w:t>Podboršek Ljubica (1992): Priročnik za učenje svetovnega jezika – govorica rok 2</w:t>
      </w:r>
    </w:p>
    <w:p w:rsidR="00714F9F" w:rsidRDefault="003213EB" w:rsidP="00714F9F">
      <w:pPr>
        <w:numPr>
          <w:ilvl w:val="0"/>
          <w:numId w:val="1"/>
        </w:numPr>
        <w:rPr>
          <w:sz w:val="28"/>
          <w:szCs w:val="28"/>
        </w:rPr>
      </w:pPr>
      <w:hyperlink r:id="rId26" w:history="1">
        <w:r w:rsidR="00714F9F" w:rsidRPr="00FB0FFE">
          <w:rPr>
            <w:rStyle w:val="Hyperlink"/>
            <w:sz w:val="28"/>
            <w:szCs w:val="28"/>
          </w:rPr>
          <w:t>http://www.osobrinzi.si/svetovalna_posebne_potrebe.htm</w:t>
        </w:r>
      </w:hyperlink>
    </w:p>
    <w:p w:rsidR="00714F9F" w:rsidRDefault="003213EB" w:rsidP="00714F9F">
      <w:pPr>
        <w:numPr>
          <w:ilvl w:val="0"/>
          <w:numId w:val="1"/>
        </w:numPr>
        <w:rPr>
          <w:sz w:val="28"/>
          <w:szCs w:val="28"/>
        </w:rPr>
      </w:pPr>
      <w:hyperlink r:id="rId27" w:history="1">
        <w:r w:rsidR="00714F9F" w:rsidRPr="00FB0FFE">
          <w:rPr>
            <w:rStyle w:val="Hyperlink"/>
            <w:sz w:val="28"/>
            <w:szCs w:val="28"/>
          </w:rPr>
          <w:t>http://www.gluhinaglusni-dolenjske.net/index.php/pomen-sluha/209-osebna-in-socialna-identiteta-naglusnih-oseb-</w:t>
        </w:r>
      </w:hyperlink>
    </w:p>
    <w:p w:rsidR="00714F9F" w:rsidRDefault="003213EB" w:rsidP="00714F9F">
      <w:pPr>
        <w:numPr>
          <w:ilvl w:val="0"/>
          <w:numId w:val="1"/>
        </w:numPr>
        <w:rPr>
          <w:sz w:val="28"/>
          <w:szCs w:val="28"/>
        </w:rPr>
      </w:pPr>
      <w:hyperlink r:id="rId28" w:history="1">
        <w:r w:rsidR="00714F9F" w:rsidRPr="00AA40C3">
          <w:rPr>
            <w:rStyle w:val="Hyperlink"/>
            <w:sz w:val="28"/>
            <w:szCs w:val="28"/>
          </w:rPr>
          <w:t>http://www.gluhinaglusni-dolenjske.net/index.php/pomen-sluha/217-otroci-in-sluh</w:t>
        </w:r>
      </w:hyperlink>
    </w:p>
    <w:p w:rsidR="00714F9F" w:rsidRDefault="003213EB" w:rsidP="00714F9F">
      <w:pPr>
        <w:numPr>
          <w:ilvl w:val="0"/>
          <w:numId w:val="1"/>
        </w:numPr>
        <w:rPr>
          <w:sz w:val="28"/>
          <w:szCs w:val="28"/>
        </w:rPr>
      </w:pPr>
      <w:hyperlink r:id="rId29" w:history="1">
        <w:r w:rsidR="008A68FA" w:rsidRPr="00FB0FFE">
          <w:rPr>
            <w:rStyle w:val="Hyperlink"/>
            <w:sz w:val="28"/>
            <w:szCs w:val="28"/>
          </w:rPr>
          <w:t>http://dk.fdv.uni-lj.si/dela/Klepec-Mojca.PDF</w:t>
        </w:r>
      </w:hyperlink>
    </w:p>
    <w:p w:rsidR="004B50D4" w:rsidRDefault="003213EB" w:rsidP="00714F9F">
      <w:pPr>
        <w:numPr>
          <w:ilvl w:val="0"/>
          <w:numId w:val="1"/>
        </w:numPr>
        <w:rPr>
          <w:sz w:val="28"/>
          <w:szCs w:val="28"/>
        </w:rPr>
      </w:pPr>
      <w:hyperlink r:id="rId30" w:history="1">
        <w:r w:rsidR="00DD06EA" w:rsidRPr="00FB0FFE">
          <w:rPr>
            <w:rStyle w:val="Hyperlink"/>
            <w:sz w:val="28"/>
            <w:szCs w:val="28"/>
          </w:rPr>
          <w:t>http://www.gluhinaglusni-dolenjske.net/index.php/pomen-sluha/218-sporazumevanje-z-uporabniki-slusnih-aparatov-</w:t>
        </w:r>
      </w:hyperlink>
    </w:p>
    <w:p w:rsidR="00DD06EA" w:rsidRDefault="003213EB" w:rsidP="00714F9F">
      <w:pPr>
        <w:numPr>
          <w:ilvl w:val="0"/>
          <w:numId w:val="1"/>
        </w:numPr>
        <w:rPr>
          <w:sz w:val="28"/>
          <w:szCs w:val="28"/>
        </w:rPr>
      </w:pPr>
      <w:hyperlink r:id="rId31" w:history="1">
        <w:r w:rsidR="00DD06EA" w:rsidRPr="00FB0FFE">
          <w:rPr>
            <w:rStyle w:val="Hyperlink"/>
            <w:sz w:val="28"/>
            <w:szCs w:val="28"/>
          </w:rPr>
          <w:t>http://www.pogumnez.si/</w:t>
        </w:r>
      </w:hyperlink>
    </w:p>
    <w:p w:rsidR="00DD06EA" w:rsidRDefault="003213EB" w:rsidP="00714F9F">
      <w:pPr>
        <w:numPr>
          <w:ilvl w:val="0"/>
          <w:numId w:val="1"/>
        </w:numPr>
        <w:rPr>
          <w:sz w:val="28"/>
          <w:szCs w:val="28"/>
        </w:rPr>
      </w:pPr>
      <w:hyperlink r:id="rId32" w:history="1">
        <w:r w:rsidR="00B91CD2" w:rsidRPr="00FB0FFE">
          <w:rPr>
            <w:rStyle w:val="Hyperlink"/>
            <w:sz w:val="28"/>
            <w:szCs w:val="28"/>
          </w:rPr>
          <w:t>http://www.hear-more.com/hearingaids.htm</w:t>
        </w:r>
      </w:hyperlink>
    </w:p>
    <w:p w:rsidR="00B91CD2" w:rsidRDefault="00B91CD2" w:rsidP="00B91CD2">
      <w:pPr>
        <w:ind w:left="360"/>
        <w:rPr>
          <w:sz w:val="28"/>
          <w:szCs w:val="28"/>
        </w:rPr>
      </w:pPr>
    </w:p>
    <w:p w:rsidR="00DD06EA" w:rsidRDefault="00DD06EA" w:rsidP="00DD06EA">
      <w:pPr>
        <w:rPr>
          <w:sz w:val="28"/>
          <w:szCs w:val="28"/>
        </w:rPr>
      </w:pPr>
    </w:p>
    <w:p w:rsidR="00DD06EA" w:rsidRDefault="00DD06EA" w:rsidP="00DD06EA">
      <w:pPr>
        <w:rPr>
          <w:sz w:val="28"/>
          <w:szCs w:val="28"/>
        </w:rPr>
      </w:pPr>
    </w:p>
    <w:p w:rsidR="00871DBB" w:rsidRDefault="00871DBB" w:rsidP="00714F9F">
      <w:pPr>
        <w:rPr>
          <w:sz w:val="28"/>
          <w:szCs w:val="28"/>
        </w:rPr>
      </w:pPr>
    </w:p>
    <w:p w:rsidR="00714F9F" w:rsidRDefault="00714F9F" w:rsidP="00714F9F">
      <w:pPr>
        <w:rPr>
          <w:sz w:val="28"/>
          <w:szCs w:val="28"/>
        </w:rPr>
      </w:pPr>
    </w:p>
    <w:p w:rsidR="00871DBB" w:rsidRDefault="00871DBB" w:rsidP="00871DBB">
      <w:pPr>
        <w:rPr>
          <w:sz w:val="28"/>
          <w:szCs w:val="28"/>
        </w:rPr>
      </w:pPr>
    </w:p>
    <w:p w:rsidR="00871DBB" w:rsidRDefault="00871DBB" w:rsidP="00871DBB">
      <w:pPr>
        <w:rPr>
          <w:sz w:val="28"/>
          <w:szCs w:val="28"/>
        </w:rPr>
      </w:pPr>
    </w:p>
    <w:p w:rsidR="00871DBB" w:rsidRDefault="00871DBB" w:rsidP="00871DBB">
      <w:pPr>
        <w:rPr>
          <w:sz w:val="28"/>
          <w:szCs w:val="28"/>
        </w:rPr>
      </w:pPr>
    </w:p>
    <w:p w:rsidR="00871DBB" w:rsidRDefault="00871DBB" w:rsidP="00871DBB">
      <w:pPr>
        <w:rPr>
          <w:sz w:val="28"/>
          <w:szCs w:val="28"/>
        </w:rPr>
      </w:pPr>
    </w:p>
    <w:p w:rsidR="00871DBB" w:rsidRDefault="00871DBB" w:rsidP="00871DBB">
      <w:pPr>
        <w:rPr>
          <w:sz w:val="28"/>
          <w:szCs w:val="28"/>
        </w:rPr>
      </w:pPr>
    </w:p>
    <w:p w:rsidR="00871DBB" w:rsidRDefault="00871DBB" w:rsidP="00871DBB">
      <w:pPr>
        <w:rPr>
          <w:sz w:val="28"/>
          <w:szCs w:val="28"/>
        </w:rPr>
      </w:pPr>
    </w:p>
    <w:p w:rsidR="003F59B2" w:rsidRPr="00ED4B03" w:rsidRDefault="003F59B2" w:rsidP="003F59B2">
      <w:pPr>
        <w:rPr>
          <w:sz w:val="28"/>
          <w:szCs w:val="28"/>
        </w:rPr>
      </w:pPr>
    </w:p>
    <w:sectPr w:rsidR="003F59B2" w:rsidRPr="00ED4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325"/>
    <w:multiLevelType w:val="hybridMultilevel"/>
    <w:tmpl w:val="7D2A13B2"/>
    <w:lvl w:ilvl="0" w:tplc="E8F46B3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E54"/>
    <w:rsid w:val="000176CA"/>
    <w:rsid w:val="00031129"/>
    <w:rsid w:val="00047EF2"/>
    <w:rsid w:val="00066854"/>
    <w:rsid w:val="00091435"/>
    <w:rsid w:val="000A669E"/>
    <w:rsid w:val="000C32E6"/>
    <w:rsid w:val="000C7C8A"/>
    <w:rsid w:val="000D4A4B"/>
    <w:rsid w:val="000F1383"/>
    <w:rsid w:val="00133E8F"/>
    <w:rsid w:val="00134963"/>
    <w:rsid w:val="001445D4"/>
    <w:rsid w:val="001728C3"/>
    <w:rsid w:val="00190C5F"/>
    <w:rsid w:val="001C7E54"/>
    <w:rsid w:val="002039DB"/>
    <w:rsid w:val="002339E3"/>
    <w:rsid w:val="00262802"/>
    <w:rsid w:val="00264B5A"/>
    <w:rsid w:val="00265132"/>
    <w:rsid w:val="00266E20"/>
    <w:rsid w:val="003213EB"/>
    <w:rsid w:val="00331160"/>
    <w:rsid w:val="003F59B2"/>
    <w:rsid w:val="004410DF"/>
    <w:rsid w:val="00486833"/>
    <w:rsid w:val="004B50D4"/>
    <w:rsid w:val="004B6F46"/>
    <w:rsid w:val="004F3A90"/>
    <w:rsid w:val="00571DF6"/>
    <w:rsid w:val="00592BF0"/>
    <w:rsid w:val="0061120B"/>
    <w:rsid w:val="00636BE9"/>
    <w:rsid w:val="00680219"/>
    <w:rsid w:val="00682F1B"/>
    <w:rsid w:val="006936F7"/>
    <w:rsid w:val="006A78CA"/>
    <w:rsid w:val="00714F9F"/>
    <w:rsid w:val="00746A32"/>
    <w:rsid w:val="007F7C8F"/>
    <w:rsid w:val="00807173"/>
    <w:rsid w:val="00812B3E"/>
    <w:rsid w:val="008448B8"/>
    <w:rsid w:val="00847D04"/>
    <w:rsid w:val="00871DBB"/>
    <w:rsid w:val="008A68FA"/>
    <w:rsid w:val="008B33B1"/>
    <w:rsid w:val="008B3CFF"/>
    <w:rsid w:val="008D2810"/>
    <w:rsid w:val="008E28E1"/>
    <w:rsid w:val="00937E03"/>
    <w:rsid w:val="0096587E"/>
    <w:rsid w:val="009928F3"/>
    <w:rsid w:val="009A2061"/>
    <w:rsid w:val="009D13C5"/>
    <w:rsid w:val="009E4A5E"/>
    <w:rsid w:val="00A44195"/>
    <w:rsid w:val="00A506A2"/>
    <w:rsid w:val="00A66DE9"/>
    <w:rsid w:val="00A76E51"/>
    <w:rsid w:val="00AA40C3"/>
    <w:rsid w:val="00AD0378"/>
    <w:rsid w:val="00B24FEC"/>
    <w:rsid w:val="00B67AB9"/>
    <w:rsid w:val="00B91CD2"/>
    <w:rsid w:val="00BD3AEE"/>
    <w:rsid w:val="00BF489D"/>
    <w:rsid w:val="00C01B85"/>
    <w:rsid w:val="00C06596"/>
    <w:rsid w:val="00C11249"/>
    <w:rsid w:val="00C13C7C"/>
    <w:rsid w:val="00C31FE2"/>
    <w:rsid w:val="00C805FC"/>
    <w:rsid w:val="00C86A19"/>
    <w:rsid w:val="00CC2FC4"/>
    <w:rsid w:val="00CE274F"/>
    <w:rsid w:val="00DD06EA"/>
    <w:rsid w:val="00EA08F5"/>
    <w:rsid w:val="00EA4251"/>
    <w:rsid w:val="00ED4B03"/>
    <w:rsid w:val="00F24529"/>
    <w:rsid w:val="00FB2A31"/>
    <w:rsid w:val="00FC5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ED4B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1129"/>
    <w:pPr>
      <w:spacing w:before="100" w:beforeAutospacing="1" w:after="100" w:afterAutospacing="1"/>
    </w:pPr>
  </w:style>
  <w:style w:type="character" w:customStyle="1" w:styleId="vsebinapodnaslov">
    <w:name w:val="vsebinapodnaslov"/>
    <w:basedOn w:val="DefaultParagraphFont"/>
    <w:rsid w:val="00031129"/>
  </w:style>
  <w:style w:type="character" w:styleId="Strong">
    <w:name w:val="Strong"/>
    <w:qFormat/>
    <w:rsid w:val="00031129"/>
    <w:rPr>
      <w:b/>
      <w:bCs/>
    </w:rPr>
  </w:style>
  <w:style w:type="character" w:customStyle="1" w:styleId="Normal1">
    <w:name w:val="Normal1"/>
    <w:basedOn w:val="DefaultParagraphFont"/>
    <w:rsid w:val="00031129"/>
  </w:style>
  <w:style w:type="character" w:styleId="Hyperlink">
    <w:name w:val="Hyperlink"/>
    <w:rsid w:val="00ED4B03"/>
    <w:rPr>
      <w:color w:val="0000FF"/>
      <w:u w:val="single"/>
    </w:rPr>
  </w:style>
  <w:style w:type="character" w:customStyle="1" w:styleId="highlightedsearchterm">
    <w:name w:val="highlightedsearchterm"/>
    <w:basedOn w:val="DefaultParagraphFont"/>
    <w:rsid w:val="003F59B2"/>
  </w:style>
  <w:style w:type="character" w:customStyle="1" w:styleId="CommentTextChar">
    <w:name w:val="Comment Text Char"/>
    <w:link w:val="CommentText"/>
    <w:locked/>
    <w:rsid w:val="006936F7"/>
    <w:rPr>
      <w:lang w:val="sl-SI" w:eastAsia="sl-SI" w:bidi="ar-SA"/>
    </w:rPr>
  </w:style>
  <w:style w:type="paragraph" w:styleId="CommentText">
    <w:name w:val="annotation text"/>
    <w:basedOn w:val="Normal"/>
    <w:link w:val="CommentTextChar"/>
    <w:rsid w:val="006936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676">
      <w:bodyDiv w:val="1"/>
      <w:marLeft w:val="0"/>
      <w:marRight w:val="0"/>
      <w:marTop w:val="0"/>
      <w:marBottom w:val="0"/>
      <w:divBdr>
        <w:top w:val="none" w:sz="0" w:space="0" w:color="auto"/>
        <w:left w:val="none" w:sz="0" w:space="0" w:color="auto"/>
        <w:bottom w:val="none" w:sz="0" w:space="0" w:color="auto"/>
        <w:right w:val="none" w:sz="0" w:space="0" w:color="auto"/>
      </w:divBdr>
    </w:div>
    <w:div w:id="154878833">
      <w:bodyDiv w:val="1"/>
      <w:marLeft w:val="0"/>
      <w:marRight w:val="0"/>
      <w:marTop w:val="0"/>
      <w:marBottom w:val="0"/>
      <w:divBdr>
        <w:top w:val="none" w:sz="0" w:space="0" w:color="auto"/>
        <w:left w:val="none" w:sz="0" w:space="0" w:color="auto"/>
        <w:bottom w:val="none" w:sz="0" w:space="0" w:color="auto"/>
        <w:right w:val="none" w:sz="0" w:space="0" w:color="auto"/>
      </w:divBdr>
      <w:divsChild>
        <w:div w:id="1155954156">
          <w:marLeft w:val="0"/>
          <w:marRight w:val="0"/>
          <w:marTop w:val="0"/>
          <w:marBottom w:val="0"/>
          <w:divBdr>
            <w:top w:val="none" w:sz="0" w:space="0" w:color="auto"/>
            <w:left w:val="none" w:sz="0" w:space="0" w:color="auto"/>
            <w:bottom w:val="none" w:sz="0" w:space="0" w:color="auto"/>
            <w:right w:val="none" w:sz="0" w:space="0" w:color="auto"/>
          </w:divBdr>
        </w:div>
      </w:divsChild>
    </w:div>
    <w:div w:id="251552680">
      <w:bodyDiv w:val="1"/>
      <w:marLeft w:val="0"/>
      <w:marRight w:val="0"/>
      <w:marTop w:val="0"/>
      <w:marBottom w:val="0"/>
      <w:divBdr>
        <w:top w:val="none" w:sz="0" w:space="0" w:color="auto"/>
        <w:left w:val="none" w:sz="0" w:space="0" w:color="auto"/>
        <w:bottom w:val="none" w:sz="0" w:space="0" w:color="auto"/>
        <w:right w:val="none" w:sz="0" w:space="0" w:color="auto"/>
      </w:divBdr>
    </w:div>
    <w:div w:id="734355926">
      <w:bodyDiv w:val="1"/>
      <w:marLeft w:val="0"/>
      <w:marRight w:val="0"/>
      <w:marTop w:val="0"/>
      <w:marBottom w:val="0"/>
      <w:divBdr>
        <w:top w:val="none" w:sz="0" w:space="0" w:color="auto"/>
        <w:left w:val="none" w:sz="0" w:space="0" w:color="auto"/>
        <w:bottom w:val="none" w:sz="0" w:space="0" w:color="auto"/>
        <w:right w:val="none" w:sz="0" w:space="0" w:color="auto"/>
      </w:divBdr>
    </w:div>
    <w:div w:id="914700713">
      <w:bodyDiv w:val="1"/>
      <w:marLeft w:val="0"/>
      <w:marRight w:val="0"/>
      <w:marTop w:val="0"/>
      <w:marBottom w:val="0"/>
      <w:divBdr>
        <w:top w:val="none" w:sz="0" w:space="0" w:color="auto"/>
        <w:left w:val="none" w:sz="0" w:space="0" w:color="auto"/>
        <w:bottom w:val="none" w:sz="0" w:space="0" w:color="auto"/>
        <w:right w:val="none" w:sz="0" w:space="0" w:color="auto"/>
      </w:divBdr>
    </w:div>
    <w:div w:id="1606380627">
      <w:bodyDiv w:val="1"/>
      <w:marLeft w:val="0"/>
      <w:marRight w:val="0"/>
      <w:marTop w:val="0"/>
      <w:marBottom w:val="0"/>
      <w:divBdr>
        <w:top w:val="none" w:sz="0" w:space="0" w:color="auto"/>
        <w:left w:val="none" w:sz="0" w:space="0" w:color="auto"/>
        <w:bottom w:val="none" w:sz="0" w:space="0" w:color="auto"/>
        <w:right w:val="none" w:sz="0" w:space="0" w:color="auto"/>
      </w:divBdr>
    </w:div>
    <w:div w:id="1738940988">
      <w:bodyDiv w:val="1"/>
      <w:marLeft w:val="0"/>
      <w:marRight w:val="0"/>
      <w:marTop w:val="0"/>
      <w:marBottom w:val="0"/>
      <w:divBdr>
        <w:top w:val="none" w:sz="0" w:space="0" w:color="auto"/>
        <w:left w:val="none" w:sz="0" w:space="0" w:color="auto"/>
        <w:bottom w:val="none" w:sz="0" w:space="0" w:color="auto"/>
        <w:right w:val="none" w:sz="0" w:space="0" w:color="auto"/>
      </w:divBdr>
    </w:div>
    <w:div w:id="18120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k.fdv.uni-lj.si/dela/Klepec-Mojca.PDF" TargetMode="External"/><Relationship Id="rId13" Type="http://schemas.openxmlformats.org/officeDocument/2006/relationships/hyperlink" Target="http://dk.fdv.uni-lj.si/dela/Klepec-Mojca.PDF" TargetMode="External"/><Relationship Id="rId18" Type="http://schemas.openxmlformats.org/officeDocument/2006/relationships/hyperlink" Target="http://dk.fdv.uni-lj.si/dela/Klepec-Mojca.PDF" TargetMode="External"/><Relationship Id="rId26" Type="http://schemas.openxmlformats.org/officeDocument/2006/relationships/hyperlink" Target="http://www.osobrinzi.si/svetovalna_posebne_potrebe.htm" TargetMode="External"/><Relationship Id="rId3" Type="http://schemas.openxmlformats.org/officeDocument/2006/relationships/settings" Target="settings.xml"/><Relationship Id="rId21" Type="http://schemas.openxmlformats.org/officeDocument/2006/relationships/hyperlink" Target="http://www.osobrinzi.si/svetovalna_posebne_potrebe.htm" TargetMode="External"/><Relationship Id="rId34" Type="http://schemas.openxmlformats.org/officeDocument/2006/relationships/theme" Target="theme/theme1.xml"/><Relationship Id="rId7" Type="http://schemas.openxmlformats.org/officeDocument/2006/relationships/hyperlink" Target="http://dk.fdv.uni-lj.si/dela/Klepec-Mojca.PDF" TargetMode="External"/><Relationship Id="rId12" Type="http://schemas.openxmlformats.org/officeDocument/2006/relationships/hyperlink" Target="http://dk.fdv.uni-lj.si/dela/Klepec-Mojca.PDF" TargetMode="External"/><Relationship Id="rId17" Type="http://schemas.openxmlformats.org/officeDocument/2006/relationships/hyperlink" Target="http://dk.fdv.uni-lj.si/dela/Klepec-Mojca.PDF" TargetMode="External"/><Relationship Id="rId25" Type="http://schemas.openxmlformats.org/officeDocument/2006/relationships/hyperlink" Target="http://www.hear-more.com/hearingaid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uhinaglusni-dolenjske.net/index.php/pomen-sluha/217-otroci-in-sluh" TargetMode="External"/><Relationship Id="rId20" Type="http://schemas.openxmlformats.org/officeDocument/2006/relationships/hyperlink" Target="http://www.gluhinaglusni-dolenjske.net/index.php/pomen-sluha/209-osebna-in-socialna-identiteta-naglusnih-oseb-" TargetMode="External"/><Relationship Id="rId29" Type="http://schemas.openxmlformats.org/officeDocument/2006/relationships/hyperlink" Target="http://dk.fdv.uni-lj.si/dela/Klepec-Mojca.PDF" TargetMode="External"/><Relationship Id="rId1" Type="http://schemas.openxmlformats.org/officeDocument/2006/relationships/numbering" Target="numbering.xml"/><Relationship Id="rId6" Type="http://schemas.openxmlformats.org/officeDocument/2006/relationships/hyperlink" Target="http://dk.fdv.uni-lj.si/dela/Klepec-Mojca.PDF" TargetMode="External"/><Relationship Id="rId11" Type="http://schemas.openxmlformats.org/officeDocument/2006/relationships/hyperlink" Target="http://dk.fdv.uni-lj.si/dela/Klepec-Mojca.PDF" TargetMode="External"/><Relationship Id="rId24" Type="http://schemas.openxmlformats.org/officeDocument/2006/relationships/image" Target="media/image3.png"/><Relationship Id="rId32" Type="http://schemas.openxmlformats.org/officeDocument/2006/relationships/hyperlink" Target="http://www.hear-more.com/hearingaids.htm" TargetMode="External"/><Relationship Id="rId5" Type="http://schemas.openxmlformats.org/officeDocument/2006/relationships/image" Target="media/image1.png"/><Relationship Id="rId15" Type="http://schemas.openxmlformats.org/officeDocument/2006/relationships/hyperlink" Target="http://dk.fdv.uni-lj.si/dela/Klepec-Mojca.PDF" TargetMode="External"/><Relationship Id="rId23" Type="http://schemas.openxmlformats.org/officeDocument/2006/relationships/hyperlink" Target="http://www.hear-more.com/hearingaids.htm" TargetMode="External"/><Relationship Id="rId28" Type="http://schemas.openxmlformats.org/officeDocument/2006/relationships/hyperlink" Target="http://www.gluhinaglusni-dolenjske.net/index.php/pomen-sluha/217-otroci-in-sluh" TargetMode="External"/><Relationship Id="rId10" Type="http://schemas.openxmlformats.org/officeDocument/2006/relationships/hyperlink" Target="http://dk.fdv.uni-lj.si/dela/Klepec-Mojca.PDF" TargetMode="External"/><Relationship Id="rId19" Type="http://schemas.openxmlformats.org/officeDocument/2006/relationships/hyperlink" Target="http://www.pogumnez.si/" TargetMode="External"/><Relationship Id="rId31" Type="http://schemas.openxmlformats.org/officeDocument/2006/relationships/hyperlink" Target="http://www.pogumnez.si/" TargetMode="External"/><Relationship Id="rId4" Type="http://schemas.openxmlformats.org/officeDocument/2006/relationships/webSettings" Target="webSettings.xml"/><Relationship Id="rId9" Type="http://schemas.openxmlformats.org/officeDocument/2006/relationships/hyperlink" Target="http://dk.fdv.uni-lj.si/dela/Klepec-Mojca.PDF" TargetMode="External"/><Relationship Id="rId14" Type="http://schemas.openxmlformats.org/officeDocument/2006/relationships/hyperlink" Target="http://dk.fdv.uni-lj.si/dela/Klepec-Mojca.PDF" TargetMode="External"/><Relationship Id="rId22" Type="http://schemas.openxmlformats.org/officeDocument/2006/relationships/image" Target="media/image2.png"/><Relationship Id="rId27" Type="http://schemas.openxmlformats.org/officeDocument/2006/relationships/hyperlink" Target="http://www.gluhinaglusni-dolenjske.net/index.php/pomen-sluha/209-osebna-in-socialna-identiteta-naglusnih-oseb-" TargetMode="External"/><Relationship Id="rId30" Type="http://schemas.openxmlformats.org/officeDocument/2006/relationships/hyperlink" Target="http://www.gluhinaglusni-dolenjske.net/index.php/pomen-sluha/218-sporazumevanje-z-uporabniki-slusnih-apara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2364</Words>
  <Characters>13480</Characters>
  <Application>Microsoft Office Word</Application>
  <DocSecurity>0</DocSecurity>
  <Lines>112</Lines>
  <Paragraphs>31</Paragraphs>
  <ScaleCrop>false</ScaleCrop>
  <Company/>
  <LinksUpToDate>false</LinksUpToDate>
  <CharactersWithSpaces>15813</CharactersWithSpaces>
  <SharedDoc>false</SharedDoc>
  <HLinks>
    <vt:vector size="150" baseType="variant">
      <vt:variant>
        <vt:i4>1245200</vt:i4>
      </vt:variant>
      <vt:variant>
        <vt:i4>72</vt:i4>
      </vt:variant>
      <vt:variant>
        <vt:i4>0</vt:i4>
      </vt:variant>
      <vt:variant>
        <vt:i4>5</vt:i4>
      </vt:variant>
      <vt:variant>
        <vt:lpwstr>http://www.hear-more.com/hearingaids.htm</vt:lpwstr>
      </vt:variant>
      <vt:variant>
        <vt:lpwstr/>
      </vt:variant>
      <vt:variant>
        <vt:i4>7536685</vt:i4>
      </vt:variant>
      <vt:variant>
        <vt:i4>69</vt:i4>
      </vt:variant>
      <vt:variant>
        <vt:i4>0</vt:i4>
      </vt:variant>
      <vt:variant>
        <vt:i4>5</vt:i4>
      </vt:variant>
      <vt:variant>
        <vt:lpwstr>http://www.pogumnez.si/</vt:lpwstr>
      </vt:variant>
      <vt:variant>
        <vt:lpwstr/>
      </vt:variant>
      <vt:variant>
        <vt:i4>6488172</vt:i4>
      </vt:variant>
      <vt:variant>
        <vt:i4>66</vt:i4>
      </vt:variant>
      <vt:variant>
        <vt:i4>0</vt:i4>
      </vt:variant>
      <vt:variant>
        <vt:i4>5</vt:i4>
      </vt:variant>
      <vt:variant>
        <vt:lpwstr>http://www.gluhinaglusni-dolenjske.net/index.php/pomen-sluha/218-sporazumevanje-z-uporabniki-slusnih-aparatov-</vt:lpwstr>
      </vt:variant>
      <vt:variant>
        <vt:lpwstr/>
      </vt:variant>
      <vt:variant>
        <vt:i4>5898251</vt:i4>
      </vt:variant>
      <vt:variant>
        <vt:i4>63</vt:i4>
      </vt:variant>
      <vt:variant>
        <vt:i4>0</vt:i4>
      </vt:variant>
      <vt:variant>
        <vt:i4>5</vt:i4>
      </vt:variant>
      <vt:variant>
        <vt:lpwstr>http://dk.fdv.uni-lj.si/dela/Klepec-Mojca.PDF</vt:lpwstr>
      </vt:variant>
      <vt:variant>
        <vt:lpwstr/>
      </vt:variant>
      <vt:variant>
        <vt:i4>7471148</vt:i4>
      </vt:variant>
      <vt:variant>
        <vt:i4>60</vt:i4>
      </vt:variant>
      <vt:variant>
        <vt:i4>0</vt:i4>
      </vt:variant>
      <vt:variant>
        <vt:i4>5</vt:i4>
      </vt:variant>
      <vt:variant>
        <vt:lpwstr>http://www.gluhinaglusni-dolenjske.net/index.php/pomen-sluha/217-otroci-in-sluh</vt:lpwstr>
      </vt:variant>
      <vt:variant>
        <vt:lpwstr/>
      </vt:variant>
      <vt:variant>
        <vt:i4>6815798</vt:i4>
      </vt:variant>
      <vt:variant>
        <vt:i4>57</vt:i4>
      </vt:variant>
      <vt:variant>
        <vt:i4>0</vt:i4>
      </vt:variant>
      <vt:variant>
        <vt:i4>5</vt:i4>
      </vt:variant>
      <vt:variant>
        <vt:lpwstr>http://www.gluhinaglusni-dolenjske.net/index.php/pomen-sluha/209-osebna-in-socialna-identiteta-naglusnih-oseb-</vt:lpwstr>
      </vt:variant>
      <vt:variant>
        <vt:lpwstr/>
      </vt:variant>
      <vt:variant>
        <vt:i4>8257570</vt:i4>
      </vt:variant>
      <vt:variant>
        <vt:i4>54</vt:i4>
      </vt:variant>
      <vt:variant>
        <vt:i4>0</vt:i4>
      </vt:variant>
      <vt:variant>
        <vt:i4>5</vt:i4>
      </vt:variant>
      <vt:variant>
        <vt:lpwstr>http://www.osobrinzi.si/svetovalna_posebne_potrebe.htm</vt:lpwstr>
      </vt:variant>
      <vt:variant>
        <vt:lpwstr/>
      </vt:variant>
      <vt:variant>
        <vt:i4>1245200</vt:i4>
      </vt:variant>
      <vt:variant>
        <vt:i4>51</vt:i4>
      </vt:variant>
      <vt:variant>
        <vt:i4>0</vt:i4>
      </vt:variant>
      <vt:variant>
        <vt:i4>5</vt:i4>
      </vt:variant>
      <vt:variant>
        <vt:lpwstr>http://www.hear-more.com/hearingaids.htm</vt:lpwstr>
      </vt:variant>
      <vt:variant>
        <vt:lpwstr/>
      </vt:variant>
      <vt:variant>
        <vt:i4>1245200</vt:i4>
      </vt:variant>
      <vt:variant>
        <vt:i4>48</vt:i4>
      </vt:variant>
      <vt:variant>
        <vt:i4>0</vt:i4>
      </vt:variant>
      <vt:variant>
        <vt:i4>5</vt:i4>
      </vt:variant>
      <vt:variant>
        <vt:lpwstr>http://www.hear-more.com/hearingaids.htm</vt:lpwstr>
      </vt:variant>
      <vt:variant>
        <vt:lpwstr/>
      </vt:variant>
      <vt:variant>
        <vt:i4>8257570</vt:i4>
      </vt:variant>
      <vt:variant>
        <vt:i4>45</vt:i4>
      </vt:variant>
      <vt:variant>
        <vt:i4>0</vt:i4>
      </vt:variant>
      <vt:variant>
        <vt:i4>5</vt:i4>
      </vt:variant>
      <vt:variant>
        <vt:lpwstr>http://www.osobrinzi.si/svetovalna_posebne_potrebe.htm</vt:lpwstr>
      </vt:variant>
      <vt:variant>
        <vt:lpwstr/>
      </vt:variant>
      <vt:variant>
        <vt:i4>6815798</vt:i4>
      </vt:variant>
      <vt:variant>
        <vt:i4>42</vt:i4>
      </vt:variant>
      <vt:variant>
        <vt:i4>0</vt:i4>
      </vt:variant>
      <vt:variant>
        <vt:i4>5</vt:i4>
      </vt:variant>
      <vt:variant>
        <vt:lpwstr>http://www.gluhinaglusni-dolenjske.net/index.php/pomen-sluha/209-osebna-in-socialna-identiteta-naglusnih-oseb-</vt:lpwstr>
      </vt:variant>
      <vt:variant>
        <vt:lpwstr/>
      </vt:variant>
      <vt:variant>
        <vt:i4>7536685</vt:i4>
      </vt:variant>
      <vt:variant>
        <vt:i4>39</vt:i4>
      </vt:variant>
      <vt:variant>
        <vt:i4>0</vt:i4>
      </vt:variant>
      <vt:variant>
        <vt:i4>5</vt:i4>
      </vt:variant>
      <vt:variant>
        <vt:lpwstr>http://www.pogumnez.si/</vt:lpwstr>
      </vt:variant>
      <vt:variant>
        <vt:lpwstr/>
      </vt:variant>
      <vt:variant>
        <vt:i4>5898251</vt:i4>
      </vt:variant>
      <vt:variant>
        <vt:i4>36</vt:i4>
      </vt:variant>
      <vt:variant>
        <vt:i4>0</vt:i4>
      </vt:variant>
      <vt:variant>
        <vt:i4>5</vt:i4>
      </vt:variant>
      <vt:variant>
        <vt:lpwstr>http://dk.fdv.uni-lj.si/dela/Klepec-Mojca.PDF</vt:lpwstr>
      </vt:variant>
      <vt:variant>
        <vt:lpwstr/>
      </vt:variant>
      <vt:variant>
        <vt:i4>5898251</vt:i4>
      </vt:variant>
      <vt:variant>
        <vt:i4>33</vt:i4>
      </vt:variant>
      <vt:variant>
        <vt:i4>0</vt:i4>
      </vt:variant>
      <vt:variant>
        <vt:i4>5</vt:i4>
      </vt:variant>
      <vt:variant>
        <vt:lpwstr>http://dk.fdv.uni-lj.si/dela/Klepec-Mojca.PDF</vt:lpwstr>
      </vt:variant>
      <vt:variant>
        <vt:lpwstr/>
      </vt:variant>
      <vt:variant>
        <vt:i4>7471148</vt:i4>
      </vt:variant>
      <vt:variant>
        <vt:i4>30</vt:i4>
      </vt:variant>
      <vt:variant>
        <vt:i4>0</vt:i4>
      </vt:variant>
      <vt:variant>
        <vt:i4>5</vt:i4>
      </vt:variant>
      <vt:variant>
        <vt:lpwstr>http://www.gluhinaglusni-dolenjske.net/index.php/pomen-sluha/217-otroci-in-sluh</vt:lpwstr>
      </vt:variant>
      <vt:variant>
        <vt:lpwstr/>
      </vt:variant>
      <vt:variant>
        <vt:i4>5898251</vt:i4>
      </vt:variant>
      <vt:variant>
        <vt:i4>27</vt:i4>
      </vt:variant>
      <vt:variant>
        <vt:i4>0</vt:i4>
      </vt:variant>
      <vt:variant>
        <vt:i4>5</vt:i4>
      </vt:variant>
      <vt:variant>
        <vt:lpwstr>http://dk.fdv.uni-lj.si/dela/Klepec-Mojca.PDF</vt:lpwstr>
      </vt:variant>
      <vt:variant>
        <vt:lpwstr/>
      </vt:variant>
      <vt:variant>
        <vt:i4>5898251</vt:i4>
      </vt:variant>
      <vt:variant>
        <vt:i4>24</vt:i4>
      </vt:variant>
      <vt:variant>
        <vt:i4>0</vt:i4>
      </vt:variant>
      <vt:variant>
        <vt:i4>5</vt:i4>
      </vt:variant>
      <vt:variant>
        <vt:lpwstr>http://dk.fdv.uni-lj.si/dela/Klepec-Mojca.PDF</vt:lpwstr>
      </vt:variant>
      <vt:variant>
        <vt:lpwstr/>
      </vt:variant>
      <vt:variant>
        <vt:i4>5898251</vt:i4>
      </vt:variant>
      <vt:variant>
        <vt:i4>21</vt:i4>
      </vt:variant>
      <vt:variant>
        <vt:i4>0</vt:i4>
      </vt:variant>
      <vt:variant>
        <vt:i4>5</vt:i4>
      </vt:variant>
      <vt:variant>
        <vt:lpwstr>http://dk.fdv.uni-lj.si/dela/Klepec-Mojca.PDF</vt:lpwstr>
      </vt:variant>
      <vt:variant>
        <vt:lpwstr/>
      </vt:variant>
      <vt:variant>
        <vt:i4>5898251</vt:i4>
      </vt:variant>
      <vt:variant>
        <vt:i4>18</vt:i4>
      </vt:variant>
      <vt:variant>
        <vt:i4>0</vt:i4>
      </vt:variant>
      <vt:variant>
        <vt:i4>5</vt:i4>
      </vt:variant>
      <vt:variant>
        <vt:lpwstr>http://dk.fdv.uni-lj.si/dela/Klepec-Mojca.PDF</vt:lpwstr>
      </vt:variant>
      <vt:variant>
        <vt:lpwstr/>
      </vt:variant>
      <vt:variant>
        <vt:i4>5898251</vt:i4>
      </vt:variant>
      <vt:variant>
        <vt:i4>15</vt:i4>
      </vt:variant>
      <vt:variant>
        <vt:i4>0</vt:i4>
      </vt:variant>
      <vt:variant>
        <vt:i4>5</vt:i4>
      </vt:variant>
      <vt:variant>
        <vt:lpwstr>http://dk.fdv.uni-lj.si/dela/Klepec-Mojca.PDF</vt:lpwstr>
      </vt:variant>
      <vt:variant>
        <vt:lpwstr/>
      </vt:variant>
      <vt:variant>
        <vt:i4>5898251</vt:i4>
      </vt:variant>
      <vt:variant>
        <vt:i4>12</vt:i4>
      </vt:variant>
      <vt:variant>
        <vt:i4>0</vt:i4>
      </vt:variant>
      <vt:variant>
        <vt:i4>5</vt:i4>
      </vt:variant>
      <vt:variant>
        <vt:lpwstr>http://dk.fdv.uni-lj.si/dela/Klepec-Mojca.PDF</vt:lpwstr>
      </vt:variant>
      <vt:variant>
        <vt:lpwstr/>
      </vt:variant>
      <vt:variant>
        <vt:i4>5898251</vt:i4>
      </vt:variant>
      <vt:variant>
        <vt:i4>9</vt:i4>
      </vt:variant>
      <vt:variant>
        <vt:i4>0</vt:i4>
      </vt:variant>
      <vt:variant>
        <vt:i4>5</vt:i4>
      </vt:variant>
      <vt:variant>
        <vt:lpwstr>http://dk.fdv.uni-lj.si/dela/Klepec-Mojca.PDF</vt:lpwstr>
      </vt:variant>
      <vt:variant>
        <vt:lpwstr/>
      </vt:variant>
      <vt:variant>
        <vt:i4>5898251</vt:i4>
      </vt:variant>
      <vt:variant>
        <vt:i4>6</vt:i4>
      </vt:variant>
      <vt:variant>
        <vt:i4>0</vt:i4>
      </vt:variant>
      <vt:variant>
        <vt:i4>5</vt:i4>
      </vt:variant>
      <vt:variant>
        <vt:lpwstr>http://dk.fdv.uni-lj.si/dela/Klepec-Mojca.PDF</vt:lpwstr>
      </vt:variant>
      <vt:variant>
        <vt:lpwstr/>
      </vt:variant>
      <vt:variant>
        <vt:i4>5898251</vt:i4>
      </vt:variant>
      <vt:variant>
        <vt:i4>3</vt:i4>
      </vt:variant>
      <vt:variant>
        <vt:i4>0</vt:i4>
      </vt:variant>
      <vt:variant>
        <vt:i4>5</vt:i4>
      </vt:variant>
      <vt:variant>
        <vt:lpwstr>http://dk.fdv.uni-lj.si/dela/Klepec-Mojca.PDF</vt:lpwstr>
      </vt:variant>
      <vt:variant>
        <vt:lpwstr/>
      </vt:variant>
      <vt:variant>
        <vt:i4>5898251</vt:i4>
      </vt:variant>
      <vt:variant>
        <vt:i4>0</vt:i4>
      </vt:variant>
      <vt:variant>
        <vt:i4>0</vt:i4>
      </vt:variant>
      <vt:variant>
        <vt:i4>5</vt:i4>
      </vt:variant>
      <vt:variant>
        <vt:lpwstr>http://dk.fdv.uni-lj.si/dela/Klepec-Mojca.PDF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