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4A1" w:rsidRDefault="00DE1560">
      <w:pPr>
        <w:keepNext/>
      </w:pPr>
      <w:bookmarkStart w:id="0" w:name="_GoBack"/>
      <w:bookmarkEnd w:id="0"/>
      <w:r>
        <w:t xml:space="preserve"> </w:t>
      </w:r>
    </w:p>
    <w:p w:rsidR="00F23265" w:rsidRDefault="00F23265">
      <w:pPr>
        <w:keepNext/>
      </w:pPr>
    </w:p>
    <w:p w:rsidR="001D74A1" w:rsidRDefault="001D74A1">
      <w:pPr>
        <w:keepNext/>
      </w:pPr>
    </w:p>
    <w:p w:rsidR="001D74A1" w:rsidRDefault="001D74A1">
      <w:pPr>
        <w:keepNext/>
      </w:pPr>
    </w:p>
    <w:p w:rsidR="001D74A1" w:rsidRDefault="001D74A1">
      <w:pPr>
        <w:keepNext/>
      </w:pPr>
    </w:p>
    <w:p w:rsidR="001D74A1" w:rsidRDefault="001D74A1">
      <w:pPr>
        <w:keepNext/>
      </w:pPr>
    </w:p>
    <w:p w:rsidR="001D74A1" w:rsidRDefault="001D74A1">
      <w:pPr>
        <w:keepNext/>
      </w:pPr>
    </w:p>
    <w:p w:rsidR="001D74A1" w:rsidRDefault="001D74A1">
      <w:pPr>
        <w:keepNext/>
      </w:pPr>
    </w:p>
    <w:p w:rsidR="001D74A1" w:rsidRDefault="001D74A1">
      <w:pPr>
        <w:keepNext/>
      </w:pPr>
    </w:p>
    <w:p w:rsidR="001D74A1" w:rsidRDefault="001D74A1">
      <w:pPr>
        <w:keepNext/>
      </w:pPr>
    </w:p>
    <w:p w:rsidR="001D74A1" w:rsidRDefault="001D74A1">
      <w:pPr>
        <w:keepNext/>
      </w:pPr>
    </w:p>
    <w:p w:rsidR="001D74A1" w:rsidRDefault="001D74A1" w:rsidP="001D74A1">
      <w:pPr>
        <w:keepNext/>
        <w:jc w:val="center"/>
        <w:rPr>
          <w:b/>
          <w:sz w:val="50"/>
          <w:szCs w:val="50"/>
        </w:rPr>
      </w:pPr>
    </w:p>
    <w:p w:rsidR="001D74A1" w:rsidRDefault="001D74A1" w:rsidP="001D74A1">
      <w:pPr>
        <w:keepNext/>
        <w:jc w:val="center"/>
        <w:rPr>
          <w:b/>
          <w:sz w:val="50"/>
          <w:szCs w:val="50"/>
        </w:rPr>
      </w:pPr>
    </w:p>
    <w:p w:rsidR="001D74A1" w:rsidRPr="005D30F8" w:rsidRDefault="001D74A1" w:rsidP="001D74A1">
      <w:pPr>
        <w:keepNext/>
        <w:jc w:val="center"/>
        <w:rPr>
          <w:b/>
          <w:sz w:val="56"/>
          <w:szCs w:val="56"/>
          <w:u w:val="single"/>
        </w:rPr>
      </w:pPr>
      <w:r w:rsidRPr="005D30F8">
        <w:rPr>
          <w:b/>
          <w:sz w:val="56"/>
          <w:szCs w:val="56"/>
          <w:u w:val="single"/>
        </w:rPr>
        <w:t>KRATKA ZGODOVINA MITA</w:t>
      </w:r>
    </w:p>
    <w:p w:rsidR="001D74A1" w:rsidRPr="001D74A1" w:rsidRDefault="001D74A1" w:rsidP="001D74A1">
      <w:pPr>
        <w:keepNext/>
        <w:jc w:val="center"/>
        <w:rPr>
          <w:b/>
        </w:rPr>
      </w:pPr>
      <w:r>
        <w:rPr>
          <w:b/>
        </w:rPr>
        <w:t>(SEMINRASKA NALOGA IZ SOCIOLOGIJE)</w:t>
      </w: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1D74A1" w:rsidRDefault="001D74A1">
      <w:pPr>
        <w:tabs>
          <w:tab w:val="left" w:pos="6441"/>
        </w:tabs>
        <w:rPr>
          <w:sz w:val="40"/>
        </w:rPr>
      </w:pPr>
    </w:p>
    <w:p w:rsidR="00DF115A" w:rsidRDefault="00F23265" w:rsidP="00EF0816">
      <w:pPr>
        <w:tabs>
          <w:tab w:val="left" w:pos="6441"/>
        </w:tabs>
        <w:rPr>
          <w:sz w:val="40"/>
        </w:rPr>
      </w:pPr>
      <w:r>
        <w:rPr>
          <w:sz w:val="40"/>
        </w:rPr>
        <w:t xml:space="preserve"> </w:t>
      </w:r>
    </w:p>
    <w:p w:rsidR="00F64D1E" w:rsidRPr="00EF0816" w:rsidRDefault="00F64D1E" w:rsidP="00EF0816">
      <w:pPr>
        <w:tabs>
          <w:tab w:val="left" w:pos="6441"/>
        </w:tabs>
        <w:rPr>
          <w:sz w:val="40"/>
        </w:rPr>
      </w:pPr>
    </w:p>
    <w:p w:rsidR="00C230D4" w:rsidRDefault="00C230D4" w:rsidP="003D0363">
      <w:pPr>
        <w:ind w:left="360"/>
        <w:rPr>
          <w:b/>
          <w:color w:val="000000"/>
          <w:sz w:val="36"/>
          <w:szCs w:val="36"/>
        </w:rPr>
      </w:pPr>
    </w:p>
    <w:p w:rsidR="00EF0816" w:rsidRDefault="00EF0816" w:rsidP="003D0363">
      <w:pPr>
        <w:ind w:left="360"/>
        <w:rPr>
          <w:b/>
          <w:color w:val="000000"/>
          <w:sz w:val="36"/>
          <w:szCs w:val="36"/>
        </w:rPr>
      </w:pPr>
    </w:p>
    <w:p w:rsidR="00EF0816" w:rsidRDefault="00EF0816" w:rsidP="003D0363">
      <w:pPr>
        <w:ind w:left="360"/>
        <w:rPr>
          <w:b/>
          <w:color w:val="000000"/>
          <w:sz w:val="36"/>
          <w:szCs w:val="36"/>
        </w:rPr>
      </w:pPr>
    </w:p>
    <w:p w:rsidR="00C105F0" w:rsidRPr="00213248" w:rsidRDefault="00C105F0" w:rsidP="003D0363">
      <w:pPr>
        <w:ind w:left="360"/>
        <w:rPr>
          <w:b/>
          <w:color w:val="000000"/>
          <w:sz w:val="36"/>
          <w:szCs w:val="36"/>
        </w:rPr>
      </w:pPr>
      <w:r w:rsidRPr="00213248">
        <w:rPr>
          <w:b/>
          <w:color w:val="000000"/>
          <w:sz w:val="36"/>
          <w:szCs w:val="36"/>
        </w:rPr>
        <w:lastRenderedPageBreak/>
        <w:t>1. Uvod</w:t>
      </w:r>
    </w:p>
    <w:p w:rsidR="00C105F0" w:rsidRDefault="00C105F0" w:rsidP="003D0363">
      <w:pPr>
        <w:ind w:left="360"/>
        <w:rPr>
          <w:color w:val="000000"/>
        </w:rPr>
      </w:pPr>
    </w:p>
    <w:p w:rsidR="000469F5" w:rsidRPr="003D0363" w:rsidRDefault="000469F5" w:rsidP="003D0363">
      <w:pPr>
        <w:ind w:left="360"/>
        <w:rPr>
          <w:color w:val="000000"/>
        </w:rPr>
      </w:pPr>
    </w:p>
    <w:p w:rsidR="003D0363" w:rsidRDefault="005D0BEB" w:rsidP="003D0363">
      <w:pPr>
        <w:ind w:left="360" w:firstLine="348"/>
        <w:rPr>
          <w:color w:val="000000"/>
        </w:rPr>
      </w:pPr>
      <w:r w:rsidRPr="003D0363">
        <w:rPr>
          <w:color w:val="000000"/>
        </w:rPr>
        <w:t xml:space="preserve">Ljudje so se že od vsega začetka razlikovali od drugih živih bitij po svojih sposobnosti, da oblikujejo predstave, ki so onkraj vsakdanjega doživljanja. </w:t>
      </w:r>
      <w:r w:rsidR="00FC77DF" w:rsidRPr="003D0363">
        <w:rPr>
          <w:color w:val="000000"/>
        </w:rPr>
        <w:t>Tako neandertalski grobovi dokazujejo, da so ti praljudje takrat, ko so se zavedli svoje smrtnosti, ustvarili pripoved, ki jim je kot nekakšna protiutež omogočala, da so se soočili s svojim koncem.</w:t>
      </w:r>
    </w:p>
    <w:p w:rsidR="003D0363" w:rsidRDefault="00C2062F" w:rsidP="003D0363">
      <w:pPr>
        <w:ind w:left="360" w:firstLine="348"/>
        <w:rPr>
          <w:color w:val="000000"/>
        </w:rPr>
      </w:pPr>
      <w:r w:rsidRPr="003D0363">
        <w:rPr>
          <w:color w:val="000000"/>
        </w:rPr>
        <w:t>Tako se začeli zapisovat prvi miti</w:t>
      </w:r>
      <w:r w:rsidR="003D0363">
        <w:rPr>
          <w:color w:val="000000"/>
        </w:rPr>
        <w:t>, vendar še ne v pravi obliki</w:t>
      </w:r>
      <w:r w:rsidRPr="003D0363">
        <w:rPr>
          <w:color w:val="000000"/>
        </w:rPr>
        <w:t>.</w:t>
      </w:r>
      <w:r w:rsidR="003D0363">
        <w:rPr>
          <w:color w:val="000000"/>
        </w:rPr>
        <w:t xml:space="preserve"> </w:t>
      </w:r>
      <w:r w:rsidRPr="003D0363">
        <w:rPr>
          <w:color w:val="000000"/>
        </w:rPr>
        <w:t xml:space="preserve">Torej </w:t>
      </w:r>
      <w:r w:rsidR="00FC77DF" w:rsidRPr="003D0363">
        <w:rPr>
          <w:color w:val="000000"/>
        </w:rPr>
        <w:t>Mit skoraj vedno izvira iz izkušnje smrti in iz strahu pred izumrtjem. Tako so se</w:t>
      </w:r>
      <w:r w:rsidRPr="003D0363">
        <w:rPr>
          <w:color w:val="000000"/>
        </w:rPr>
        <w:t xml:space="preserve"> neandertalci svojega mita spominjali ob grobu ob koncu človeškega življenja.</w:t>
      </w:r>
    </w:p>
    <w:p w:rsidR="003D0363" w:rsidRDefault="00C2062F" w:rsidP="003D0363">
      <w:pPr>
        <w:ind w:left="360" w:firstLine="348"/>
        <w:rPr>
          <w:color w:val="000000"/>
        </w:rPr>
      </w:pPr>
      <w:r w:rsidRPr="003D0363">
        <w:rPr>
          <w:color w:val="000000"/>
        </w:rPr>
        <w:t xml:space="preserve">Mit pogostokrat govori o nečem neznanem; o nečem za kar sprva ne najdemo besed. Mit tudi ni zgodba, ki bi bila sama sebi namen in nas uči kako naj se vedemo. </w:t>
      </w:r>
      <w:r w:rsidR="0096490F" w:rsidRPr="003D0363">
        <w:rPr>
          <w:color w:val="000000"/>
        </w:rPr>
        <w:t>Danes z besedo mit pogosto opišemo nekaj, kar pravzaprav ni res. Vendar to še ne pomeni da miti niso bili resnični,vendar pa prav tako ne moremo trditi</w:t>
      </w:r>
      <w:r w:rsidR="003D0363">
        <w:rPr>
          <w:color w:val="000000"/>
        </w:rPr>
        <w:t>,</w:t>
      </w:r>
      <w:r w:rsidR="0096490F" w:rsidRPr="003D0363">
        <w:rPr>
          <w:color w:val="000000"/>
        </w:rPr>
        <w:t xml:space="preserve"> da je mit popolna resnica, pravzaprav se za mit nikoli ne sprašujemo ali je res, ali ni res. Predstavljamo si ga kot nekakšen roman, opera ali balet, ki je sad domišljije in je igra, ki preobrazi nas </w:t>
      </w:r>
      <w:r w:rsidR="00213248" w:rsidRPr="003D0363">
        <w:rPr>
          <w:color w:val="000000"/>
        </w:rPr>
        <w:t>tragični svet. Zato bi lahko rekli, da je mit resničen, vendar zato ker je učinkovit, in ne zato, ker bi podajal resnična dejstva.</w:t>
      </w:r>
    </w:p>
    <w:p w:rsidR="003D0363" w:rsidRDefault="003D0363" w:rsidP="003D0363">
      <w:pPr>
        <w:ind w:left="360"/>
        <w:rPr>
          <w:color w:val="000000"/>
        </w:rPr>
      </w:pPr>
    </w:p>
    <w:p w:rsidR="003D0363" w:rsidRDefault="003D0363" w:rsidP="003D0363">
      <w:pPr>
        <w:ind w:left="360"/>
        <w:rPr>
          <w:color w:val="000000"/>
        </w:rPr>
      </w:pPr>
    </w:p>
    <w:p w:rsidR="00BF3E9B" w:rsidRDefault="00BF3E9B" w:rsidP="003D0363">
      <w:pPr>
        <w:ind w:left="360"/>
        <w:rPr>
          <w:color w:val="000000"/>
        </w:rPr>
      </w:pPr>
    </w:p>
    <w:p w:rsidR="00C230D4" w:rsidRDefault="00C230D4" w:rsidP="003D0363">
      <w:pPr>
        <w:ind w:left="360"/>
        <w:rPr>
          <w:b/>
          <w:color w:val="000000"/>
          <w:sz w:val="36"/>
          <w:szCs w:val="36"/>
        </w:rPr>
      </w:pPr>
    </w:p>
    <w:p w:rsidR="003D0363" w:rsidRDefault="003D0363" w:rsidP="003D0363">
      <w:pPr>
        <w:ind w:left="360"/>
        <w:rPr>
          <w:b/>
          <w:color w:val="000000"/>
          <w:sz w:val="36"/>
          <w:szCs w:val="36"/>
        </w:rPr>
      </w:pPr>
      <w:r w:rsidRPr="003D0363">
        <w:rPr>
          <w:b/>
          <w:color w:val="000000"/>
          <w:sz w:val="36"/>
          <w:szCs w:val="36"/>
        </w:rPr>
        <w:t xml:space="preserve">2. </w:t>
      </w:r>
      <w:r>
        <w:rPr>
          <w:b/>
          <w:color w:val="000000"/>
          <w:sz w:val="36"/>
          <w:szCs w:val="36"/>
        </w:rPr>
        <w:t>Starejša kamena doba- mitologija lovcev</w:t>
      </w:r>
    </w:p>
    <w:p w:rsidR="003D0363" w:rsidRDefault="003D0363" w:rsidP="003D0363">
      <w:pPr>
        <w:ind w:left="360"/>
        <w:rPr>
          <w:color w:val="000000"/>
        </w:rPr>
      </w:pPr>
      <w:r w:rsidRPr="003D0363">
        <w:rPr>
          <w:color w:val="000000"/>
        </w:rPr>
        <w:t xml:space="preserve">     </w:t>
      </w:r>
      <w:r>
        <w:rPr>
          <w:color w:val="000000"/>
        </w:rPr>
        <w:t xml:space="preserve"> </w:t>
      </w:r>
      <w:r w:rsidRPr="003D0363">
        <w:rPr>
          <w:color w:val="000000"/>
        </w:rPr>
        <w:t>(pribl. 20 000- 8000 pr. n. št.)</w:t>
      </w:r>
    </w:p>
    <w:p w:rsidR="003D0363" w:rsidRDefault="003D0363" w:rsidP="003D0363">
      <w:pPr>
        <w:ind w:left="360"/>
        <w:rPr>
          <w:color w:val="000000"/>
        </w:rPr>
      </w:pPr>
    </w:p>
    <w:p w:rsidR="00C230D4" w:rsidRDefault="00C230D4" w:rsidP="003D0363">
      <w:pPr>
        <w:ind w:left="360"/>
        <w:rPr>
          <w:color w:val="000000"/>
        </w:rPr>
      </w:pPr>
    </w:p>
    <w:p w:rsidR="00DC62E7" w:rsidRDefault="003D0363" w:rsidP="00D560FC">
      <w:pPr>
        <w:ind w:left="360"/>
        <w:rPr>
          <w:color w:val="000000"/>
        </w:rPr>
      </w:pPr>
      <w:r>
        <w:rPr>
          <w:color w:val="000000"/>
        </w:rPr>
        <w:tab/>
        <w:t xml:space="preserve">Po človekovi biološki evoluciji, se je začelo eno najdaljših in hkrati najbolj </w:t>
      </w:r>
      <w:r w:rsidR="00BF3E9B">
        <w:rPr>
          <w:color w:val="000000"/>
        </w:rPr>
        <w:t xml:space="preserve">določujočih obdobij v človeški zgodovini. V vseh kulturah najdemo mit o izgubljenem raju, kjer so takratni ljudje živeli povsem lahkotno, svobodno, bili so nesmrtni, živeli so v sožitju z naravo  in predvsem v vsakodnevnem stiku z božanskim. Ponavadi so bile v središču kakšne gore ali drevesa po katerih so prišli v nebesa in se s tem lahkotno povzpeli do svojih bogov. </w:t>
      </w:r>
      <w:r w:rsidR="00053129">
        <w:rPr>
          <w:color w:val="000000"/>
        </w:rPr>
        <w:t>Nato se pa zgodi nekaj zelo pretresljivega. Gora se zruši, drevo pa posekajo in tako postanejo njihova nebesa težko dostopna in ljudje hrepenijo po prejšnjem raju. Vendar mitski namen ni bil samo ta izraz nostalgije, temveč predvsem pokazati ljudem kako se vrniti v prejšnji svet.</w:t>
      </w:r>
      <w:r w:rsidR="00D560FC">
        <w:rPr>
          <w:color w:val="000000"/>
        </w:rPr>
        <w:t xml:space="preserve"> Lahko rečemo, da je bil takratni namen mita, da bi se ljudje bolj zavedali duhovne razsežnosti, ki ji je obdajala z vseh strani in ki je bila del njihovega življenja.</w:t>
      </w:r>
      <w:r w:rsidR="00030E34">
        <w:rPr>
          <w:color w:val="000000"/>
        </w:rPr>
        <w:t xml:space="preserve"> Takratni ljudje so obravnavali nekatere svari za utelešenje svetega. To so bili npr. kamen drevo, luna, strele… Še posebno so spoštovali nebo, ki je bilo neko povsem drugi prostor. Začeli so verjeti </w:t>
      </w:r>
      <w:r w:rsidR="00B016D9">
        <w:rPr>
          <w:color w:val="000000"/>
        </w:rPr>
        <w:t>v `</w:t>
      </w:r>
      <w:r w:rsidR="00825B36">
        <w:rPr>
          <w:color w:val="000000"/>
        </w:rPr>
        <w:t>B</w:t>
      </w:r>
      <w:r w:rsidR="00B016D9">
        <w:rPr>
          <w:color w:val="000000"/>
        </w:rPr>
        <w:t xml:space="preserve">oga neba`, ki je nekoč sam ustvaril nebesa in zemljo. Kmalu so si pa že razlagali da je ta najvišji </w:t>
      </w:r>
      <w:r w:rsidR="00825B36">
        <w:rPr>
          <w:color w:val="000000"/>
        </w:rPr>
        <w:t>B</w:t>
      </w:r>
      <w:r w:rsidR="00B016D9">
        <w:rPr>
          <w:color w:val="000000"/>
        </w:rPr>
        <w:t>og odsoten ali pa da je odšel ali izginil.</w:t>
      </w:r>
      <w:r w:rsidR="00DC62E7">
        <w:rPr>
          <w:color w:val="000000"/>
        </w:rPr>
        <w:t xml:space="preserve"> Š</w:t>
      </w:r>
      <w:r w:rsidR="00825B36">
        <w:rPr>
          <w:color w:val="000000"/>
        </w:rPr>
        <w:t>ele za B</w:t>
      </w:r>
      <w:r w:rsidR="00DC62E7">
        <w:rPr>
          <w:color w:val="000000"/>
        </w:rPr>
        <w:t>ogom neba so začeli verjeti v več bogov.</w:t>
      </w:r>
    </w:p>
    <w:p w:rsidR="00EF0816" w:rsidRDefault="00B016D9" w:rsidP="00DC62E7">
      <w:pPr>
        <w:ind w:left="360" w:firstLine="348"/>
        <w:rPr>
          <w:color w:val="000000"/>
        </w:rPr>
      </w:pPr>
      <w:r>
        <w:rPr>
          <w:color w:val="000000"/>
        </w:rPr>
        <w:t xml:space="preserve">Vendar prebivalci so še naprej zrli v prostrano nebo in si mislili da lahko ubežijo krhkosti </w:t>
      </w:r>
      <w:r w:rsidR="00DC62E7">
        <w:rPr>
          <w:color w:val="000000"/>
        </w:rPr>
        <w:t xml:space="preserve">človeškega življenja in odidejo na drugo stran. Pri tem so vselej mislili na nebesa in so mislili, da se lahko povzpnejo do nebes tako, da zapustijo svoje telo in v duhu </w:t>
      </w:r>
    </w:p>
    <w:p w:rsidR="00EF0816" w:rsidRDefault="00EF0816" w:rsidP="00EF0816">
      <w:pPr>
        <w:ind w:left="360"/>
        <w:rPr>
          <w:color w:val="000000"/>
        </w:rPr>
      </w:pPr>
    </w:p>
    <w:p w:rsidR="00EF0816" w:rsidRDefault="00EF0816" w:rsidP="00EF0816">
      <w:pPr>
        <w:ind w:left="360"/>
        <w:rPr>
          <w:color w:val="000000"/>
        </w:rPr>
      </w:pPr>
    </w:p>
    <w:p w:rsidR="00EF0816" w:rsidRDefault="00EF0816" w:rsidP="00EF0816">
      <w:pPr>
        <w:ind w:left="360"/>
        <w:rPr>
          <w:color w:val="000000"/>
        </w:rPr>
      </w:pPr>
    </w:p>
    <w:p w:rsidR="000469F5" w:rsidRDefault="00DC62E7" w:rsidP="00EF0816">
      <w:pPr>
        <w:ind w:left="360"/>
        <w:rPr>
          <w:color w:val="000000"/>
        </w:rPr>
      </w:pPr>
      <w:r>
        <w:rPr>
          <w:color w:val="000000"/>
        </w:rPr>
        <w:lastRenderedPageBreak/>
        <w:t>odpotujejo v nebeški svet</w:t>
      </w:r>
      <w:r w:rsidR="00120D01">
        <w:rPr>
          <w:color w:val="000000"/>
        </w:rPr>
        <w:t xml:space="preserve"> –</w:t>
      </w:r>
      <w:r>
        <w:rPr>
          <w:color w:val="000000"/>
        </w:rPr>
        <w:t xml:space="preserve"> </w:t>
      </w:r>
      <w:r w:rsidR="00120D01">
        <w:rPr>
          <w:color w:val="000000"/>
        </w:rPr>
        <w:t xml:space="preserve">šamanje, ki ga poznajo samo lovska ljudstva. Za mitologijo starejše kamene dobe je značilno veliko spoštovanje do živali, ki jih je človek mogel </w:t>
      </w:r>
    </w:p>
    <w:p w:rsidR="00D560FC" w:rsidRDefault="00120D01" w:rsidP="000469F5">
      <w:pPr>
        <w:ind w:left="360"/>
        <w:rPr>
          <w:color w:val="000000"/>
        </w:rPr>
      </w:pPr>
      <w:r>
        <w:rPr>
          <w:color w:val="000000"/>
        </w:rPr>
        <w:t xml:space="preserve">ubijati. Lov so imeli za sveto dejanje, ki so ga spremljala obredi in tabuji. Njihov glavni plen so bili veliki sesalci, ki so imeli podobno telo </w:t>
      </w:r>
      <w:r w:rsidR="00CF619C">
        <w:rPr>
          <w:color w:val="000000"/>
        </w:rPr>
        <w:t>in obrazno mimiko kot ljudje.</w:t>
      </w:r>
    </w:p>
    <w:p w:rsidR="000028BF" w:rsidRDefault="00CF619C" w:rsidP="000028BF">
      <w:pPr>
        <w:ind w:left="360" w:firstLine="348"/>
        <w:rPr>
          <w:color w:val="000000"/>
        </w:rPr>
      </w:pPr>
      <w:r>
        <w:rPr>
          <w:color w:val="000000"/>
        </w:rPr>
        <w:t xml:space="preserve">Kmalu so ljudje začeli logično (povsem resnično) razmišljati in tako so že izumili orožje in se naučili učinkoviteje organizirati svojo skupnost in sodelovati v skupini, z mitom in spremljevalnimi obredi, pa se je sprijaznil s tragičnimi življenjskimi dejstvi. </w:t>
      </w:r>
      <w:r w:rsidR="000028BF">
        <w:rPr>
          <w:color w:val="000000"/>
        </w:rPr>
        <w:t>Ti drobci naše preteklosti kažejo na to da je mitologija ljudi prisilila, da so se spoprijeli z neizprosno resničnostjo življenja in smrti.</w:t>
      </w:r>
    </w:p>
    <w:p w:rsidR="002B6003" w:rsidRDefault="002B6003" w:rsidP="002B6003">
      <w:pPr>
        <w:ind w:left="360"/>
        <w:rPr>
          <w:color w:val="000000"/>
        </w:rPr>
      </w:pPr>
    </w:p>
    <w:p w:rsidR="002B6003" w:rsidRDefault="002B6003" w:rsidP="002B6003">
      <w:pPr>
        <w:ind w:left="360"/>
        <w:rPr>
          <w:color w:val="000000"/>
        </w:rPr>
      </w:pPr>
    </w:p>
    <w:p w:rsidR="002B6003" w:rsidRDefault="002B6003" w:rsidP="002B6003">
      <w:pPr>
        <w:ind w:left="360"/>
        <w:rPr>
          <w:color w:val="000000"/>
        </w:rPr>
      </w:pPr>
    </w:p>
    <w:p w:rsidR="00C230D4" w:rsidRDefault="00C230D4" w:rsidP="00C230D4">
      <w:pPr>
        <w:ind w:left="360"/>
        <w:rPr>
          <w:b/>
          <w:color w:val="000000"/>
          <w:sz w:val="36"/>
          <w:szCs w:val="36"/>
        </w:rPr>
      </w:pPr>
    </w:p>
    <w:p w:rsidR="002B6003" w:rsidRDefault="002B6003" w:rsidP="00C230D4">
      <w:pPr>
        <w:ind w:left="360"/>
        <w:rPr>
          <w:b/>
          <w:color w:val="000000"/>
          <w:sz w:val="36"/>
          <w:szCs w:val="36"/>
        </w:rPr>
      </w:pPr>
      <w:r>
        <w:rPr>
          <w:b/>
          <w:color w:val="000000"/>
          <w:sz w:val="36"/>
          <w:szCs w:val="36"/>
        </w:rPr>
        <w:t>3</w:t>
      </w:r>
      <w:r w:rsidRPr="003D0363">
        <w:rPr>
          <w:b/>
          <w:color w:val="000000"/>
          <w:sz w:val="36"/>
          <w:szCs w:val="36"/>
        </w:rPr>
        <w:t xml:space="preserve">. </w:t>
      </w:r>
      <w:r>
        <w:rPr>
          <w:b/>
          <w:color w:val="000000"/>
          <w:sz w:val="36"/>
          <w:szCs w:val="36"/>
        </w:rPr>
        <w:t>Mlajša kamena doba- mitologija poljedelcev</w:t>
      </w:r>
    </w:p>
    <w:p w:rsidR="002B6003" w:rsidRDefault="000028BF" w:rsidP="002B6003">
      <w:pPr>
        <w:ind w:left="360"/>
        <w:rPr>
          <w:color w:val="000000"/>
        </w:rPr>
      </w:pPr>
      <w:r>
        <w:rPr>
          <w:color w:val="000000"/>
        </w:rPr>
        <w:t xml:space="preserve"> </w:t>
      </w:r>
      <w:r w:rsidR="002B6003">
        <w:rPr>
          <w:color w:val="000000"/>
        </w:rPr>
        <w:t xml:space="preserve">     (pribl. 8000- 4000 pr. n. št.)</w:t>
      </w:r>
    </w:p>
    <w:p w:rsidR="002B6003" w:rsidRDefault="002B6003" w:rsidP="002B6003">
      <w:pPr>
        <w:ind w:left="360"/>
        <w:rPr>
          <w:color w:val="000000"/>
        </w:rPr>
      </w:pPr>
    </w:p>
    <w:p w:rsidR="00C230D4" w:rsidRDefault="00C230D4" w:rsidP="002B6003">
      <w:pPr>
        <w:ind w:left="360"/>
        <w:rPr>
          <w:color w:val="000000"/>
        </w:rPr>
      </w:pPr>
    </w:p>
    <w:p w:rsidR="002B6003" w:rsidRDefault="002B6003" w:rsidP="002B6003">
      <w:pPr>
        <w:ind w:left="360"/>
        <w:rPr>
          <w:color w:val="000000"/>
        </w:rPr>
      </w:pPr>
      <w:r>
        <w:rPr>
          <w:color w:val="000000"/>
        </w:rPr>
        <w:t xml:space="preserve">Ljudje so iznašli poljedelstvo pred približno 10 000 leti, kar je pomenilo da lov ni več glavni vir hrane. V mitologiji pa lahko zaslutimo spoštovanje, radost in strah, ko so se prilagajali novim razmeram. Poljedelstvo je </w:t>
      </w:r>
      <w:r w:rsidR="00273D3E">
        <w:rPr>
          <w:color w:val="000000"/>
        </w:rPr>
        <w:t>povzročilo veliko duhovno prebujenje, ki je ljudi pripeljalo do popolnoma novega razumevanja samih sebe in sveta okrog njih. Stvari so se odvijale podobno kot v starejši kameni dobi. Ko so sejalci opazovali semena, kako padajo semena v globino zemlje, in ugotovili, da se v temi odprejo, da bi obrodila svoje sadove, so se zavedali, da tu deluje neka skrivnostna sila, svoje pridelke so pa imeli za razodetje božanske energije. Tako kot pri lovstvu so tudi tu nastajali različni obredi, ki so moč zemlj</w:t>
      </w:r>
      <w:r w:rsidR="00D5040D">
        <w:rPr>
          <w:color w:val="000000"/>
        </w:rPr>
        <w:t>e obnavljal, če bi se izčrpala.</w:t>
      </w:r>
    </w:p>
    <w:p w:rsidR="00D5040D" w:rsidRDefault="00D5040D" w:rsidP="002B6003">
      <w:pPr>
        <w:ind w:left="360"/>
        <w:rPr>
          <w:color w:val="000000"/>
        </w:rPr>
      </w:pPr>
      <w:r>
        <w:rPr>
          <w:color w:val="000000"/>
        </w:rPr>
        <w:tab/>
        <w:t xml:space="preserve">V zgodnji mitologiji mlajše kamene dobe je žetev predstavljala sadež hierogamije, svete poroke, pri kateri je bila prst ženska, semena božansko seme, dež pa spolna združitev neba in zemlje. Kot nekoč, ko so si ljudje predstavljali, da se morajo povzpeti v višave, da bi se srečali z bogovi, so zdaj navezovali obredne stike s svetim v zemlji. Novi miti iz mlajše kamene dobe so ljudi </w:t>
      </w:r>
      <w:r w:rsidR="00C230D4">
        <w:rPr>
          <w:color w:val="000000"/>
        </w:rPr>
        <w:t xml:space="preserve">še naprej silili, da so se soočili z resničnostjo smrti. Spolne prispodobe setve ne pomenijo, da so ljudje poljedelstvo doživljali kot romantično </w:t>
      </w:r>
      <w:r w:rsidR="005A2D19">
        <w:rPr>
          <w:color w:val="000000"/>
        </w:rPr>
        <w:t>ljubezensko razmerje z naravo.</w:t>
      </w:r>
    </w:p>
    <w:p w:rsidR="005A2D19" w:rsidRDefault="005A2D19" w:rsidP="002B6003">
      <w:pPr>
        <w:ind w:left="360"/>
        <w:rPr>
          <w:color w:val="000000"/>
        </w:rPr>
      </w:pPr>
      <w:r>
        <w:rPr>
          <w:color w:val="000000"/>
        </w:rPr>
        <w:tab/>
        <w:t xml:space="preserve">V zgodnji mitologiji poljedelstvo prežema nasilje in hrano si je mogoče pridelati samo v nenehnem boju proti </w:t>
      </w:r>
      <w:r w:rsidR="003322FC">
        <w:rPr>
          <w:color w:val="000000"/>
        </w:rPr>
        <w:t>svetim silam smrti in uničenja.</w:t>
      </w:r>
      <w:r w:rsidR="003322FC" w:rsidRPr="003322FC">
        <w:rPr>
          <w:color w:val="000000"/>
        </w:rPr>
        <w:t xml:space="preserve"> </w:t>
      </w:r>
      <w:r w:rsidR="003322FC">
        <w:rPr>
          <w:color w:val="000000"/>
        </w:rPr>
        <w:t xml:space="preserve">Seme je moralo v zemlji umreti, da bi obrodilo, njegova smrt pa je boleča in travmatična. Vse predmete, ki so bili kakorkoli povezani s poljedelstvom, so si predstavljali v smeri nasilja (npr. orodje je bilo orožje). Bog mrtvih je pogosto tudi </w:t>
      </w:r>
      <w:r w:rsidR="00825B36">
        <w:rPr>
          <w:color w:val="000000"/>
        </w:rPr>
        <w:t>B</w:t>
      </w:r>
      <w:r w:rsidR="003322FC">
        <w:rPr>
          <w:color w:val="000000"/>
        </w:rPr>
        <w:t>og žetve, kar kaže na to, da sta življenje in smrt tesno prepletena. Bog, ki umre in znova oživi, uteleša vesoljni proces, kot je menjavanje letnih časov.</w:t>
      </w:r>
    </w:p>
    <w:p w:rsidR="000469F5" w:rsidRDefault="000469F5" w:rsidP="002B6003">
      <w:pPr>
        <w:ind w:left="360"/>
        <w:rPr>
          <w:color w:val="000000"/>
        </w:rPr>
      </w:pPr>
      <w:r>
        <w:rPr>
          <w:color w:val="000000"/>
        </w:rPr>
        <w:tab/>
        <w:t>Prav tako kot v starejši kameni dobi so tudi v mlajši kameni dobi miti in obredi pripomogli ljudem, da so sprejeli svojo smrtnost, stopili na naslednjo stopnjo ter izbrali pogum za rast in spremembo.</w:t>
      </w:r>
    </w:p>
    <w:p w:rsidR="000469F5" w:rsidRDefault="000469F5" w:rsidP="002B6003">
      <w:pPr>
        <w:ind w:left="360"/>
        <w:rPr>
          <w:color w:val="000000"/>
        </w:rPr>
      </w:pPr>
    </w:p>
    <w:p w:rsidR="000469F5" w:rsidRDefault="000469F5" w:rsidP="002B6003">
      <w:pPr>
        <w:ind w:left="360"/>
        <w:rPr>
          <w:color w:val="000000"/>
        </w:rPr>
      </w:pPr>
    </w:p>
    <w:p w:rsidR="000469F5" w:rsidRDefault="000469F5" w:rsidP="002B6003">
      <w:pPr>
        <w:ind w:left="360"/>
        <w:rPr>
          <w:color w:val="000000"/>
        </w:rPr>
      </w:pPr>
    </w:p>
    <w:p w:rsidR="000469F5" w:rsidRDefault="000469F5" w:rsidP="002B6003">
      <w:pPr>
        <w:ind w:left="360"/>
        <w:rPr>
          <w:color w:val="000000"/>
        </w:rPr>
      </w:pPr>
    </w:p>
    <w:p w:rsidR="000469F5" w:rsidRDefault="000469F5" w:rsidP="002B6003">
      <w:pPr>
        <w:ind w:left="360"/>
        <w:rPr>
          <w:color w:val="000000"/>
        </w:rPr>
      </w:pPr>
    </w:p>
    <w:p w:rsidR="000469F5" w:rsidRDefault="000469F5" w:rsidP="002B6003">
      <w:pPr>
        <w:ind w:left="360"/>
        <w:rPr>
          <w:color w:val="000000"/>
        </w:rPr>
      </w:pPr>
    </w:p>
    <w:p w:rsidR="00EF0816" w:rsidRDefault="00EF0816" w:rsidP="000469F5">
      <w:pPr>
        <w:ind w:left="360"/>
        <w:rPr>
          <w:b/>
          <w:color w:val="000000"/>
          <w:sz w:val="36"/>
          <w:szCs w:val="36"/>
        </w:rPr>
      </w:pPr>
    </w:p>
    <w:p w:rsidR="000469F5" w:rsidRDefault="000469F5" w:rsidP="000469F5">
      <w:pPr>
        <w:ind w:left="360"/>
        <w:rPr>
          <w:b/>
          <w:color w:val="000000"/>
          <w:sz w:val="36"/>
          <w:szCs w:val="36"/>
        </w:rPr>
      </w:pPr>
      <w:r>
        <w:rPr>
          <w:b/>
          <w:color w:val="000000"/>
          <w:sz w:val="36"/>
          <w:szCs w:val="36"/>
        </w:rPr>
        <w:t>3</w:t>
      </w:r>
      <w:r w:rsidRPr="003D0363">
        <w:rPr>
          <w:b/>
          <w:color w:val="000000"/>
          <w:sz w:val="36"/>
          <w:szCs w:val="36"/>
        </w:rPr>
        <w:t xml:space="preserve">. </w:t>
      </w:r>
      <w:r>
        <w:rPr>
          <w:b/>
          <w:color w:val="000000"/>
          <w:sz w:val="36"/>
          <w:szCs w:val="36"/>
        </w:rPr>
        <w:t>Zgodnje civilizacije</w:t>
      </w:r>
    </w:p>
    <w:p w:rsidR="000469F5" w:rsidRPr="000469F5" w:rsidRDefault="000469F5" w:rsidP="000469F5">
      <w:pPr>
        <w:ind w:left="360"/>
        <w:rPr>
          <w:color w:val="000000"/>
        </w:rPr>
      </w:pPr>
      <w:r>
        <w:rPr>
          <w:color w:val="000000"/>
        </w:rPr>
        <w:t xml:space="preserve">      (4000- 800 pr. n. št.)</w:t>
      </w:r>
    </w:p>
    <w:p w:rsidR="000469F5" w:rsidRDefault="000469F5" w:rsidP="000469F5">
      <w:pPr>
        <w:ind w:left="360"/>
      </w:pPr>
    </w:p>
    <w:p w:rsidR="000469F5" w:rsidRDefault="000469F5" w:rsidP="000469F5">
      <w:pPr>
        <w:ind w:left="360"/>
      </w:pPr>
    </w:p>
    <w:p w:rsidR="00D71809" w:rsidRDefault="00B52AE6" w:rsidP="00D71809">
      <w:pPr>
        <w:ind w:left="360" w:firstLine="348"/>
      </w:pPr>
      <w:r>
        <w:t>V tem času so ljudje začeli graditi mesta in nekatere od zgodnjih civilizacij so izginile skoraj brez sledu. Ljudje so postajali vse bolj samozavestni in vstopili so v zgodovinsko dobo.</w:t>
      </w:r>
    </w:p>
    <w:p w:rsidR="00825B36" w:rsidRDefault="00B52AE6" w:rsidP="00825B36">
      <w:pPr>
        <w:ind w:left="360" w:firstLine="348"/>
      </w:pPr>
      <w:r>
        <w:t>Iznašli so pisavo</w:t>
      </w:r>
      <w:r w:rsidR="00D71809">
        <w:t>, kar je pomenilo da so lahko svojo mitologijo prelili v trajen knjižni zapis. V mestih so se ljudje vse bolj zavedali zaporedja vzrokov in posledic. Nova tehnologija je omogočala popoln nadzor nad okoljem in vse bolj so se oddaljevali od narave. Vendar takšne velike spremembe so vzbujale tudi veliko negotovosti</w:t>
      </w:r>
      <w:r w:rsidR="00825B36">
        <w:t xml:space="preserve">. Mesta so hitro zacvetela a prav tako hitro tudi propadla. Ko si je ena od mestnih držav izbojevala premoč, je začela prežati na svoje tekmice in tako je hitro prišlo do raznih vojn, pobojev, izgonov. Ko se je nekoč mesto porušilo je bilo treba obnoviti vse tudi kulturo, ki so jo mukoma ustvarili. S temi vojnami in se je prebivalstvo začelo kaj kmalu bati in že so si razlagali, da je so se ločili od Boga. Za nekatere pa je bilo mesto kraj, kjer se srečajo z božanskim. </w:t>
      </w:r>
      <w:r w:rsidR="001C3FC1">
        <w:t>Podobno kot v stari kameni dobi so tudi v tem obdobju imeli nek kraj, kjer so se povzpeli do nebes in s tem do sveta bogov. To vlogo je imel zigurat.</w:t>
      </w:r>
    </w:p>
    <w:p w:rsidR="001C3FC1" w:rsidRDefault="001C3FC1" w:rsidP="00825B36">
      <w:pPr>
        <w:ind w:left="360" w:firstLine="348"/>
      </w:pPr>
      <w:r>
        <w:t>Moški in ženske teh zgodnjih civilizacij so postali bolj podobni nam, ljudem moderne dobe in tudi veliko bolj kot kadarkoli prej so se zavedali, da so gospodarji svoje usode in zato so na bogove gledali povs</w:t>
      </w:r>
      <w:r w:rsidR="005937A4">
        <w:t xml:space="preserve">em drugače kot njihovi predniki. Vzrok za to so bila predvsem,  ker so v ospredje </w:t>
      </w:r>
      <w:r>
        <w:t>prišla človeška dejanja</w:t>
      </w:r>
      <w:r w:rsidR="005937A4">
        <w:t>.</w:t>
      </w:r>
    </w:p>
    <w:p w:rsidR="007E7FF7" w:rsidRDefault="005937A4" w:rsidP="007E7FF7">
      <w:pPr>
        <w:ind w:left="360" w:firstLine="348"/>
      </w:pPr>
      <w:r>
        <w:t>Toda ljudje v Mezopotamiji so se nekoliko razlikovali od ostalih. Resda so se bogovi umikali, a ljudje so se še vedno ravnali po večni filozofiji, po kateri je bilo vse na svetu različica nebeške resničnosti.</w:t>
      </w:r>
      <w:r w:rsidR="007E7FF7">
        <w:t xml:space="preserve"> Mestnim državam je vladal zbor starešin, kar je kazalo na to, da so Mezopotamci verjeli, da tudi bogovom vlada božanski zbor glavnih bogov. Zgodbe o stvarjenju ljudem niso nikoli dajale dejanskih podatkov </w:t>
      </w:r>
      <w:r w:rsidR="00BA3C9B">
        <w:t>o izvoru življenja. V davnini so kozmogonijo ponavadi recitirali med obredjem, v času skrajnih razmer, ko so ljudje potrebovali nov odmerek božanske energije. Njen namen ni bil uničiti temveč zdraviti. Ljudje so poslušali kozmogonske mite predvsem v tistih časih, ko jim je grozila nesreča, ali, ko so želeli končati spor ali ozdraviti v bolne. Ti miti in spremljevalni obredi so jih spominjali, da se morajo razmere sprva najprej poslabšati in šele nato se lahko obrnejo na bolje.</w:t>
      </w:r>
    </w:p>
    <w:p w:rsidR="00BA3C9B" w:rsidRDefault="00BA3C9B" w:rsidP="007E7FF7">
      <w:pPr>
        <w:ind w:left="360" w:firstLine="348"/>
      </w:pPr>
      <w:r>
        <w:t xml:space="preserve">Pri nekaterih mitologijah </w:t>
      </w:r>
      <w:r w:rsidR="00844035">
        <w:t>(npr. v Indijski vedski mitologiji) je stvarjenje posledica žrtvovanja samega sebe. Tako se nekateri žrtvujejo bogovom, ki ga obredno usmrtijo in razkosajo.</w:t>
      </w:r>
    </w:p>
    <w:p w:rsidR="00844035" w:rsidRDefault="00844035" w:rsidP="007E7FF7">
      <w:pPr>
        <w:ind w:left="360" w:firstLine="348"/>
      </w:pPr>
      <w:r>
        <w:t>Tako se je življenje v mestih popolnoma spremenilo glede na kameno dobo. Popolno se je tudi spremenila mitologija: bogovi so postali oddaljeni. To obdobje bi lahko opisali</w:t>
      </w:r>
      <w:r w:rsidR="007177A3">
        <w:t xml:space="preserve"> tudi kot duhovna praznina in</w:t>
      </w:r>
      <w:r>
        <w:t xml:space="preserve"> </w:t>
      </w:r>
      <w:r w:rsidR="007177A3">
        <w:t>lj</w:t>
      </w:r>
      <w:r>
        <w:t>udje so bili razočarani nad starim mitološkim pogledom</w:t>
      </w:r>
      <w:r w:rsidR="007177A3">
        <w:t xml:space="preserve"> </w:t>
      </w:r>
      <w:r>
        <w:t>na svet, v katerega so verovali njihovi predniki</w:t>
      </w:r>
      <w:r w:rsidR="007177A3">
        <w:t>.</w:t>
      </w:r>
      <w:r>
        <w:t xml:space="preserve"> Vendar mesta so postajala vse bolj urejena in nadzor je bil vse bolj učinkovit.</w:t>
      </w:r>
    </w:p>
    <w:p w:rsidR="007177A3" w:rsidRDefault="007177A3" w:rsidP="007177A3">
      <w:pPr>
        <w:ind w:left="360"/>
      </w:pPr>
    </w:p>
    <w:p w:rsidR="007177A3" w:rsidRDefault="007177A3" w:rsidP="007177A3">
      <w:pPr>
        <w:ind w:left="360"/>
      </w:pPr>
    </w:p>
    <w:p w:rsidR="007177A3" w:rsidRDefault="007177A3" w:rsidP="007177A3">
      <w:pPr>
        <w:ind w:left="360"/>
      </w:pPr>
    </w:p>
    <w:p w:rsidR="007177A3" w:rsidRDefault="007177A3" w:rsidP="007177A3">
      <w:pPr>
        <w:ind w:left="360"/>
      </w:pPr>
    </w:p>
    <w:p w:rsidR="007177A3" w:rsidRDefault="007177A3" w:rsidP="007177A3">
      <w:pPr>
        <w:ind w:left="360"/>
      </w:pPr>
    </w:p>
    <w:p w:rsidR="007177A3" w:rsidRDefault="007177A3" w:rsidP="007177A3">
      <w:pPr>
        <w:ind w:left="360"/>
      </w:pPr>
    </w:p>
    <w:p w:rsidR="00EF0816" w:rsidRDefault="00EF0816" w:rsidP="007177A3">
      <w:pPr>
        <w:ind w:left="360"/>
      </w:pPr>
    </w:p>
    <w:p w:rsidR="005D30F8" w:rsidRDefault="005D30F8" w:rsidP="007177A3">
      <w:pPr>
        <w:ind w:left="360"/>
        <w:rPr>
          <w:b/>
          <w:color w:val="000000"/>
          <w:sz w:val="36"/>
          <w:szCs w:val="36"/>
        </w:rPr>
      </w:pPr>
    </w:p>
    <w:p w:rsidR="007177A3" w:rsidRDefault="007177A3" w:rsidP="007177A3">
      <w:pPr>
        <w:ind w:left="360"/>
        <w:rPr>
          <w:b/>
          <w:color w:val="000000"/>
          <w:sz w:val="36"/>
          <w:szCs w:val="36"/>
        </w:rPr>
      </w:pPr>
      <w:r>
        <w:rPr>
          <w:b/>
          <w:color w:val="000000"/>
          <w:sz w:val="36"/>
          <w:szCs w:val="36"/>
        </w:rPr>
        <w:t>4</w:t>
      </w:r>
      <w:r w:rsidRPr="003D0363">
        <w:rPr>
          <w:b/>
          <w:color w:val="000000"/>
          <w:sz w:val="36"/>
          <w:szCs w:val="36"/>
        </w:rPr>
        <w:t xml:space="preserve">. </w:t>
      </w:r>
      <w:r>
        <w:rPr>
          <w:b/>
          <w:color w:val="000000"/>
          <w:sz w:val="36"/>
          <w:szCs w:val="36"/>
        </w:rPr>
        <w:t>Mišljenje o knjigi</w:t>
      </w:r>
    </w:p>
    <w:p w:rsidR="007177A3" w:rsidRDefault="007177A3" w:rsidP="007177A3">
      <w:pPr>
        <w:ind w:left="360"/>
        <w:rPr>
          <w:color w:val="000000"/>
        </w:rPr>
      </w:pPr>
    </w:p>
    <w:p w:rsidR="007177A3" w:rsidRDefault="007177A3" w:rsidP="007177A3">
      <w:pPr>
        <w:ind w:left="360"/>
        <w:rPr>
          <w:color w:val="000000"/>
        </w:rPr>
      </w:pPr>
    </w:p>
    <w:p w:rsidR="007177A3" w:rsidRPr="007177A3" w:rsidRDefault="007177A3" w:rsidP="007177A3">
      <w:pPr>
        <w:ind w:left="360"/>
        <w:rPr>
          <w:color w:val="000000"/>
        </w:rPr>
      </w:pPr>
      <w:r>
        <w:rPr>
          <w:color w:val="000000"/>
        </w:rPr>
        <w:tab/>
        <w:t>Knjiga mi je bila zelo všeč, vsebinsko je zelo bogata in za skoraj vsako stvar, ki jo navede poda še kakšen primer in tudi kakšni kratki opisi mitov niso izostali. Knjiga je tudi dobro vsebinsko razdeljena in povedi so prav lepo oblikovane. Res je</w:t>
      </w:r>
      <w:r w:rsidR="00EF273D">
        <w:rPr>
          <w:color w:val="000000"/>
        </w:rPr>
        <w:t>,</w:t>
      </w:r>
      <w:r>
        <w:rPr>
          <w:color w:val="000000"/>
        </w:rPr>
        <w:t xml:space="preserve"> da nisem prebral</w:t>
      </w:r>
      <w:r w:rsidR="00EF273D">
        <w:rPr>
          <w:color w:val="000000"/>
        </w:rPr>
        <w:t>a</w:t>
      </w:r>
      <w:r>
        <w:rPr>
          <w:color w:val="000000"/>
        </w:rPr>
        <w:t xml:space="preserve"> cel</w:t>
      </w:r>
      <w:r w:rsidR="00EF0816">
        <w:rPr>
          <w:color w:val="000000"/>
        </w:rPr>
        <w:t>otne</w:t>
      </w:r>
      <w:r>
        <w:rPr>
          <w:color w:val="000000"/>
        </w:rPr>
        <w:t xml:space="preserve"> knjige ker sem mogel prebrati le približno 50 strani, a trdno sem prepričan</w:t>
      </w:r>
      <w:r w:rsidR="00EF273D">
        <w:rPr>
          <w:color w:val="000000"/>
        </w:rPr>
        <w:t>a</w:t>
      </w:r>
      <w:r>
        <w:rPr>
          <w:color w:val="000000"/>
        </w:rPr>
        <w:t>, da če bi prebral</w:t>
      </w:r>
      <w:r w:rsidR="00EF273D">
        <w:rPr>
          <w:color w:val="000000"/>
        </w:rPr>
        <w:t>a</w:t>
      </w:r>
      <w:r>
        <w:rPr>
          <w:color w:val="000000"/>
        </w:rPr>
        <w:t xml:space="preserve"> </w:t>
      </w:r>
      <w:r w:rsidR="00EF0816">
        <w:rPr>
          <w:color w:val="000000"/>
        </w:rPr>
        <w:t xml:space="preserve">celo knjigo </w:t>
      </w:r>
      <w:r>
        <w:rPr>
          <w:color w:val="000000"/>
        </w:rPr>
        <w:t>me zagotovo ne</w:t>
      </w:r>
      <w:r w:rsidR="00EF273D">
        <w:rPr>
          <w:color w:val="000000"/>
        </w:rPr>
        <w:t xml:space="preserve"> </w:t>
      </w:r>
      <w:r w:rsidR="00EF0816">
        <w:rPr>
          <w:color w:val="000000"/>
        </w:rPr>
        <w:t xml:space="preserve">bi </w:t>
      </w:r>
      <w:r>
        <w:rPr>
          <w:color w:val="000000"/>
        </w:rPr>
        <w:t>razočarala, kvečjemu bi me lahko še bolj presenetila.</w:t>
      </w:r>
      <w:r w:rsidR="00C54715">
        <w:rPr>
          <w:color w:val="000000"/>
        </w:rPr>
        <w:t xml:space="preserve"> Sploh mi je bilo zanimivo, zato ker imam rada zgodovino in me takšne stvari zanimajo. V knjigi sem prebrala veliko novih podatkov o zgodovini. Mislim, da bom morala knjigo prebrati do konca, da razberem še več podatkov.</w:t>
      </w:r>
    </w:p>
    <w:p w:rsidR="00EF0816" w:rsidRDefault="00EF0816" w:rsidP="007177A3">
      <w:pPr>
        <w:ind w:left="360"/>
      </w:pPr>
    </w:p>
    <w:p w:rsidR="00C54715" w:rsidRDefault="00C54715" w:rsidP="007177A3">
      <w:pPr>
        <w:ind w:left="360"/>
      </w:pPr>
    </w:p>
    <w:p w:rsidR="00C54715" w:rsidRDefault="00C54715" w:rsidP="007177A3">
      <w:pPr>
        <w:ind w:left="360"/>
      </w:pPr>
    </w:p>
    <w:p w:rsidR="00C54715" w:rsidRDefault="00C54715" w:rsidP="007177A3">
      <w:pPr>
        <w:ind w:left="360"/>
      </w:pPr>
    </w:p>
    <w:p w:rsidR="00C54715" w:rsidRDefault="00C54715" w:rsidP="007177A3">
      <w:pPr>
        <w:ind w:left="360"/>
      </w:pPr>
    </w:p>
    <w:p w:rsidR="00C54715" w:rsidRDefault="00C54715" w:rsidP="007177A3">
      <w:pPr>
        <w:ind w:left="360"/>
      </w:pPr>
    </w:p>
    <w:p w:rsidR="00EF273D" w:rsidRPr="00C54715" w:rsidRDefault="00C54715" w:rsidP="007177A3">
      <w:pPr>
        <w:ind w:left="360"/>
        <w:rPr>
          <w:b/>
        </w:rPr>
      </w:pPr>
      <w:r w:rsidRPr="00C54715">
        <w:rPr>
          <w:b/>
        </w:rPr>
        <w:t>SEZNAM TUJK:</w:t>
      </w:r>
    </w:p>
    <w:p w:rsidR="00C54715" w:rsidRPr="00D45F43" w:rsidRDefault="00C54715" w:rsidP="007177A3">
      <w:pPr>
        <w:ind w:left="360"/>
      </w:pPr>
    </w:p>
    <w:p w:rsidR="00EF273D" w:rsidRPr="00D45F43" w:rsidRDefault="00EF273D" w:rsidP="00EF273D">
      <w:r w:rsidRPr="00D45F43">
        <w:t xml:space="preserve">     *</w:t>
      </w:r>
      <w:r w:rsidRPr="00C54715">
        <w:rPr>
          <w:b/>
        </w:rPr>
        <w:t xml:space="preserve">mit </w:t>
      </w:r>
      <w:r w:rsidRPr="00D45F43">
        <w:t>– nam pove, kaj moramo storiti, da bi bilo naše življenje bogatejše</w:t>
      </w:r>
    </w:p>
    <w:p w:rsidR="00EF0816" w:rsidRPr="00D45F43" w:rsidRDefault="00D45F43" w:rsidP="007177A3">
      <w:pPr>
        <w:ind w:left="360"/>
      </w:pPr>
      <w:r w:rsidRPr="00C54715">
        <w:rPr>
          <w:b/>
        </w:rPr>
        <w:t>*mitologija</w:t>
      </w:r>
      <w:r w:rsidRPr="00D45F43">
        <w:t xml:space="preserve"> – je zbirka </w:t>
      </w:r>
      <w:hyperlink r:id="rId7" w:tooltip="Mit" w:history="1">
        <w:r w:rsidRPr="00D45F43">
          <w:rPr>
            <w:rStyle w:val="Hyperlink"/>
            <w:color w:val="auto"/>
            <w:u w:val="none"/>
          </w:rPr>
          <w:t>mitov</w:t>
        </w:r>
      </w:hyperlink>
      <w:r w:rsidRPr="00D45F43">
        <w:t xml:space="preserve"> in </w:t>
      </w:r>
      <w:hyperlink r:id="rId8" w:tooltip="Legenda" w:history="1">
        <w:r w:rsidRPr="00D45F43">
          <w:rPr>
            <w:rStyle w:val="Hyperlink"/>
            <w:color w:val="auto"/>
            <w:u w:val="none"/>
          </w:rPr>
          <w:t>legend</w:t>
        </w:r>
      </w:hyperlink>
      <w:r w:rsidRPr="00D45F43">
        <w:t xml:space="preserve"> o božanskih bitjih in </w:t>
      </w:r>
      <w:hyperlink r:id="rId9" w:tooltip="Heroj" w:history="1">
        <w:r w:rsidRPr="00D45F43">
          <w:rPr>
            <w:rStyle w:val="Hyperlink"/>
            <w:color w:val="auto"/>
            <w:u w:val="none"/>
          </w:rPr>
          <w:t>herojih</w:t>
        </w:r>
      </w:hyperlink>
      <w:r w:rsidRPr="00D45F43">
        <w:t xml:space="preserve"> določene etnične skupine in kot taka del njene tradicije</w:t>
      </w:r>
    </w:p>
    <w:p w:rsidR="00D45F43" w:rsidRPr="00D45F43" w:rsidRDefault="00D45F43" w:rsidP="00D45F43">
      <w:pPr>
        <w:ind w:left="360"/>
      </w:pPr>
      <w:r w:rsidRPr="00C54715">
        <w:rPr>
          <w:b/>
        </w:rPr>
        <w:t>*biološka</w:t>
      </w:r>
      <w:r w:rsidRPr="00D45F43">
        <w:t xml:space="preserve"> </w:t>
      </w:r>
      <w:r w:rsidRPr="00C54715">
        <w:rPr>
          <w:b/>
        </w:rPr>
        <w:t xml:space="preserve">evolucija </w:t>
      </w:r>
      <w:r w:rsidRPr="00D45F43">
        <w:t xml:space="preserve">– ko populacije organizmov pridobijo in posredujejo dobljene lastnosti iz generacije v generacijo </w:t>
      </w:r>
    </w:p>
    <w:p w:rsidR="00D45F43" w:rsidRPr="00D45F43" w:rsidRDefault="00D45F43" w:rsidP="007177A3">
      <w:pPr>
        <w:ind w:left="360"/>
      </w:pPr>
      <w:r w:rsidRPr="00C54715">
        <w:rPr>
          <w:b/>
        </w:rPr>
        <w:t>*šamanje</w:t>
      </w:r>
      <w:r w:rsidRPr="00D45F43">
        <w:t xml:space="preserve"> – nebeški svet</w:t>
      </w:r>
    </w:p>
    <w:p w:rsidR="00D45F43" w:rsidRPr="00D45F43" w:rsidRDefault="00D45F43" w:rsidP="007177A3">
      <w:pPr>
        <w:ind w:left="360"/>
      </w:pPr>
      <w:r w:rsidRPr="00C54715">
        <w:rPr>
          <w:b/>
        </w:rPr>
        <w:t>*hierogamija</w:t>
      </w:r>
      <w:r w:rsidRPr="00D45F43">
        <w:t xml:space="preserve"> – sveta poroka</w:t>
      </w:r>
    </w:p>
    <w:p w:rsidR="00D45F43" w:rsidRPr="00D45F43" w:rsidRDefault="00D45F43" w:rsidP="007177A3">
      <w:pPr>
        <w:ind w:left="360"/>
      </w:pPr>
      <w:r w:rsidRPr="00C54715">
        <w:rPr>
          <w:b/>
        </w:rPr>
        <w:t>*zigurat</w:t>
      </w:r>
      <w:r w:rsidRPr="00D45F43">
        <w:t xml:space="preserve"> – kot nek kraj, kjer so se povzpeli do nebes in s tem do sveta bogov</w:t>
      </w:r>
    </w:p>
    <w:p w:rsidR="00D45F43" w:rsidRPr="00D45F43" w:rsidRDefault="00D45F43" w:rsidP="007177A3">
      <w:pPr>
        <w:ind w:left="360"/>
        <w:rPr>
          <w:sz w:val="22"/>
          <w:szCs w:val="22"/>
        </w:rPr>
      </w:pPr>
      <w:r w:rsidRPr="00C54715">
        <w:rPr>
          <w:b/>
        </w:rPr>
        <w:t>*kozmogonija</w:t>
      </w:r>
      <w:r w:rsidRPr="00D45F43">
        <w:t xml:space="preserve"> - </w:t>
      </w:r>
      <w:r w:rsidRPr="00D45F43">
        <w:rPr>
          <w:sz w:val="22"/>
          <w:szCs w:val="22"/>
        </w:rPr>
        <w:t>Veja astronomije, ki proučuje vesolje kot celoto, njegovo zgradbo in razvoj</w:t>
      </w:r>
    </w:p>
    <w:p w:rsidR="00EF0816" w:rsidRPr="00D45F43" w:rsidRDefault="00EF0816" w:rsidP="007177A3">
      <w:pPr>
        <w:ind w:left="360"/>
        <w:rPr>
          <w:sz w:val="22"/>
          <w:szCs w:val="22"/>
        </w:rPr>
      </w:pPr>
    </w:p>
    <w:p w:rsidR="005D30F8" w:rsidRPr="00D45F43" w:rsidRDefault="005D30F8" w:rsidP="00EF0816">
      <w:pPr>
        <w:ind w:left="360"/>
        <w:rPr>
          <w:b/>
          <w:color w:val="000000"/>
          <w:sz w:val="22"/>
          <w:szCs w:val="22"/>
        </w:rPr>
      </w:pPr>
    </w:p>
    <w:p w:rsidR="005D30F8" w:rsidRDefault="005D30F8" w:rsidP="00EF0816">
      <w:pPr>
        <w:ind w:left="360"/>
        <w:rPr>
          <w:b/>
          <w:color w:val="000000"/>
          <w:sz w:val="36"/>
          <w:szCs w:val="36"/>
        </w:rPr>
      </w:pPr>
    </w:p>
    <w:p w:rsidR="005D30F8" w:rsidRDefault="005D30F8" w:rsidP="00EF0816">
      <w:pPr>
        <w:ind w:left="360"/>
        <w:rPr>
          <w:b/>
          <w:color w:val="000000"/>
          <w:sz w:val="36"/>
          <w:szCs w:val="36"/>
        </w:rPr>
      </w:pPr>
    </w:p>
    <w:p w:rsidR="005D30F8" w:rsidRDefault="005D30F8" w:rsidP="00EF0816">
      <w:pPr>
        <w:ind w:left="360"/>
        <w:rPr>
          <w:b/>
          <w:color w:val="000000"/>
          <w:sz w:val="36"/>
          <w:szCs w:val="36"/>
        </w:rPr>
      </w:pPr>
    </w:p>
    <w:p w:rsidR="005D30F8" w:rsidRDefault="005D30F8" w:rsidP="00EF0816">
      <w:pPr>
        <w:ind w:left="360"/>
        <w:rPr>
          <w:b/>
          <w:color w:val="000000"/>
          <w:sz w:val="36"/>
          <w:szCs w:val="36"/>
        </w:rPr>
      </w:pPr>
    </w:p>
    <w:p w:rsidR="00C54715" w:rsidRDefault="00C54715" w:rsidP="00EF0816">
      <w:pPr>
        <w:ind w:left="360"/>
        <w:rPr>
          <w:b/>
          <w:color w:val="000000"/>
          <w:sz w:val="36"/>
          <w:szCs w:val="36"/>
        </w:rPr>
      </w:pPr>
    </w:p>
    <w:p w:rsidR="005D30F8" w:rsidRDefault="005D30F8" w:rsidP="00EF0816">
      <w:pPr>
        <w:ind w:left="360"/>
        <w:rPr>
          <w:b/>
          <w:color w:val="000000"/>
          <w:sz w:val="36"/>
          <w:szCs w:val="36"/>
        </w:rPr>
      </w:pPr>
    </w:p>
    <w:p w:rsidR="00C54715" w:rsidRDefault="00C54715" w:rsidP="00EF0816">
      <w:pPr>
        <w:ind w:left="360"/>
        <w:rPr>
          <w:b/>
          <w:color w:val="000000"/>
          <w:sz w:val="36"/>
          <w:szCs w:val="36"/>
        </w:rPr>
      </w:pPr>
    </w:p>
    <w:p w:rsidR="005D30F8" w:rsidRDefault="005D30F8" w:rsidP="00EF0816">
      <w:pPr>
        <w:ind w:left="360"/>
        <w:rPr>
          <w:b/>
          <w:color w:val="000000"/>
          <w:sz w:val="36"/>
          <w:szCs w:val="36"/>
        </w:rPr>
      </w:pPr>
    </w:p>
    <w:p w:rsidR="00EF0816" w:rsidRDefault="00EF0816" w:rsidP="00EF0816">
      <w:pPr>
        <w:ind w:left="360"/>
        <w:rPr>
          <w:b/>
          <w:color w:val="000000"/>
          <w:sz w:val="36"/>
          <w:szCs w:val="36"/>
        </w:rPr>
      </w:pPr>
      <w:r>
        <w:rPr>
          <w:b/>
          <w:color w:val="000000"/>
          <w:sz w:val="36"/>
          <w:szCs w:val="36"/>
        </w:rPr>
        <w:t>5</w:t>
      </w:r>
      <w:r w:rsidRPr="003D0363">
        <w:rPr>
          <w:b/>
          <w:color w:val="000000"/>
          <w:sz w:val="36"/>
          <w:szCs w:val="36"/>
        </w:rPr>
        <w:t xml:space="preserve">. </w:t>
      </w:r>
      <w:r>
        <w:rPr>
          <w:b/>
          <w:color w:val="000000"/>
          <w:sz w:val="36"/>
          <w:szCs w:val="36"/>
        </w:rPr>
        <w:t>Viri in literatura</w:t>
      </w:r>
    </w:p>
    <w:p w:rsidR="00EF0816" w:rsidRDefault="00EF0816" w:rsidP="00EF0816">
      <w:pPr>
        <w:ind w:left="360"/>
        <w:rPr>
          <w:b/>
          <w:color w:val="000000"/>
          <w:sz w:val="36"/>
          <w:szCs w:val="36"/>
        </w:rPr>
      </w:pPr>
    </w:p>
    <w:p w:rsidR="00EF0816" w:rsidRDefault="00EF0816" w:rsidP="00EF0816">
      <w:pPr>
        <w:ind w:left="360"/>
        <w:rPr>
          <w:b/>
          <w:color w:val="000000"/>
          <w:sz w:val="36"/>
          <w:szCs w:val="36"/>
        </w:rPr>
      </w:pPr>
    </w:p>
    <w:p w:rsidR="00EF0816" w:rsidRPr="00EF0816" w:rsidRDefault="00EF0816" w:rsidP="005D30F8">
      <w:pPr>
        <w:ind w:left="180" w:hanging="180"/>
        <w:rPr>
          <w:color w:val="000000"/>
        </w:rPr>
      </w:pPr>
      <w:r w:rsidRPr="00EF0816">
        <w:rPr>
          <w:color w:val="000000"/>
        </w:rPr>
        <w:t>-KAREN ARMSTRONG:</w:t>
      </w:r>
      <w:r>
        <w:rPr>
          <w:color w:val="000000"/>
        </w:rPr>
        <w:t xml:space="preserve"> Kratka zgodovina mita, Ljubljana, založba Mladinska knjiga, </w:t>
      </w:r>
      <w:r w:rsidR="005D30F8">
        <w:rPr>
          <w:color w:val="000000"/>
        </w:rPr>
        <w:t>2005</w:t>
      </w:r>
    </w:p>
    <w:p w:rsidR="009015FA" w:rsidRDefault="009015FA" w:rsidP="00EF0816">
      <w:pPr>
        <w:ind w:left="360"/>
        <w:rPr>
          <w:b/>
          <w:sz w:val="36"/>
          <w:szCs w:val="36"/>
        </w:rPr>
      </w:pPr>
      <w:r w:rsidRPr="009015FA">
        <w:rPr>
          <w:b/>
          <w:sz w:val="36"/>
          <w:szCs w:val="36"/>
        </w:rPr>
        <w:t>Kazalo</w:t>
      </w:r>
      <w:r>
        <w:rPr>
          <w:b/>
          <w:sz w:val="36"/>
          <w:szCs w:val="36"/>
        </w:rPr>
        <w:t>:</w:t>
      </w:r>
    </w:p>
    <w:p w:rsidR="009015FA" w:rsidRDefault="009324AC" w:rsidP="00EF0816">
      <w:pPr>
        <w:ind w:left="360"/>
        <w:rPr>
          <w:b/>
          <w:sz w:val="36"/>
          <w:szCs w:val="36"/>
        </w:rPr>
      </w:pPr>
      <w:r>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in;margin-top:.9pt;width:198pt;height:122.2pt;z-index:251657728">
            <v:imagedata r:id="rId10" o:title=""/>
          </v:shape>
        </w:pict>
      </w:r>
    </w:p>
    <w:p w:rsidR="009015FA" w:rsidRDefault="009015FA" w:rsidP="00EF0816">
      <w:pPr>
        <w:ind w:left="360"/>
        <w:rPr>
          <w:b/>
          <w:sz w:val="36"/>
          <w:szCs w:val="36"/>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Default="009015FA" w:rsidP="009015FA">
      <w:pPr>
        <w:tabs>
          <w:tab w:val="left" w:pos="7740"/>
        </w:tabs>
        <w:ind w:left="360"/>
        <w:rPr>
          <w:b/>
          <w:color w:val="000000"/>
        </w:rPr>
      </w:pPr>
    </w:p>
    <w:p w:rsidR="009015FA" w:rsidRPr="009015FA" w:rsidRDefault="009015FA" w:rsidP="009015FA">
      <w:pPr>
        <w:tabs>
          <w:tab w:val="left" w:pos="7740"/>
        </w:tabs>
        <w:ind w:left="360"/>
        <w:rPr>
          <w:b/>
          <w:color w:val="000000"/>
        </w:rPr>
      </w:pPr>
      <w:r w:rsidRPr="009015FA">
        <w:rPr>
          <w:b/>
          <w:color w:val="000000"/>
        </w:rPr>
        <w:t>1. Uvod</w:t>
      </w:r>
      <w:r>
        <w:rPr>
          <w:b/>
          <w:color w:val="000000"/>
        </w:rPr>
        <w:t>………………………………………………………………………</w:t>
      </w:r>
      <w:r>
        <w:rPr>
          <w:b/>
          <w:color w:val="000000"/>
        </w:rPr>
        <w:tab/>
        <w:t>2</w:t>
      </w:r>
    </w:p>
    <w:p w:rsidR="009015FA" w:rsidRPr="009015FA" w:rsidRDefault="009015FA" w:rsidP="009015FA">
      <w:pPr>
        <w:tabs>
          <w:tab w:val="left" w:pos="7740"/>
        </w:tabs>
        <w:ind w:left="360"/>
        <w:rPr>
          <w:b/>
          <w:color w:val="000000"/>
        </w:rPr>
      </w:pPr>
      <w:r w:rsidRPr="009015FA">
        <w:rPr>
          <w:b/>
          <w:color w:val="000000"/>
        </w:rPr>
        <w:t>2. Starejša kamena doba- mitologija lovcev</w:t>
      </w:r>
      <w:r w:rsidRPr="009015FA">
        <w:rPr>
          <w:color w:val="000000"/>
        </w:rPr>
        <w:t>(20 000- 8000 pr. n. št.)</w:t>
      </w:r>
      <w:r>
        <w:rPr>
          <w:color w:val="000000"/>
        </w:rPr>
        <w:t>……..</w:t>
      </w:r>
      <w:r>
        <w:rPr>
          <w:color w:val="000000"/>
        </w:rPr>
        <w:tab/>
      </w:r>
      <w:r w:rsidRPr="009015FA">
        <w:rPr>
          <w:b/>
          <w:color w:val="000000"/>
        </w:rPr>
        <w:t>2</w:t>
      </w:r>
    </w:p>
    <w:p w:rsidR="009015FA" w:rsidRPr="009015FA" w:rsidRDefault="009015FA" w:rsidP="009015FA">
      <w:pPr>
        <w:tabs>
          <w:tab w:val="left" w:pos="7740"/>
        </w:tabs>
        <w:ind w:left="360"/>
        <w:rPr>
          <w:b/>
          <w:color w:val="000000"/>
        </w:rPr>
      </w:pPr>
      <w:r w:rsidRPr="009015FA">
        <w:rPr>
          <w:b/>
          <w:color w:val="000000"/>
        </w:rPr>
        <w:t>3. Mlajša kamena doba- mitologija poljedelcev</w:t>
      </w:r>
      <w:r w:rsidRPr="009015FA">
        <w:rPr>
          <w:color w:val="000000"/>
        </w:rPr>
        <w:t>(8000- 4000 pr. n. št.)</w:t>
      </w:r>
      <w:r>
        <w:rPr>
          <w:color w:val="000000"/>
        </w:rPr>
        <w:t>…...</w:t>
      </w:r>
      <w:r>
        <w:rPr>
          <w:color w:val="000000"/>
        </w:rPr>
        <w:tab/>
      </w:r>
      <w:r w:rsidRPr="009015FA">
        <w:rPr>
          <w:b/>
          <w:color w:val="000000"/>
        </w:rPr>
        <w:t>3</w:t>
      </w:r>
    </w:p>
    <w:p w:rsidR="009015FA" w:rsidRPr="009015FA" w:rsidRDefault="009015FA" w:rsidP="009015FA">
      <w:pPr>
        <w:tabs>
          <w:tab w:val="left" w:pos="7740"/>
        </w:tabs>
        <w:ind w:left="360"/>
        <w:rPr>
          <w:b/>
          <w:color w:val="000000"/>
        </w:rPr>
      </w:pPr>
      <w:r w:rsidRPr="009015FA">
        <w:rPr>
          <w:b/>
          <w:color w:val="000000"/>
        </w:rPr>
        <w:t>3. Zgodnje civilizacije</w:t>
      </w:r>
      <w:r w:rsidRPr="009015FA">
        <w:rPr>
          <w:color w:val="000000"/>
        </w:rPr>
        <w:t>(4000- 800 pr. n. št.)</w:t>
      </w:r>
      <w:r>
        <w:rPr>
          <w:color w:val="000000"/>
        </w:rPr>
        <w:t>………………………………...</w:t>
      </w:r>
      <w:r>
        <w:rPr>
          <w:color w:val="000000"/>
        </w:rPr>
        <w:tab/>
      </w:r>
      <w:r>
        <w:rPr>
          <w:b/>
          <w:color w:val="000000"/>
        </w:rPr>
        <w:t>4</w:t>
      </w:r>
    </w:p>
    <w:p w:rsidR="009015FA" w:rsidRPr="009015FA" w:rsidRDefault="009015FA" w:rsidP="009015FA">
      <w:pPr>
        <w:tabs>
          <w:tab w:val="left" w:pos="7740"/>
        </w:tabs>
        <w:ind w:left="360"/>
        <w:rPr>
          <w:b/>
          <w:color w:val="000000"/>
        </w:rPr>
      </w:pPr>
      <w:r w:rsidRPr="009015FA">
        <w:rPr>
          <w:b/>
          <w:color w:val="000000"/>
        </w:rPr>
        <w:t>4. Mišljenje o knjigi</w:t>
      </w:r>
      <w:r w:rsidR="00C54715">
        <w:rPr>
          <w:b/>
          <w:color w:val="000000"/>
        </w:rPr>
        <w:t xml:space="preserve">  in seznam tujk</w:t>
      </w:r>
      <w:r>
        <w:rPr>
          <w:b/>
          <w:color w:val="000000"/>
        </w:rPr>
        <w:t>…………………………</w:t>
      </w:r>
      <w:r w:rsidR="00C54715">
        <w:rPr>
          <w:b/>
          <w:color w:val="000000"/>
        </w:rPr>
        <w:t>……………</w:t>
      </w:r>
      <w:r>
        <w:rPr>
          <w:b/>
          <w:color w:val="000000"/>
        </w:rPr>
        <w:tab/>
        <w:t>5</w:t>
      </w:r>
    </w:p>
    <w:p w:rsidR="009015FA" w:rsidRPr="009015FA" w:rsidRDefault="009015FA" w:rsidP="009015FA">
      <w:pPr>
        <w:tabs>
          <w:tab w:val="left" w:pos="7740"/>
        </w:tabs>
        <w:ind w:left="360"/>
        <w:rPr>
          <w:b/>
          <w:color w:val="000000"/>
        </w:rPr>
      </w:pPr>
      <w:r w:rsidRPr="009015FA">
        <w:rPr>
          <w:b/>
          <w:color w:val="000000"/>
        </w:rPr>
        <w:t>5. Viri in literatura</w:t>
      </w:r>
      <w:r>
        <w:rPr>
          <w:b/>
          <w:color w:val="000000"/>
        </w:rPr>
        <w:t>………………………………………………………….</w:t>
      </w:r>
      <w:r>
        <w:rPr>
          <w:b/>
          <w:color w:val="000000"/>
        </w:rPr>
        <w:tab/>
        <w:t>5</w:t>
      </w:r>
    </w:p>
    <w:p w:rsidR="009015FA" w:rsidRPr="009015FA" w:rsidRDefault="009015FA" w:rsidP="009015FA">
      <w:pPr>
        <w:ind w:left="360"/>
      </w:pPr>
    </w:p>
    <w:sectPr w:rsidR="009015FA" w:rsidRPr="009015FA" w:rsidSect="009015FA">
      <w:headerReference w:type="default" r:id="rId1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B60" w:rsidRDefault="00502B60">
      <w:r>
        <w:separator/>
      </w:r>
    </w:p>
  </w:endnote>
  <w:endnote w:type="continuationSeparator" w:id="0">
    <w:p w:rsidR="00502B60" w:rsidRDefault="0050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5FA" w:rsidRDefault="009015FA" w:rsidP="009015FA">
    <w:pPr>
      <w:pStyle w:val="Footer"/>
      <w:jc w:val="right"/>
    </w:pPr>
    <w:r>
      <w:rPr>
        <w:rStyle w:val="PageNumber"/>
      </w:rPr>
      <w:fldChar w:fldCharType="begin"/>
    </w:r>
    <w:r>
      <w:rPr>
        <w:rStyle w:val="PageNumber"/>
      </w:rPr>
      <w:instrText xml:space="preserve"> PAGE </w:instrText>
    </w:r>
    <w:r>
      <w:rPr>
        <w:rStyle w:val="PageNumber"/>
      </w:rPr>
      <w:fldChar w:fldCharType="separate"/>
    </w:r>
    <w:r w:rsidR="00C5471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B60" w:rsidRDefault="00502B60">
      <w:r>
        <w:separator/>
      </w:r>
    </w:p>
  </w:footnote>
  <w:footnote w:type="continuationSeparator" w:id="0">
    <w:p w:rsidR="00502B60" w:rsidRDefault="0050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5FA" w:rsidRPr="009015FA" w:rsidRDefault="009015FA">
    <w:pPr>
      <w:pStyle w:val="Header"/>
      <w:rPr>
        <w:sz w:val="18"/>
        <w:szCs w:val="18"/>
      </w:rPr>
    </w:pPr>
    <w:r w:rsidRPr="009015FA">
      <w:rPr>
        <w:sz w:val="18"/>
        <w:szCs w:val="18"/>
      </w:rPr>
      <w:t>KRATKA ZGODOVINA MITA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E4A"/>
    <w:multiLevelType w:val="hybridMultilevel"/>
    <w:tmpl w:val="5E0C6EA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0D006D7"/>
    <w:multiLevelType w:val="hybridMultilevel"/>
    <w:tmpl w:val="EB665512"/>
    <w:lvl w:ilvl="0" w:tplc="7E90BEB6">
      <w:start w:val="1"/>
      <w:numFmt w:val="decimal"/>
      <w:lvlText w:val="%1."/>
      <w:lvlJc w:val="left"/>
      <w:pPr>
        <w:tabs>
          <w:tab w:val="num" w:pos="1200"/>
        </w:tabs>
        <w:ind w:left="1200" w:hanging="8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C7A07AC"/>
    <w:multiLevelType w:val="hybridMultilevel"/>
    <w:tmpl w:val="8D1C182A"/>
    <w:lvl w:ilvl="0" w:tplc="1318ED42">
      <w:start w:val="1"/>
      <w:numFmt w:val="decimal"/>
      <w:lvlText w:val="%1."/>
      <w:lvlJc w:val="left"/>
      <w:pPr>
        <w:tabs>
          <w:tab w:val="num" w:pos="840"/>
        </w:tabs>
        <w:ind w:left="840" w:hanging="4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22A7BEF"/>
    <w:multiLevelType w:val="hybridMultilevel"/>
    <w:tmpl w:val="3A4609AE"/>
    <w:lvl w:ilvl="0" w:tplc="D36C6EB2">
      <w:start w:val="1"/>
      <w:numFmt w:val="decimal"/>
      <w:lvlText w:val="%1."/>
      <w:lvlJc w:val="left"/>
      <w:pPr>
        <w:tabs>
          <w:tab w:val="num" w:pos="1200"/>
        </w:tabs>
        <w:ind w:left="1200" w:hanging="84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4A1"/>
    <w:rsid w:val="000028BF"/>
    <w:rsid w:val="00030E34"/>
    <w:rsid w:val="000469F5"/>
    <w:rsid w:val="00053129"/>
    <w:rsid w:val="00086B30"/>
    <w:rsid w:val="00102450"/>
    <w:rsid w:val="00120D01"/>
    <w:rsid w:val="001C3FC1"/>
    <w:rsid w:val="001D74A1"/>
    <w:rsid w:val="00213248"/>
    <w:rsid w:val="00254D78"/>
    <w:rsid w:val="00273D3E"/>
    <w:rsid w:val="002B6003"/>
    <w:rsid w:val="003322FC"/>
    <w:rsid w:val="003D0363"/>
    <w:rsid w:val="00502B60"/>
    <w:rsid w:val="005937A4"/>
    <w:rsid w:val="005A2D19"/>
    <w:rsid w:val="005D0BEB"/>
    <w:rsid w:val="005D30F8"/>
    <w:rsid w:val="00643821"/>
    <w:rsid w:val="007177A3"/>
    <w:rsid w:val="007E7FF7"/>
    <w:rsid w:val="00825B36"/>
    <w:rsid w:val="00841389"/>
    <w:rsid w:val="00844035"/>
    <w:rsid w:val="008C21C5"/>
    <w:rsid w:val="009015FA"/>
    <w:rsid w:val="009324AC"/>
    <w:rsid w:val="0096490F"/>
    <w:rsid w:val="00B016D9"/>
    <w:rsid w:val="00B52AE6"/>
    <w:rsid w:val="00BA3C9B"/>
    <w:rsid w:val="00BF3E9B"/>
    <w:rsid w:val="00C105F0"/>
    <w:rsid w:val="00C2062F"/>
    <w:rsid w:val="00C230D4"/>
    <w:rsid w:val="00C54715"/>
    <w:rsid w:val="00CF619C"/>
    <w:rsid w:val="00D45F43"/>
    <w:rsid w:val="00D5040D"/>
    <w:rsid w:val="00D560FC"/>
    <w:rsid w:val="00D71809"/>
    <w:rsid w:val="00DC62E7"/>
    <w:rsid w:val="00DE1560"/>
    <w:rsid w:val="00DF115A"/>
    <w:rsid w:val="00E154E7"/>
    <w:rsid w:val="00E759C7"/>
    <w:rsid w:val="00EF0816"/>
    <w:rsid w:val="00EF273D"/>
    <w:rsid w:val="00F23265"/>
    <w:rsid w:val="00F64D1E"/>
    <w:rsid w:val="00FC7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b/>
      <w:b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szCs w:val="20"/>
    </w:rPr>
  </w:style>
  <w:style w:type="paragraph" w:styleId="BodyText">
    <w:name w:val="Body Text"/>
    <w:basedOn w:val="Normal"/>
    <w:rPr>
      <w:color w:val="000000"/>
      <w:sz w:val="44"/>
    </w:rPr>
  </w:style>
  <w:style w:type="paragraph" w:styleId="BodyTextIndent">
    <w:name w:val="Body Text Indent"/>
    <w:basedOn w:val="Normal"/>
    <w:pPr>
      <w:ind w:left="360"/>
    </w:pPr>
    <w:rPr>
      <w:color w:val="000000"/>
    </w:rPr>
  </w:style>
  <w:style w:type="paragraph" w:styleId="BodyTextIndent2">
    <w:name w:val="Body Text Indent 2"/>
    <w:basedOn w:val="Normal"/>
    <w:pPr>
      <w:ind w:left="360"/>
    </w:pPr>
    <w:rPr>
      <w:sz w:val="32"/>
    </w:rPr>
  </w:style>
  <w:style w:type="paragraph" w:styleId="Header">
    <w:name w:val="header"/>
    <w:basedOn w:val="Normal"/>
    <w:rsid w:val="009015FA"/>
    <w:pPr>
      <w:tabs>
        <w:tab w:val="center" w:pos="4536"/>
        <w:tab w:val="right" w:pos="9072"/>
      </w:tabs>
    </w:pPr>
  </w:style>
  <w:style w:type="paragraph" w:styleId="Footer">
    <w:name w:val="footer"/>
    <w:basedOn w:val="Normal"/>
    <w:rsid w:val="009015FA"/>
    <w:pPr>
      <w:tabs>
        <w:tab w:val="center" w:pos="4536"/>
        <w:tab w:val="right" w:pos="9072"/>
      </w:tabs>
    </w:pPr>
  </w:style>
  <w:style w:type="character" w:styleId="PageNumber">
    <w:name w:val="page number"/>
    <w:basedOn w:val="DefaultParagraphFont"/>
    <w:rsid w:val="009015FA"/>
  </w:style>
  <w:style w:type="character" w:styleId="Hyperlink">
    <w:name w:val="Hyperlink"/>
    <w:rsid w:val="00D45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Legen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M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l.wikipedia.org/wiki/Hero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Links>
    <vt:vector size="18" baseType="variant">
      <vt:variant>
        <vt:i4>7929917</vt:i4>
      </vt:variant>
      <vt:variant>
        <vt:i4>6</vt:i4>
      </vt:variant>
      <vt:variant>
        <vt:i4>0</vt:i4>
      </vt:variant>
      <vt:variant>
        <vt:i4>5</vt:i4>
      </vt:variant>
      <vt:variant>
        <vt:lpwstr>http://sl.wikipedia.org/wiki/Heroj</vt:lpwstr>
      </vt:variant>
      <vt:variant>
        <vt:lpwstr/>
      </vt:variant>
      <vt:variant>
        <vt:i4>852051</vt:i4>
      </vt:variant>
      <vt:variant>
        <vt:i4>3</vt:i4>
      </vt:variant>
      <vt:variant>
        <vt:i4>0</vt:i4>
      </vt:variant>
      <vt:variant>
        <vt:i4>5</vt:i4>
      </vt:variant>
      <vt:variant>
        <vt:lpwstr>http://sl.wikipedia.org/wiki/Legenda</vt:lpwstr>
      </vt:variant>
      <vt:variant>
        <vt:lpwstr/>
      </vt:variant>
      <vt:variant>
        <vt:i4>1048670</vt:i4>
      </vt:variant>
      <vt:variant>
        <vt:i4>0</vt:i4>
      </vt:variant>
      <vt:variant>
        <vt:i4>0</vt:i4>
      </vt:variant>
      <vt:variant>
        <vt:i4>5</vt:i4>
      </vt:variant>
      <vt:variant>
        <vt:lpwstr>http://sl.wikipedia.org/wiki/Mit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