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F5454" w14:textId="47F21E04" w:rsidR="00C97C6C" w:rsidRDefault="00246DC9">
      <w:pPr>
        <w:pStyle w:val="Heading1"/>
        <w:rPr>
          <w:rFonts w:ascii="VAGRounded L2" w:hAnsi="VAGRounded L2"/>
        </w:rPr>
      </w:pPr>
      <w:bookmarkStart w:id="0" w:name="_GoBack"/>
      <w:bookmarkEnd w:id="0"/>
      <w:r>
        <w:rPr>
          <w:rFonts w:ascii="VAGRounded L2" w:hAnsi="VAGRounded L2"/>
        </w:rPr>
        <w:t xml:space="preserve"> </w:t>
      </w:r>
    </w:p>
    <w:p w14:paraId="47531506" w14:textId="77777777" w:rsidR="00C97C6C" w:rsidRDefault="00C97C6C"/>
    <w:p w14:paraId="595A606B" w14:textId="77777777" w:rsidR="00C97C6C" w:rsidRDefault="00C97C6C"/>
    <w:p w14:paraId="7B31CF85" w14:textId="77777777" w:rsidR="00C97C6C" w:rsidRDefault="00C97C6C"/>
    <w:p w14:paraId="40F31BAD" w14:textId="77777777" w:rsidR="00C97C6C" w:rsidRDefault="00C97C6C"/>
    <w:p w14:paraId="49798726" w14:textId="77777777" w:rsidR="00C97C6C" w:rsidRDefault="00C97C6C"/>
    <w:p w14:paraId="5642ABB3" w14:textId="77777777" w:rsidR="00C97C6C" w:rsidRDefault="00C97C6C"/>
    <w:p w14:paraId="56C1C546" w14:textId="77777777" w:rsidR="00C97C6C" w:rsidRDefault="00C97C6C"/>
    <w:p w14:paraId="62B9E0B3" w14:textId="77777777" w:rsidR="00C97C6C" w:rsidRDefault="00C97C6C"/>
    <w:p w14:paraId="0FEE1DCE" w14:textId="77777777" w:rsidR="00C97C6C" w:rsidRDefault="00C97C6C"/>
    <w:p w14:paraId="3CFA1518" w14:textId="77777777" w:rsidR="00C97C6C" w:rsidRDefault="00C97C6C"/>
    <w:p w14:paraId="61080877" w14:textId="77777777" w:rsidR="00C97C6C" w:rsidRDefault="00C97C6C"/>
    <w:p w14:paraId="0C39B9C4" w14:textId="77777777" w:rsidR="00C97C6C" w:rsidRDefault="00C97C6C"/>
    <w:p w14:paraId="1D984356" w14:textId="77777777" w:rsidR="00C97C6C" w:rsidRDefault="00C97C6C"/>
    <w:p w14:paraId="755BF761" w14:textId="77777777" w:rsidR="00C97C6C" w:rsidRDefault="00C97C6C"/>
    <w:p w14:paraId="642E4CD5" w14:textId="77777777" w:rsidR="00C97C6C" w:rsidRDefault="00907AE7">
      <w:pPr>
        <w:jc w:val="center"/>
      </w:pPr>
      <w:r>
        <w:rPr>
          <w:noProof/>
        </w:rPr>
        <w:pict w14:anchorId="6244FF4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3.45pt;margin-top:5.2pt;width:414pt;height:162pt;z-index:251657216;mso-position-horizontal:absolute;mso-position-horizontal-relative:text;mso-position-vertical:absolute;mso-position-vertical-relative:text" o:allowincell="f" fillcolor="black">
            <v:fill color2="#8c3d91" colors="0 black;26214f #0a128c;45875f #181cc7;57672f #7005d4;1 #8c3d91" method="none" focus="100%" type="gradient"/>
            <v:shadow color="#868686"/>
            <v:textpath style="font-family:&quot;Brush Script MT&quot;;font-size:66pt" fitshape="t" trim="t" string="Seminarska naloga&#10;"/>
          </v:shape>
        </w:pict>
      </w:r>
    </w:p>
    <w:p w14:paraId="5F466650" w14:textId="77777777" w:rsidR="00C97C6C" w:rsidRDefault="00C97C6C">
      <w:pPr>
        <w:jc w:val="center"/>
      </w:pPr>
    </w:p>
    <w:p w14:paraId="2ACFEA39" w14:textId="77777777" w:rsidR="00C97C6C" w:rsidRDefault="00C97C6C">
      <w:pPr>
        <w:jc w:val="center"/>
      </w:pPr>
    </w:p>
    <w:p w14:paraId="05595A69" w14:textId="77777777" w:rsidR="00C97C6C" w:rsidRDefault="00C97C6C">
      <w:pPr>
        <w:jc w:val="center"/>
      </w:pPr>
    </w:p>
    <w:p w14:paraId="4FEE2F7B" w14:textId="77777777" w:rsidR="00C97C6C" w:rsidRDefault="00C97C6C">
      <w:pPr>
        <w:jc w:val="center"/>
      </w:pPr>
    </w:p>
    <w:p w14:paraId="7FA06A81" w14:textId="77777777" w:rsidR="00C97C6C" w:rsidRDefault="00C97C6C">
      <w:pPr>
        <w:jc w:val="center"/>
      </w:pPr>
    </w:p>
    <w:p w14:paraId="4822DB7C" w14:textId="77777777" w:rsidR="00C97C6C" w:rsidRDefault="00C97C6C">
      <w:pPr>
        <w:jc w:val="center"/>
      </w:pPr>
    </w:p>
    <w:p w14:paraId="7C4B115D" w14:textId="77777777" w:rsidR="00C97C6C" w:rsidRDefault="00C97C6C">
      <w:pPr>
        <w:jc w:val="center"/>
      </w:pPr>
    </w:p>
    <w:p w14:paraId="66E61D83" w14:textId="77777777" w:rsidR="00C97C6C" w:rsidRDefault="00C97C6C">
      <w:pPr>
        <w:jc w:val="center"/>
      </w:pPr>
    </w:p>
    <w:p w14:paraId="250706D4" w14:textId="77777777" w:rsidR="00C97C6C" w:rsidRDefault="00C97C6C">
      <w:pPr>
        <w:jc w:val="center"/>
      </w:pPr>
    </w:p>
    <w:p w14:paraId="199DBD7F" w14:textId="77777777" w:rsidR="00C97C6C" w:rsidRDefault="00C97C6C">
      <w:pPr>
        <w:jc w:val="center"/>
      </w:pPr>
    </w:p>
    <w:p w14:paraId="537B79BE" w14:textId="77777777" w:rsidR="00C97C6C" w:rsidRDefault="00907AE7">
      <w:pPr>
        <w:jc w:val="center"/>
      </w:pPr>
      <w:r>
        <w:rPr>
          <w:noProof/>
        </w:rPr>
        <w:pict w14:anchorId="0C028C3C">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18.15pt;margin-top:1.15pt;width:371.25pt;height:63pt;z-index:251658240;mso-position-horizontal:absolute;mso-position-horizontal-relative:text;mso-position-vertical:absolute;mso-position-vertical-relative:text" o:allowincell="f" adj="7200" fillcolor="#03d4a8" strokecolor="blue">
            <v:fill color2="#005cbf" colors="0 #03d4a8;.25 #21d6e0;.75 #0087e6;1 #005cbf" method="none" focus="100%" type="gradient"/>
            <v:shadow color="#868686"/>
            <v:textpath style="font-family:&quot;SnowCap L2&quot;;font-size:44pt;v-text-kern:t" trim="t" fitpath="t" string="Ženske in družba v preteklosti"/>
          </v:shape>
        </w:pict>
      </w:r>
    </w:p>
    <w:p w14:paraId="42FA483D" w14:textId="77777777" w:rsidR="00C97C6C" w:rsidRDefault="00C97C6C">
      <w:pPr>
        <w:jc w:val="center"/>
      </w:pPr>
    </w:p>
    <w:p w14:paraId="16B21A50" w14:textId="77777777" w:rsidR="00C97C6C" w:rsidRDefault="00C97C6C">
      <w:pPr>
        <w:jc w:val="center"/>
      </w:pPr>
    </w:p>
    <w:p w14:paraId="49A833D9" w14:textId="77777777" w:rsidR="00C97C6C" w:rsidRDefault="00C97C6C">
      <w:pPr>
        <w:jc w:val="center"/>
      </w:pPr>
    </w:p>
    <w:p w14:paraId="54D9DBEE" w14:textId="77777777" w:rsidR="00C97C6C" w:rsidRDefault="00C97C6C">
      <w:pPr>
        <w:jc w:val="center"/>
      </w:pPr>
    </w:p>
    <w:p w14:paraId="44D719F8" w14:textId="77777777" w:rsidR="00C97C6C" w:rsidRDefault="00C97C6C">
      <w:pPr>
        <w:jc w:val="center"/>
      </w:pPr>
    </w:p>
    <w:p w14:paraId="0B0C1723" w14:textId="77777777" w:rsidR="00C97C6C" w:rsidRDefault="00C97C6C">
      <w:pPr>
        <w:jc w:val="center"/>
      </w:pPr>
    </w:p>
    <w:p w14:paraId="69E05D99" w14:textId="77777777" w:rsidR="00C97C6C" w:rsidRDefault="00C97C6C">
      <w:pPr>
        <w:jc w:val="center"/>
      </w:pPr>
    </w:p>
    <w:p w14:paraId="5F73A626" w14:textId="77777777" w:rsidR="00C97C6C" w:rsidRDefault="00C97C6C">
      <w:pPr>
        <w:jc w:val="center"/>
      </w:pPr>
    </w:p>
    <w:p w14:paraId="72B9EB66" w14:textId="77777777" w:rsidR="00C97C6C" w:rsidRDefault="00C97C6C">
      <w:pPr>
        <w:jc w:val="center"/>
      </w:pPr>
    </w:p>
    <w:p w14:paraId="6188A1F6" w14:textId="77777777" w:rsidR="00C97C6C" w:rsidRDefault="00C97C6C">
      <w:pPr>
        <w:jc w:val="center"/>
      </w:pPr>
    </w:p>
    <w:p w14:paraId="51BA4896" w14:textId="77777777" w:rsidR="00C97C6C" w:rsidRDefault="00C97C6C">
      <w:pPr>
        <w:jc w:val="center"/>
      </w:pPr>
    </w:p>
    <w:p w14:paraId="727F83BF" w14:textId="77777777" w:rsidR="00C97C6C" w:rsidRDefault="00C97C6C">
      <w:pPr>
        <w:jc w:val="center"/>
      </w:pPr>
    </w:p>
    <w:p w14:paraId="20EE2DC0" w14:textId="77777777" w:rsidR="00C97C6C" w:rsidRDefault="00C97C6C">
      <w:pPr>
        <w:jc w:val="center"/>
      </w:pPr>
    </w:p>
    <w:p w14:paraId="6C5DDFDC" w14:textId="77777777" w:rsidR="00C97C6C" w:rsidRDefault="00C97C6C">
      <w:pPr>
        <w:jc w:val="center"/>
      </w:pPr>
    </w:p>
    <w:p w14:paraId="6861F534" w14:textId="77777777" w:rsidR="00C97C6C" w:rsidRDefault="00C97C6C">
      <w:pPr>
        <w:jc w:val="center"/>
      </w:pPr>
    </w:p>
    <w:p w14:paraId="6CAE4C05" w14:textId="40966196" w:rsidR="00C97C6C" w:rsidRDefault="00C97C6C">
      <w:pPr>
        <w:jc w:val="center"/>
        <w:rPr>
          <w:rFonts w:ascii="VAGRounded L2" w:hAnsi="VAGRounded L2"/>
        </w:rPr>
      </w:pPr>
    </w:p>
    <w:p w14:paraId="642A84F7" w14:textId="77777777" w:rsidR="00246DC9" w:rsidRDefault="00246DC9">
      <w:pPr>
        <w:jc w:val="center"/>
        <w:rPr>
          <w:rFonts w:ascii="VAGRounded L2" w:hAnsi="VAGRounded L2"/>
        </w:rPr>
      </w:pPr>
    </w:p>
    <w:p w14:paraId="75A7422A" w14:textId="77777777" w:rsidR="00C97C6C" w:rsidRDefault="00C97C6C">
      <w:pPr>
        <w:rPr>
          <w:rFonts w:ascii="VAGRounded L2" w:hAnsi="VAGRounded L2"/>
        </w:rPr>
      </w:pPr>
    </w:p>
    <w:p w14:paraId="2CA24A42" w14:textId="77777777" w:rsidR="00C97C6C" w:rsidRDefault="00C97C6C">
      <w:pPr>
        <w:rPr>
          <w:rFonts w:ascii="VAGRounded L2" w:hAnsi="VAGRounded L2"/>
        </w:rPr>
      </w:pPr>
    </w:p>
    <w:p w14:paraId="69078956" w14:textId="77777777" w:rsidR="00C97C6C" w:rsidRDefault="00C97C6C">
      <w:pPr>
        <w:rPr>
          <w:rFonts w:ascii="VAGRounded L2" w:hAnsi="VAGRounded L2"/>
        </w:rPr>
      </w:pPr>
    </w:p>
    <w:p w14:paraId="612C8D65" w14:textId="77777777" w:rsidR="00C97C6C" w:rsidRDefault="00C97C6C">
      <w:pPr>
        <w:rPr>
          <w:rFonts w:ascii="VAGRounded L2" w:hAnsi="VAGRounded L2"/>
        </w:rPr>
      </w:pPr>
    </w:p>
    <w:p w14:paraId="05393DC7" w14:textId="77777777" w:rsidR="00C97C6C" w:rsidRDefault="00C97C6C">
      <w:pPr>
        <w:rPr>
          <w:rFonts w:ascii="VAGRounded L2" w:hAnsi="VAGRounded L2"/>
        </w:rPr>
      </w:pPr>
    </w:p>
    <w:p w14:paraId="0003A5DB" w14:textId="77777777" w:rsidR="00C97C6C" w:rsidRDefault="00C97C6C">
      <w:pPr>
        <w:rPr>
          <w:rFonts w:ascii="VAGRounded L2" w:hAnsi="VAGRounded L2"/>
        </w:rPr>
      </w:pPr>
    </w:p>
    <w:p w14:paraId="26FE7CA1" w14:textId="77777777" w:rsidR="00C97C6C" w:rsidRDefault="00C97C6C">
      <w:pPr>
        <w:rPr>
          <w:rFonts w:ascii="VAGRounded L2" w:hAnsi="VAGRounded L2"/>
        </w:rPr>
      </w:pPr>
    </w:p>
    <w:p w14:paraId="0BFFFD91" w14:textId="77777777" w:rsidR="00C97C6C" w:rsidRDefault="00C97C6C">
      <w:pPr>
        <w:rPr>
          <w:rFonts w:ascii="VAGRounded L2" w:hAnsi="VAGRounded L2"/>
        </w:rPr>
      </w:pPr>
    </w:p>
    <w:p w14:paraId="76AF5324" w14:textId="77777777" w:rsidR="00C97C6C" w:rsidRDefault="00C97C6C">
      <w:pPr>
        <w:rPr>
          <w:rFonts w:ascii="VAGRounded L2" w:hAnsi="VAGRounded L2"/>
        </w:rPr>
      </w:pPr>
    </w:p>
    <w:p w14:paraId="3F157BC2" w14:textId="77777777" w:rsidR="00C97C6C" w:rsidRDefault="00C97C6C">
      <w:pPr>
        <w:rPr>
          <w:rFonts w:ascii="VAGRounded L2" w:hAnsi="VAGRounded L2"/>
        </w:rPr>
      </w:pPr>
    </w:p>
    <w:p w14:paraId="3639A475" w14:textId="77777777" w:rsidR="00C97C6C" w:rsidRDefault="00C97C6C">
      <w:pPr>
        <w:rPr>
          <w:rFonts w:ascii="VAGRounded L2" w:hAnsi="VAGRounded L2"/>
        </w:rPr>
      </w:pPr>
    </w:p>
    <w:p w14:paraId="5C66F452" w14:textId="77777777" w:rsidR="00C97C6C" w:rsidRDefault="00C97C6C">
      <w:pPr>
        <w:rPr>
          <w:rFonts w:ascii="VAGRounded L2" w:hAnsi="VAGRounded L2"/>
        </w:rPr>
      </w:pPr>
    </w:p>
    <w:p w14:paraId="74B7C321" w14:textId="77777777" w:rsidR="00C97C6C" w:rsidRDefault="00C97C6C">
      <w:pPr>
        <w:jc w:val="both"/>
        <w:rPr>
          <w:rFonts w:ascii="VAGRounded L2" w:hAnsi="VAGRounded L2"/>
          <w:sz w:val="28"/>
        </w:rPr>
      </w:pPr>
    </w:p>
    <w:p w14:paraId="48C5C4EB" w14:textId="77777777" w:rsidR="00C97C6C" w:rsidRDefault="00C97C6C">
      <w:pPr>
        <w:jc w:val="both"/>
        <w:rPr>
          <w:rFonts w:ascii="VAGRounded L2" w:hAnsi="VAGRounded L2"/>
          <w:sz w:val="28"/>
        </w:rPr>
      </w:pPr>
    </w:p>
    <w:p w14:paraId="72CD0151" w14:textId="77777777" w:rsidR="00400EEA" w:rsidRDefault="00400EEA">
      <w:pPr>
        <w:pStyle w:val="Heading3"/>
      </w:pPr>
    </w:p>
    <w:p w14:paraId="662055FE" w14:textId="5D8FDAE2" w:rsidR="00C97C6C" w:rsidRDefault="00846431">
      <w:pPr>
        <w:pStyle w:val="Heading3"/>
      </w:pPr>
      <w:r>
        <w:t>UVOD</w:t>
      </w:r>
    </w:p>
    <w:p w14:paraId="018FDD53" w14:textId="77777777" w:rsidR="00C97C6C" w:rsidRDefault="00C97C6C">
      <w:pPr>
        <w:jc w:val="both"/>
        <w:rPr>
          <w:rFonts w:ascii="VAGRounded L2" w:hAnsi="VAGRounded L2"/>
          <w:sz w:val="28"/>
        </w:rPr>
      </w:pPr>
    </w:p>
    <w:p w14:paraId="072A69C9" w14:textId="77777777" w:rsidR="00C97C6C" w:rsidRDefault="00C97C6C">
      <w:pPr>
        <w:jc w:val="both"/>
        <w:rPr>
          <w:rFonts w:ascii="VAGRounded L2" w:hAnsi="VAGRounded L2"/>
          <w:sz w:val="28"/>
        </w:rPr>
      </w:pPr>
    </w:p>
    <w:p w14:paraId="0128F314" w14:textId="77777777" w:rsidR="00C97C6C" w:rsidRDefault="00C97C6C">
      <w:pPr>
        <w:jc w:val="both"/>
        <w:rPr>
          <w:rFonts w:ascii="VAGRounded L2" w:hAnsi="VAGRounded L2"/>
          <w:sz w:val="28"/>
        </w:rPr>
      </w:pPr>
    </w:p>
    <w:p w14:paraId="1B0207F1" w14:textId="77777777" w:rsidR="00C97C6C" w:rsidRDefault="00846431">
      <w:pPr>
        <w:jc w:val="both"/>
        <w:rPr>
          <w:rFonts w:ascii="VAGRounded L2" w:hAnsi="VAGRounded L2"/>
          <w:sz w:val="28"/>
        </w:rPr>
      </w:pPr>
      <w:r>
        <w:rPr>
          <w:rFonts w:ascii="VAGRounded L2" w:hAnsi="VAGRounded L2"/>
          <w:sz w:val="28"/>
        </w:rPr>
        <w:t>Ženska je prva na Zemlji grešila. Prva je poskusila prepovedano sadje, zapeljala Adama in od takrat naprej za ta greh plačuje.</w:t>
      </w:r>
    </w:p>
    <w:p w14:paraId="37F77731" w14:textId="77777777" w:rsidR="00C97C6C" w:rsidRDefault="00846431">
      <w:pPr>
        <w:jc w:val="both"/>
        <w:rPr>
          <w:rFonts w:ascii="VAGRounded L2" w:hAnsi="VAGRounded L2"/>
          <w:sz w:val="28"/>
        </w:rPr>
      </w:pPr>
      <w:r>
        <w:rPr>
          <w:rFonts w:ascii="VAGRounded L2" w:hAnsi="VAGRounded L2"/>
          <w:sz w:val="28"/>
        </w:rPr>
        <w:t>Marsikdo bi pomislil, da je to razlog, zakaj so bile ženske skozi zgodovino manjvredne od moških in njim neenakopravne.</w:t>
      </w:r>
    </w:p>
    <w:p w14:paraId="2BA456D6" w14:textId="77777777" w:rsidR="00C97C6C" w:rsidRDefault="00C97C6C">
      <w:pPr>
        <w:jc w:val="both"/>
        <w:rPr>
          <w:rFonts w:ascii="VAGRounded L2" w:hAnsi="VAGRounded L2"/>
          <w:sz w:val="28"/>
        </w:rPr>
      </w:pPr>
    </w:p>
    <w:p w14:paraId="5AA426E2" w14:textId="77777777" w:rsidR="00C97C6C" w:rsidRDefault="00846431">
      <w:pPr>
        <w:jc w:val="both"/>
        <w:rPr>
          <w:rFonts w:ascii="VAGRounded L2" w:hAnsi="VAGRounded L2"/>
          <w:sz w:val="28"/>
        </w:rPr>
      </w:pPr>
      <w:r>
        <w:rPr>
          <w:rFonts w:ascii="VAGRounded L2" w:hAnsi="VAGRounded L2"/>
          <w:sz w:val="28"/>
        </w:rPr>
        <w:t>Ženske rojevajo otroke; so matere, žene, kuhajo, šivajo in perejo.</w:t>
      </w:r>
    </w:p>
    <w:p w14:paraId="66748F74" w14:textId="77777777" w:rsidR="00C97C6C" w:rsidRDefault="00C97C6C">
      <w:pPr>
        <w:jc w:val="both"/>
        <w:rPr>
          <w:rFonts w:ascii="VAGRounded L2" w:hAnsi="VAGRounded L2"/>
          <w:sz w:val="28"/>
        </w:rPr>
      </w:pPr>
    </w:p>
    <w:p w14:paraId="20B04FCD" w14:textId="77777777" w:rsidR="00C97C6C" w:rsidRDefault="00846431">
      <w:pPr>
        <w:jc w:val="both"/>
        <w:rPr>
          <w:rFonts w:ascii="VAGRounded L2" w:hAnsi="VAGRounded L2"/>
          <w:sz w:val="28"/>
        </w:rPr>
      </w:pPr>
      <w:r>
        <w:rPr>
          <w:rFonts w:ascii="VAGRounded L2" w:hAnsi="VAGRounded L2"/>
          <w:sz w:val="28"/>
        </w:rPr>
        <w:t>Zdi se, da najosnovnejša razdelitev dela temelji na spolu ali rodu. V najenostavnejših hordah kot v najzapletenejših industrijskih družbah obstajajo moška in ženska opravila. V zadnjem času se pogosto razpravlja o vzorcih delitve dela, ki temeljijo na spolu in neenakopravnosti med moškimi in ženskimi vlogami.</w:t>
      </w:r>
    </w:p>
    <w:p w14:paraId="26F22C36" w14:textId="77777777" w:rsidR="00C97C6C" w:rsidRDefault="00C97C6C">
      <w:pPr>
        <w:jc w:val="both"/>
        <w:rPr>
          <w:rFonts w:ascii="VAGRounded L2" w:hAnsi="VAGRounded L2"/>
          <w:sz w:val="28"/>
        </w:rPr>
      </w:pPr>
    </w:p>
    <w:p w14:paraId="3396EB0F" w14:textId="77777777" w:rsidR="00C97C6C" w:rsidRDefault="00C97C6C">
      <w:pPr>
        <w:jc w:val="both"/>
        <w:rPr>
          <w:rFonts w:ascii="VAGRounded L2" w:hAnsi="VAGRounded L2"/>
          <w:sz w:val="28"/>
        </w:rPr>
      </w:pPr>
    </w:p>
    <w:p w14:paraId="3FC47751" w14:textId="77777777" w:rsidR="00C97C6C" w:rsidRDefault="00C97C6C">
      <w:pPr>
        <w:jc w:val="both"/>
        <w:rPr>
          <w:rFonts w:ascii="VAGRounded L2" w:hAnsi="VAGRounded L2"/>
          <w:sz w:val="28"/>
        </w:rPr>
      </w:pPr>
    </w:p>
    <w:p w14:paraId="6F22223C" w14:textId="77777777" w:rsidR="00C97C6C" w:rsidRDefault="00C97C6C">
      <w:pPr>
        <w:jc w:val="both"/>
        <w:rPr>
          <w:rFonts w:ascii="VAGRounded L2" w:hAnsi="VAGRounded L2"/>
          <w:sz w:val="28"/>
        </w:rPr>
      </w:pPr>
    </w:p>
    <w:p w14:paraId="0B884066" w14:textId="77777777" w:rsidR="00C97C6C" w:rsidRDefault="00C97C6C">
      <w:pPr>
        <w:jc w:val="both"/>
        <w:rPr>
          <w:rFonts w:ascii="VAGRounded L2" w:hAnsi="VAGRounded L2"/>
          <w:sz w:val="28"/>
        </w:rPr>
      </w:pPr>
    </w:p>
    <w:p w14:paraId="051B526A" w14:textId="77777777" w:rsidR="00C97C6C" w:rsidRDefault="00C97C6C">
      <w:pPr>
        <w:jc w:val="both"/>
        <w:rPr>
          <w:rFonts w:ascii="VAGRounded L2" w:hAnsi="VAGRounded L2"/>
          <w:sz w:val="28"/>
        </w:rPr>
      </w:pPr>
    </w:p>
    <w:p w14:paraId="04355952" w14:textId="77777777" w:rsidR="00C97C6C" w:rsidRDefault="00C97C6C">
      <w:pPr>
        <w:jc w:val="both"/>
        <w:rPr>
          <w:rFonts w:ascii="VAGRounded L2" w:hAnsi="VAGRounded L2"/>
          <w:sz w:val="28"/>
        </w:rPr>
      </w:pPr>
    </w:p>
    <w:p w14:paraId="0DB043BB" w14:textId="77777777" w:rsidR="00C97C6C" w:rsidRDefault="00C97C6C">
      <w:pPr>
        <w:jc w:val="both"/>
        <w:rPr>
          <w:rFonts w:ascii="VAGRounded L2" w:hAnsi="VAGRounded L2"/>
          <w:sz w:val="28"/>
        </w:rPr>
      </w:pPr>
    </w:p>
    <w:p w14:paraId="3E232577" w14:textId="77777777" w:rsidR="00C97C6C" w:rsidRDefault="00C97C6C">
      <w:pPr>
        <w:jc w:val="both"/>
        <w:rPr>
          <w:rFonts w:ascii="VAGRounded L2" w:hAnsi="VAGRounded L2"/>
          <w:sz w:val="28"/>
        </w:rPr>
      </w:pPr>
    </w:p>
    <w:p w14:paraId="65611979" w14:textId="77777777" w:rsidR="00C97C6C" w:rsidRDefault="00C97C6C">
      <w:pPr>
        <w:jc w:val="both"/>
        <w:rPr>
          <w:rFonts w:ascii="VAGRounded L2" w:hAnsi="VAGRounded L2"/>
          <w:sz w:val="28"/>
        </w:rPr>
      </w:pPr>
    </w:p>
    <w:p w14:paraId="591B2F97" w14:textId="77777777" w:rsidR="00C97C6C" w:rsidRDefault="00C97C6C">
      <w:pPr>
        <w:jc w:val="both"/>
        <w:rPr>
          <w:rFonts w:ascii="VAGRounded L2" w:hAnsi="VAGRounded L2"/>
          <w:sz w:val="28"/>
        </w:rPr>
      </w:pPr>
    </w:p>
    <w:p w14:paraId="02FD9EA2" w14:textId="77777777" w:rsidR="00C97C6C" w:rsidRDefault="00C97C6C">
      <w:pPr>
        <w:jc w:val="both"/>
        <w:rPr>
          <w:rFonts w:ascii="VAGRounded L2" w:hAnsi="VAGRounded L2"/>
          <w:sz w:val="28"/>
        </w:rPr>
      </w:pPr>
    </w:p>
    <w:p w14:paraId="56BB5A1B" w14:textId="77777777" w:rsidR="00C97C6C" w:rsidRDefault="00C97C6C">
      <w:pPr>
        <w:jc w:val="both"/>
        <w:rPr>
          <w:rFonts w:ascii="VAGRounded L2" w:hAnsi="VAGRounded L2"/>
          <w:sz w:val="28"/>
        </w:rPr>
      </w:pPr>
    </w:p>
    <w:p w14:paraId="6C7CB2EC" w14:textId="77777777" w:rsidR="00C97C6C" w:rsidRDefault="00C97C6C">
      <w:pPr>
        <w:jc w:val="both"/>
        <w:rPr>
          <w:rFonts w:ascii="VAGRounded L2" w:hAnsi="VAGRounded L2"/>
          <w:sz w:val="28"/>
        </w:rPr>
      </w:pPr>
    </w:p>
    <w:p w14:paraId="320834C9" w14:textId="3DB86BE0" w:rsidR="00C97C6C" w:rsidRDefault="00C97C6C">
      <w:pPr>
        <w:jc w:val="both"/>
        <w:rPr>
          <w:rFonts w:ascii="VAGRounded L2" w:hAnsi="VAGRounded L2"/>
          <w:sz w:val="28"/>
        </w:rPr>
      </w:pPr>
    </w:p>
    <w:p w14:paraId="670F3622" w14:textId="4D9C9450" w:rsidR="00400EEA" w:rsidRDefault="00400EEA">
      <w:pPr>
        <w:jc w:val="both"/>
        <w:rPr>
          <w:rFonts w:ascii="VAGRounded L2" w:hAnsi="VAGRounded L2"/>
          <w:sz w:val="28"/>
        </w:rPr>
      </w:pPr>
    </w:p>
    <w:p w14:paraId="0AF2925D" w14:textId="16E5B056" w:rsidR="00400EEA" w:rsidRDefault="00400EEA">
      <w:pPr>
        <w:jc w:val="both"/>
        <w:rPr>
          <w:rFonts w:ascii="VAGRounded L2" w:hAnsi="VAGRounded L2"/>
          <w:sz w:val="28"/>
        </w:rPr>
      </w:pPr>
    </w:p>
    <w:p w14:paraId="04AA8FB7" w14:textId="77777777" w:rsidR="00400EEA" w:rsidRDefault="00400EEA">
      <w:pPr>
        <w:jc w:val="both"/>
        <w:rPr>
          <w:rFonts w:ascii="VAGRounded L2" w:hAnsi="VAGRounded L2"/>
          <w:sz w:val="28"/>
        </w:rPr>
      </w:pPr>
    </w:p>
    <w:p w14:paraId="7FDDC7F3" w14:textId="77777777" w:rsidR="00C97C6C" w:rsidRDefault="00C97C6C">
      <w:pPr>
        <w:jc w:val="both"/>
        <w:rPr>
          <w:rFonts w:ascii="VAGRounded L2" w:hAnsi="VAGRounded L2"/>
          <w:sz w:val="28"/>
        </w:rPr>
      </w:pPr>
    </w:p>
    <w:p w14:paraId="7A4CB9AC" w14:textId="77777777" w:rsidR="00C97C6C" w:rsidRDefault="00C97C6C">
      <w:pPr>
        <w:jc w:val="both"/>
        <w:rPr>
          <w:rFonts w:ascii="VAGRounded L2" w:hAnsi="VAGRounded L2"/>
          <w:sz w:val="28"/>
        </w:rPr>
      </w:pPr>
    </w:p>
    <w:p w14:paraId="6C7BFA30" w14:textId="77777777" w:rsidR="00C97C6C" w:rsidRDefault="00C97C6C">
      <w:pPr>
        <w:jc w:val="both"/>
        <w:rPr>
          <w:rFonts w:ascii="VAGRounded L2" w:hAnsi="VAGRounded L2"/>
          <w:sz w:val="28"/>
        </w:rPr>
      </w:pPr>
    </w:p>
    <w:p w14:paraId="6B39E345" w14:textId="77777777" w:rsidR="00C97C6C" w:rsidRDefault="00C97C6C">
      <w:pPr>
        <w:jc w:val="both"/>
        <w:rPr>
          <w:rFonts w:ascii="VAGRounded L2" w:hAnsi="VAGRounded L2"/>
          <w:sz w:val="28"/>
        </w:rPr>
      </w:pPr>
    </w:p>
    <w:p w14:paraId="26D0B432" w14:textId="77777777" w:rsidR="00C97C6C" w:rsidRDefault="00846431">
      <w:pPr>
        <w:pStyle w:val="Heading4"/>
      </w:pPr>
      <w:r>
        <w:lastRenderedPageBreak/>
        <w:t>VLOGA ŽENSK – GENI IN BIOLOGIJA</w:t>
      </w:r>
    </w:p>
    <w:p w14:paraId="2F9DABD2" w14:textId="77777777" w:rsidR="00C97C6C" w:rsidRDefault="00C97C6C">
      <w:pPr>
        <w:jc w:val="both"/>
        <w:rPr>
          <w:rFonts w:ascii="VAGRounded L2" w:hAnsi="VAGRounded L2"/>
          <w:sz w:val="28"/>
        </w:rPr>
      </w:pPr>
    </w:p>
    <w:p w14:paraId="4ED55FF8" w14:textId="77777777" w:rsidR="00C97C6C" w:rsidRDefault="00C97C6C">
      <w:pPr>
        <w:jc w:val="both"/>
        <w:rPr>
          <w:rFonts w:ascii="VAGRounded L2" w:hAnsi="VAGRounded L2"/>
          <w:sz w:val="28"/>
        </w:rPr>
      </w:pPr>
    </w:p>
    <w:p w14:paraId="6ACF8E46" w14:textId="77777777" w:rsidR="00C97C6C" w:rsidRDefault="00C97C6C">
      <w:pPr>
        <w:jc w:val="both"/>
        <w:rPr>
          <w:rFonts w:ascii="VAGRounded L2" w:hAnsi="VAGRounded L2"/>
          <w:sz w:val="28"/>
        </w:rPr>
      </w:pPr>
    </w:p>
    <w:p w14:paraId="379203D3" w14:textId="77777777" w:rsidR="00C97C6C" w:rsidRDefault="00846431">
      <w:pPr>
        <w:jc w:val="both"/>
        <w:rPr>
          <w:rFonts w:ascii="VAGRounded L2" w:hAnsi="VAGRounded L2"/>
          <w:sz w:val="28"/>
        </w:rPr>
      </w:pPr>
      <w:r>
        <w:rPr>
          <w:rFonts w:ascii="VAGRounded L2" w:hAnsi="VAGRounded L2"/>
          <w:sz w:val="28"/>
        </w:rPr>
        <w:t>Povsem jasno je, da se ženske razlikujemo od moških po biološki plati. Nekateri sociologi dokazujejo, da je biološka plat žensk dovolj za delitev dela po spolu.</w:t>
      </w:r>
    </w:p>
    <w:p w14:paraId="77A97ACF" w14:textId="77777777" w:rsidR="00C97C6C" w:rsidRDefault="00C97C6C">
      <w:pPr>
        <w:jc w:val="both"/>
        <w:rPr>
          <w:rFonts w:ascii="VAGRounded L2" w:hAnsi="VAGRounded L2"/>
          <w:sz w:val="28"/>
        </w:rPr>
      </w:pPr>
    </w:p>
    <w:p w14:paraId="3BD94A24" w14:textId="77777777" w:rsidR="00C97C6C" w:rsidRDefault="00C97C6C">
      <w:pPr>
        <w:jc w:val="both"/>
        <w:rPr>
          <w:rFonts w:ascii="VAGRounded L2" w:hAnsi="VAGRounded L2"/>
          <w:sz w:val="28"/>
        </w:rPr>
      </w:pPr>
    </w:p>
    <w:p w14:paraId="19FE1322" w14:textId="77777777" w:rsidR="00C97C6C" w:rsidRDefault="00846431">
      <w:pPr>
        <w:pStyle w:val="BodyText"/>
        <w:jc w:val="both"/>
        <w:rPr>
          <w:rFonts w:ascii="VAGRounded L2" w:hAnsi="VAGRounded L2"/>
          <w:sz w:val="28"/>
        </w:rPr>
      </w:pPr>
      <w:r>
        <w:rPr>
          <w:rFonts w:ascii="VAGRounded L2" w:hAnsi="VAGRounded L2"/>
          <w:sz w:val="28"/>
        </w:rPr>
        <w:t>Lionel Tiger in Robin Fox zagovarjata biogramatiko (t.j. genetsko utemeljen program, ki ˝zakaže˝človeštvu, da se obnaša na določen način.) Vendar teh dispozicij ne moremo enačiti z instinkti. Človek jih je delno nasledil od prednikov, delno pa so se razvili v lovsko – nabiralniških družinah.</w:t>
      </w:r>
    </w:p>
    <w:p w14:paraId="4330C0D7" w14:textId="77777777" w:rsidR="00C97C6C" w:rsidRDefault="00C97C6C">
      <w:pPr>
        <w:jc w:val="both"/>
        <w:rPr>
          <w:rFonts w:ascii="VAGRounded L2" w:hAnsi="VAGRounded L2"/>
          <w:sz w:val="28"/>
        </w:rPr>
      </w:pPr>
    </w:p>
    <w:p w14:paraId="4062C881" w14:textId="77777777" w:rsidR="00C97C6C" w:rsidRDefault="00C97C6C">
      <w:pPr>
        <w:jc w:val="both"/>
        <w:rPr>
          <w:rFonts w:ascii="VAGRounded L2" w:hAnsi="VAGRounded L2"/>
          <w:sz w:val="28"/>
        </w:rPr>
      </w:pPr>
    </w:p>
    <w:p w14:paraId="28B2D2E2" w14:textId="77777777" w:rsidR="00C97C6C" w:rsidRDefault="00846431">
      <w:pPr>
        <w:pStyle w:val="BodyText"/>
        <w:jc w:val="both"/>
        <w:rPr>
          <w:rFonts w:ascii="VAGRounded L2" w:hAnsi="VAGRounded L2"/>
          <w:sz w:val="28"/>
        </w:rPr>
      </w:pPr>
      <w:r>
        <w:rPr>
          <w:rFonts w:ascii="VAGRounded L2" w:hAnsi="VAGRounded L2"/>
          <w:sz w:val="28"/>
        </w:rPr>
        <w:t>George Peter Murdock ima povsem drugačne predpostave. Biološke razlike med moškim in žensko razume kot osnovo za delitev dela, vendar ne trdi, da jim genetsko utemeljene dispozicije ali karakteristike nalagajo, da prevzamejo določene vloge. Murdock pravi, da biološke razlike, kot so večja vizična moč in dejstvo, da ženske rojevajo otroke, vodijo k vlogam po spolu iz praktičnih razlogov. Glede na biološke razlike med moškimi in ženskami je delitev dela po spolu najučinkovitejši način za organiziranost družbe.</w:t>
      </w:r>
    </w:p>
    <w:p w14:paraId="6F50EFA8" w14:textId="77777777" w:rsidR="00C97C6C" w:rsidRDefault="00C97C6C">
      <w:pPr>
        <w:jc w:val="both"/>
        <w:rPr>
          <w:rFonts w:ascii="VAGRounded L2" w:hAnsi="VAGRounded L2"/>
          <w:sz w:val="28"/>
        </w:rPr>
      </w:pPr>
    </w:p>
    <w:p w14:paraId="0F06EBC8" w14:textId="77777777" w:rsidR="00C97C6C" w:rsidRDefault="00C97C6C">
      <w:pPr>
        <w:jc w:val="both"/>
        <w:rPr>
          <w:rFonts w:ascii="VAGRounded L2" w:hAnsi="VAGRounded L2"/>
          <w:sz w:val="28"/>
        </w:rPr>
      </w:pPr>
    </w:p>
    <w:p w14:paraId="179012ED" w14:textId="77777777" w:rsidR="00C97C6C" w:rsidRDefault="00C97C6C">
      <w:pPr>
        <w:jc w:val="both"/>
        <w:rPr>
          <w:rFonts w:ascii="VAGRounded L2" w:hAnsi="VAGRounded L2"/>
          <w:sz w:val="28"/>
        </w:rPr>
      </w:pPr>
    </w:p>
    <w:p w14:paraId="0D32DB94" w14:textId="77777777" w:rsidR="00C97C6C" w:rsidRDefault="00C97C6C">
      <w:pPr>
        <w:jc w:val="both"/>
        <w:rPr>
          <w:rFonts w:ascii="VAGRounded L2" w:hAnsi="VAGRounded L2"/>
          <w:sz w:val="28"/>
        </w:rPr>
      </w:pPr>
    </w:p>
    <w:p w14:paraId="731E6932" w14:textId="77777777" w:rsidR="00C97C6C" w:rsidRDefault="00C97C6C">
      <w:pPr>
        <w:jc w:val="both"/>
        <w:rPr>
          <w:rFonts w:ascii="VAGRounded L2" w:hAnsi="VAGRounded L2"/>
          <w:sz w:val="28"/>
        </w:rPr>
      </w:pPr>
    </w:p>
    <w:p w14:paraId="70B69859" w14:textId="77777777" w:rsidR="00C97C6C" w:rsidRDefault="00C97C6C">
      <w:pPr>
        <w:jc w:val="both"/>
        <w:rPr>
          <w:rFonts w:ascii="VAGRounded L2" w:hAnsi="VAGRounded L2"/>
          <w:sz w:val="28"/>
        </w:rPr>
      </w:pPr>
    </w:p>
    <w:p w14:paraId="27FF91D5" w14:textId="77777777" w:rsidR="00C97C6C" w:rsidRDefault="00C97C6C">
      <w:pPr>
        <w:jc w:val="both"/>
        <w:rPr>
          <w:rFonts w:ascii="VAGRounded L2" w:hAnsi="VAGRounded L2"/>
          <w:sz w:val="28"/>
        </w:rPr>
      </w:pPr>
    </w:p>
    <w:p w14:paraId="128A69D4" w14:textId="77777777" w:rsidR="00C97C6C" w:rsidRDefault="00C97C6C">
      <w:pPr>
        <w:jc w:val="both"/>
        <w:rPr>
          <w:rFonts w:ascii="VAGRounded L2" w:hAnsi="VAGRounded L2"/>
          <w:sz w:val="28"/>
        </w:rPr>
      </w:pPr>
    </w:p>
    <w:p w14:paraId="630AAE80" w14:textId="77777777" w:rsidR="00C97C6C" w:rsidRDefault="00C97C6C">
      <w:pPr>
        <w:jc w:val="both"/>
        <w:rPr>
          <w:rFonts w:ascii="VAGRounded L2" w:hAnsi="VAGRounded L2"/>
          <w:sz w:val="28"/>
        </w:rPr>
      </w:pPr>
    </w:p>
    <w:p w14:paraId="2BD53F17" w14:textId="77777777" w:rsidR="00C97C6C" w:rsidRDefault="00C97C6C">
      <w:pPr>
        <w:jc w:val="both"/>
        <w:rPr>
          <w:rFonts w:ascii="VAGRounded L2" w:hAnsi="VAGRounded L2"/>
          <w:sz w:val="28"/>
        </w:rPr>
      </w:pPr>
    </w:p>
    <w:p w14:paraId="2EE21FFC" w14:textId="77777777" w:rsidR="00C97C6C" w:rsidRDefault="00C97C6C">
      <w:pPr>
        <w:jc w:val="both"/>
        <w:rPr>
          <w:rFonts w:ascii="VAGRounded L2" w:hAnsi="VAGRounded L2"/>
          <w:sz w:val="28"/>
        </w:rPr>
      </w:pPr>
    </w:p>
    <w:p w14:paraId="33F1DD17" w14:textId="77777777" w:rsidR="00C97C6C" w:rsidRDefault="00C97C6C">
      <w:pPr>
        <w:jc w:val="both"/>
        <w:rPr>
          <w:rFonts w:ascii="VAGRounded L2" w:hAnsi="VAGRounded L2"/>
          <w:sz w:val="28"/>
        </w:rPr>
      </w:pPr>
    </w:p>
    <w:p w14:paraId="60BB8D53" w14:textId="77777777" w:rsidR="00C97C6C" w:rsidRDefault="00C97C6C">
      <w:pPr>
        <w:jc w:val="both"/>
        <w:rPr>
          <w:rFonts w:ascii="VAGRounded L2" w:hAnsi="VAGRounded L2"/>
          <w:sz w:val="28"/>
        </w:rPr>
      </w:pPr>
    </w:p>
    <w:p w14:paraId="16299E6B" w14:textId="77777777" w:rsidR="00C97C6C" w:rsidRDefault="00C97C6C">
      <w:pPr>
        <w:jc w:val="both"/>
        <w:rPr>
          <w:rFonts w:ascii="VAGRounded L2" w:hAnsi="VAGRounded L2"/>
          <w:sz w:val="28"/>
        </w:rPr>
      </w:pPr>
    </w:p>
    <w:p w14:paraId="55AF2C9C" w14:textId="77777777" w:rsidR="00C97C6C" w:rsidRDefault="00846431">
      <w:pPr>
        <w:pStyle w:val="Heading5"/>
      </w:pPr>
      <w:r>
        <w:t>VLOGA ŽENSK – KULTURA IN DRUŽBA</w:t>
      </w:r>
    </w:p>
    <w:p w14:paraId="3C4F5049" w14:textId="77777777" w:rsidR="00C97C6C" w:rsidRDefault="00C97C6C">
      <w:pPr>
        <w:jc w:val="both"/>
        <w:rPr>
          <w:rFonts w:ascii="VAGRounded L2" w:hAnsi="VAGRounded L2"/>
          <w:sz w:val="28"/>
        </w:rPr>
      </w:pPr>
    </w:p>
    <w:p w14:paraId="49C7E4C6" w14:textId="77777777" w:rsidR="00C97C6C" w:rsidRDefault="00C97C6C">
      <w:pPr>
        <w:jc w:val="both"/>
        <w:rPr>
          <w:rFonts w:ascii="VAGRounded L2" w:hAnsi="VAGRounded L2"/>
          <w:sz w:val="28"/>
        </w:rPr>
      </w:pPr>
    </w:p>
    <w:p w14:paraId="14A05B1F" w14:textId="77777777" w:rsidR="00C97C6C" w:rsidRDefault="00846431">
      <w:pPr>
        <w:jc w:val="both"/>
        <w:rPr>
          <w:rFonts w:ascii="VAGRounded L2" w:hAnsi="VAGRounded L2"/>
          <w:sz w:val="28"/>
        </w:rPr>
      </w:pPr>
      <w:r>
        <w:rPr>
          <w:rFonts w:ascii="VAGRounded L2" w:hAnsi="VAGRounded L2"/>
          <w:sz w:val="28"/>
        </w:rPr>
        <w:t>Mnogi sociologi izhajajo iz predpostavke, da človeško obnašanje določa in usmerja kultura; t.j. naučeni recepti za obnašanje, ki so skupni vsem članom družbe. Tako so norme, vrednosti in vloge kulturalno določene in družbeno prenosne. Torej so vloge proizvod kulture in ne biologije.</w:t>
      </w:r>
    </w:p>
    <w:p w14:paraId="66D469E9" w14:textId="77777777" w:rsidR="00C97C6C" w:rsidRDefault="00C97C6C">
      <w:pPr>
        <w:jc w:val="both"/>
        <w:rPr>
          <w:rFonts w:ascii="VAGRounded L2" w:hAnsi="VAGRounded L2"/>
          <w:sz w:val="28"/>
        </w:rPr>
      </w:pPr>
    </w:p>
    <w:p w14:paraId="7DEFEB94" w14:textId="77777777" w:rsidR="00C97C6C" w:rsidRDefault="00C97C6C">
      <w:pPr>
        <w:jc w:val="both"/>
        <w:rPr>
          <w:rFonts w:ascii="VAGRounded L2" w:hAnsi="VAGRounded L2"/>
          <w:sz w:val="28"/>
        </w:rPr>
      </w:pPr>
    </w:p>
    <w:p w14:paraId="782D8818" w14:textId="77777777" w:rsidR="00C97C6C" w:rsidRDefault="00846431">
      <w:pPr>
        <w:jc w:val="both"/>
        <w:rPr>
          <w:rFonts w:ascii="VAGRounded L2" w:hAnsi="VAGRounded L2"/>
          <w:i/>
          <w:sz w:val="28"/>
        </w:rPr>
      </w:pPr>
      <w:r>
        <w:rPr>
          <w:rFonts w:ascii="VAGRounded L2" w:hAnsi="VAGRounded L2"/>
          <w:i/>
          <w:sz w:val="28"/>
        </w:rPr>
        <w:t>Ann Oakley – britanska sociologinja se opredeljuje za kulturo kot determinanto vlog v rodu. Njeno stališče se lahko na kratko prikaže s citatom: ˝Ne samo, da delitev dela po spolu ni univerzalna, ampak tudi razloga nima, da bi to bila. Človeške kulture so različne in nestalne. One dolgujejo svoj obstoj človeški inventionosti in ne biološkim silam.˝</w:t>
      </w:r>
    </w:p>
    <w:p w14:paraId="05CB0053" w14:textId="77777777" w:rsidR="00C97C6C" w:rsidRDefault="00846431">
      <w:pPr>
        <w:jc w:val="both"/>
        <w:rPr>
          <w:rFonts w:ascii="VAGRounded L2" w:hAnsi="VAGRounded L2"/>
          <w:i/>
          <w:sz w:val="28"/>
        </w:rPr>
      </w:pPr>
      <w:r>
        <w:rPr>
          <w:rFonts w:ascii="VAGRounded L2" w:hAnsi="VAGRounded L2"/>
          <w:i/>
          <w:sz w:val="28"/>
        </w:rPr>
        <w:t>Oakley – eva analizira veliko število družb, na katere ima biologija zelo malo vpliva ali pa ga sploh nima.</w:t>
      </w:r>
    </w:p>
    <w:p w14:paraId="57D83084" w14:textId="77777777" w:rsidR="00C97C6C" w:rsidRDefault="00C97C6C">
      <w:pPr>
        <w:jc w:val="both"/>
        <w:rPr>
          <w:rFonts w:ascii="VAGRounded L2" w:hAnsi="VAGRounded L2"/>
          <w:sz w:val="28"/>
        </w:rPr>
      </w:pPr>
    </w:p>
    <w:p w14:paraId="1BCA12EB" w14:textId="77777777" w:rsidR="00C97C6C" w:rsidRDefault="00C97C6C">
      <w:pPr>
        <w:jc w:val="both"/>
        <w:rPr>
          <w:rFonts w:ascii="VAGRounded L2" w:hAnsi="VAGRounded L2"/>
          <w:sz w:val="28"/>
        </w:rPr>
      </w:pPr>
    </w:p>
    <w:p w14:paraId="3244887B" w14:textId="77777777" w:rsidR="00C97C6C" w:rsidRDefault="00846431">
      <w:pPr>
        <w:jc w:val="both"/>
        <w:rPr>
          <w:rFonts w:ascii="VAGRounded L2" w:hAnsi="VAGRounded L2"/>
          <w:sz w:val="28"/>
        </w:rPr>
      </w:pPr>
      <w:r>
        <w:rPr>
          <w:rFonts w:ascii="VAGRounded L2" w:hAnsi="VAGRounded L2"/>
          <w:sz w:val="28"/>
        </w:rPr>
        <w:t>Na primer Pigmejci Mbuti, lovsko – nabiralniška družba, ki živi v pragozdovih Konga nimajo posebnih pravil za delitev dela po spolu. Moški in ženske lovijo skupaj. Vlogi očeta in matere se bistveno ne razlikujeta; oba spola skupaj sprejemata odgovornost za vzgojo otrok.</w:t>
      </w:r>
    </w:p>
    <w:p w14:paraId="0A3498A0" w14:textId="77777777" w:rsidR="00C97C6C" w:rsidRDefault="00C97C6C">
      <w:pPr>
        <w:jc w:val="both"/>
        <w:rPr>
          <w:rFonts w:ascii="VAGRounded L2" w:hAnsi="VAGRounded L2"/>
          <w:sz w:val="28"/>
        </w:rPr>
      </w:pPr>
    </w:p>
    <w:p w14:paraId="1ECFDF9C" w14:textId="77777777" w:rsidR="00C97C6C" w:rsidRDefault="00C97C6C">
      <w:pPr>
        <w:jc w:val="both"/>
        <w:rPr>
          <w:rFonts w:ascii="VAGRounded L2" w:hAnsi="VAGRounded L2"/>
          <w:sz w:val="28"/>
        </w:rPr>
      </w:pPr>
    </w:p>
    <w:p w14:paraId="27C220F7" w14:textId="77777777" w:rsidR="00C97C6C" w:rsidRDefault="00846431">
      <w:pPr>
        <w:jc w:val="both"/>
        <w:rPr>
          <w:rFonts w:ascii="VAGRounded L2" w:hAnsi="VAGRounded L2"/>
          <w:sz w:val="28"/>
        </w:rPr>
      </w:pPr>
      <w:r>
        <w:rPr>
          <w:rFonts w:ascii="VAGRounded L2" w:hAnsi="VAGRounded L2"/>
          <w:sz w:val="28"/>
        </w:rPr>
        <w:t>Ann Oakley opaža, da so ženske pomemben del mnogih orožnih sil, posebno v Kitajski, Rusiji, Izraelu ter na Kubi. V Indiji je približno 12 % delovne sile žensk, v nekaterih azijskih in latinskoameriških državah je četrtina delovne sile v rudnikih žensk. Oakley – eva trdi, da navedeni primeri jasno kažejo, da ne obstajajo samo ženske vloge ter da biološke lastnosti ne ovirajo žensk, da opravljajo določena dela.</w:t>
      </w:r>
    </w:p>
    <w:p w14:paraId="5D776D89" w14:textId="77777777" w:rsidR="00C97C6C" w:rsidRDefault="00C97C6C">
      <w:pPr>
        <w:jc w:val="both"/>
        <w:rPr>
          <w:rFonts w:ascii="VAGRounded L2" w:hAnsi="VAGRounded L2"/>
          <w:sz w:val="28"/>
        </w:rPr>
      </w:pPr>
    </w:p>
    <w:p w14:paraId="49B1F763" w14:textId="77777777" w:rsidR="00C97C6C" w:rsidRDefault="00C97C6C">
      <w:pPr>
        <w:jc w:val="both"/>
        <w:rPr>
          <w:rFonts w:ascii="VAGRounded L2" w:hAnsi="VAGRounded L2"/>
          <w:sz w:val="28"/>
        </w:rPr>
      </w:pPr>
    </w:p>
    <w:p w14:paraId="4B6C69E8" w14:textId="77777777" w:rsidR="00C97C6C" w:rsidRDefault="00846431">
      <w:pPr>
        <w:pStyle w:val="BodyText3"/>
      </w:pPr>
      <w:r>
        <w:t>Sherry B. Ortner skuša najti nek splošen razlog za ˝nizko vrednotenje žensk˝. Ortnerjeva trdi, da ni biologija tisto, kar ženskam določa status v družbi, temveč način, na katerega vsaka kultura definira in ocenjuje žensko biologijo. Pravi, da je kultura sredstvo, s pomočjo katerega človek kontrolira naravo. Z uporabo kulture, se človeku ni potrebno podrejati kulturi. On jo lahko regulira in kontrolira</w:t>
      </w:r>
    </w:p>
    <w:p w14:paraId="1927B410" w14:textId="77777777" w:rsidR="00C97C6C" w:rsidRDefault="00C97C6C">
      <w:pPr>
        <w:jc w:val="both"/>
        <w:rPr>
          <w:rFonts w:ascii="VAGRounded L2" w:hAnsi="VAGRounded L2"/>
          <w:sz w:val="28"/>
        </w:rPr>
      </w:pPr>
    </w:p>
    <w:p w14:paraId="233387EE" w14:textId="77777777" w:rsidR="00C97C6C" w:rsidRDefault="00C97C6C">
      <w:pPr>
        <w:jc w:val="both"/>
        <w:rPr>
          <w:rFonts w:ascii="VAGRounded L2" w:hAnsi="VAGRounded L2"/>
          <w:sz w:val="28"/>
        </w:rPr>
      </w:pPr>
    </w:p>
    <w:p w14:paraId="0AF27F32" w14:textId="77777777" w:rsidR="00C97C6C" w:rsidRDefault="00846431">
      <w:pPr>
        <w:pStyle w:val="Heading6"/>
      </w:pPr>
      <w:r>
        <w:t>ŽENSKE IN INDUSTRIJSKA DRUŽBA</w:t>
      </w:r>
    </w:p>
    <w:p w14:paraId="14064A74" w14:textId="77777777" w:rsidR="00C97C6C" w:rsidRDefault="00C97C6C">
      <w:pPr>
        <w:jc w:val="both"/>
        <w:rPr>
          <w:rFonts w:ascii="VAGRounded L2" w:hAnsi="VAGRounded L2"/>
          <w:sz w:val="28"/>
        </w:rPr>
      </w:pPr>
    </w:p>
    <w:p w14:paraId="5062FAD6" w14:textId="77777777" w:rsidR="00C97C6C" w:rsidRDefault="00C97C6C">
      <w:pPr>
        <w:jc w:val="both"/>
        <w:rPr>
          <w:rFonts w:ascii="VAGRounded L2" w:hAnsi="VAGRounded L2"/>
          <w:sz w:val="28"/>
        </w:rPr>
      </w:pPr>
    </w:p>
    <w:p w14:paraId="003DD483" w14:textId="77777777" w:rsidR="00C97C6C" w:rsidRDefault="00846431">
      <w:pPr>
        <w:jc w:val="both"/>
        <w:rPr>
          <w:rFonts w:ascii="VAGRounded L2" w:hAnsi="VAGRounded L2"/>
          <w:sz w:val="28"/>
        </w:rPr>
      </w:pPr>
      <w:r>
        <w:rPr>
          <w:rFonts w:ascii="VAGRounded L2" w:hAnsi="VAGRounded L2"/>
          <w:sz w:val="28"/>
        </w:rPr>
        <w:t>Industrializacija je razvojni proces. Zgodnje faze industrijske revolucije se močno razlikujejo od moderne industrijske družbe. Tako si tudi industrijske družbe, ki so v različnih fazah ekonomskega razvoja, niso popolnoma podobne. Zato je potrebno položaj žensk proučevati v odnosu na določeno družbo v določeni fazi njegovega razvoja.</w:t>
      </w:r>
    </w:p>
    <w:p w14:paraId="5F0E673A" w14:textId="77777777" w:rsidR="00C97C6C" w:rsidRDefault="00C97C6C">
      <w:pPr>
        <w:jc w:val="both"/>
        <w:rPr>
          <w:rFonts w:ascii="VAGRounded L2" w:hAnsi="VAGRounded L2"/>
          <w:sz w:val="28"/>
        </w:rPr>
      </w:pPr>
    </w:p>
    <w:p w14:paraId="469AFA68" w14:textId="77777777" w:rsidR="00C97C6C" w:rsidRDefault="00C97C6C">
      <w:pPr>
        <w:jc w:val="both"/>
        <w:rPr>
          <w:rFonts w:ascii="VAGRounded L2" w:hAnsi="VAGRounded L2"/>
          <w:sz w:val="28"/>
        </w:rPr>
      </w:pPr>
    </w:p>
    <w:p w14:paraId="428543F1" w14:textId="77777777" w:rsidR="00C97C6C" w:rsidRDefault="00846431">
      <w:pPr>
        <w:pStyle w:val="Heading7"/>
      </w:pPr>
      <w:r>
        <w:t>ŽENSKE IN INDUSTRIALIZACIJA</w:t>
      </w:r>
    </w:p>
    <w:p w14:paraId="0D8C5E6E" w14:textId="77777777" w:rsidR="00C97C6C" w:rsidRDefault="00846431">
      <w:pPr>
        <w:jc w:val="both"/>
        <w:rPr>
          <w:rFonts w:ascii="VAGRounded L2" w:hAnsi="VAGRounded L2"/>
          <w:i/>
          <w:sz w:val="28"/>
        </w:rPr>
      </w:pPr>
      <w:r>
        <w:rPr>
          <w:rFonts w:ascii="VAGRounded L2" w:hAnsi="VAGRounded L2"/>
          <w:sz w:val="28"/>
        </w:rPr>
        <w:t xml:space="preserve">Ann Oakley je spremljala spremenljiv status žensk v britanski družbi od obdobja industrijske revolucije do 1970 – ih. Ona trdi, da je </w:t>
      </w:r>
      <w:r>
        <w:rPr>
          <w:rFonts w:ascii="VAGRounded L2" w:hAnsi="VAGRounded L2"/>
          <w:i/>
          <w:sz w:val="28"/>
        </w:rPr>
        <w:t>˝Najpomembnejša in najtrajnejša posledica industrializacije za ženske nastanek moderne vloge gospodinje kot prevladujoče zrele ženske vloge.˝</w:t>
      </w:r>
    </w:p>
    <w:p w14:paraId="5D0F4853" w14:textId="77777777" w:rsidR="00C97C6C" w:rsidRDefault="00846431">
      <w:pPr>
        <w:jc w:val="both"/>
        <w:rPr>
          <w:rFonts w:ascii="VAGRounded L2" w:hAnsi="VAGRounded L2"/>
          <w:sz w:val="28"/>
        </w:rPr>
      </w:pPr>
      <w:r>
        <w:rPr>
          <w:rFonts w:ascii="VAGRounded L2" w:hAnsi="VAGRounded L2"/>
          <w:sz w:val="28"/>
        </w:rPr>
        <w:t>V predindustrijskem obdobju v Britaniji je bila družina temeljna osnova proizvodnje. Zakon in družina sta bila nenavadno pomembna za posameznike iz ekonomskih razlogov, glede na to, da so bili vsi člani družine vključeni v proizvodnjo. Vloga gospodinje, ki je za seboj prinesla vezanost žensk za dom in njihovo ekonomsko odvisnost od mož, takrat še ni bila izpostavljena.</w:t>
      </w:r>
    </w:p>
    <w:p w14:paraId="2E5671FE" w14:textId="77777777" w:rsidR="00C97C6C" w:rsidRDefault="00846431">
      <w:pPr>
        <w:jc w:val="both"/>
        <w:rPr>
          <w:rFonts w:ascii="VAGRounded L2" w:hAnsi="VAGRounded L2"/>
          <w:sz w:val="28"/>
        </w:rPr>
      </w:pPr>
      <w:r>
        <w:rPr>
          <w:rFonts w:ascii="VAGRounded L2" w:hAnsi="VAGRounded L2"/>
          <w:sz w:val="28"/>
        </w:rPr>
        <w:t>V letih od 1750 do 1841 je tovarna začela zamenjevati družino kot osnovo proizvodnje. Ženske so se začele zaposlovati v tovarnah in osvojile status kot plačana delovna sila. Niz zakonov o tovarnah je postopno omejeval potrebo otroške delovne sile. Tako so otroci postajali vse bolj odvisni od stršev. Vse večja razlika v vlogah med otroci in odraslimi je sprožila odvisnost ženske v zakon in njeno omejenost na dom.</w:t>
      </w:r>
    </w:p>
    <w:p w14:paraId="455FEEF2" w14:textId="77777777" w:rsidR="00C97C6C" w:rsidRDefault="00846431">
      <w:pPr>
        <w:jc w:val="both"/>
        <w:rPr>
          <w:rFonts w:ascii="VAGRounded L2" w:hAnsi="VAGRounded L2"/>
          <w:sz w:val="28"/>
        </w:rPr>
      </w:pPr>
      <w:r>
        <w:rPr>
          <w:rFonts w:ascii="VAGRounded L2" w:hAnsi="VAGRounded L2"/>
          <w:sz w:val="28"/>
        </w:rPr>
        <w:t>Od 1841 do 1914 je kombiniran pritisk moške delovne sile omejil zaposlovanje žensk v industriji. Helen Hacker pravi, da so po zaposlovanju žensk kot plačano delovno silo, moški te ženske sprejemali kot konkurenčno skupino. Moški so uporabili ekonomsko, zakonsko in ideološko orožje, da bi zmanjšali konkurenco z njihove strani. Ženske so izključili iz sindikata, sklepali dogovore z delodajalci, da le-ti ne bi zaposlovali žensk, prinašali so zakone, ki omejujejo zaposlovanje poročenih žensk, karikirali so delovno žensko in neprestano vodili propagando s ciljem, da ženske vrnejo v domove in jih tam zadržijo.</w:t>
      </w:r>
    </w:p>
    <w:p w14:paraId="0C5E934F" w14:textId="77777777" w:rsidR="00C97C6C" w:rsidRDefault="00846431">
      <w:pPr>
        <w:jc w:val="both"/>
        <w:rPr>
          <w:rFonts w:ascii="VAGRounded L2" w:hAnsi="VAGRounded L2"/>
          <w:sz w:val="28"/>
        </w:rPr>
      </w:pPr>
      <w:r>
        <w:rPr>
          <w:rFonts w:ascii="VAGRounded L2" w:hAnsi="VAGRounded L2"/>
          <w:sz w:val="28"/>
        </w:rPr>
        <w:t xml:space="preserve">Viktorijanska ideologija je trdila, da je ženskam mesto v hiši. Sama kraljica Viktorija je izjavila: </w:t>
      </w:r>
      <w:r>
        <w:rPr>
          <w:rFonts w:ascii="VAGRounded L2" w:hAnsi="VAGRounded L2"/>
          <w:i/>
          <w:sz w:val="28"/>
        </w:rPr>
        <w:t>˝Naj bo ženska taksšna, kakršno si je Bog zamislil – pomočnik moškemu, a s popolnoma različnimi dolžnostmi in zanimanji.˝</w:t>
      </w:r>
    </w:p>
    <w:p w14:paraId="2345E590" w14:textId="77777777" w:rsidR="00C97C6C" w:rsidRDefault="00846431">
      <w:pPr>
        <w:pStyle w:val="Heading8"/>
      </w:pPr>
      <w:r>
        <w:t>Citirano v Hudsonu, 1970, str. 46</w:t>
      </w:r>
    </w:p>
    <w:p w14:paraId="4B849111" w14:textId="77777777" w:rsidR="00C97C6C" w:rsidRDefault="00C97C6C">
      <w:pPr>
        <w:jc w:val="right"/>
        <w:rPr>
          <w:rFonts w:ascii="VAGRounded L2" w:hAnsi="VAGRounded L2"/>
          <w:sz w:val="28"/>
        </w:rPr>
      </w:pPr>
    </w:p>
    <w:p w14:paraId="37BE0527" w14:textId="77777777" w:rsidR="00C97C6C" w:rsidRDefault="00C97C6C">
      <w:pPr>
        <w:jc w:val="both"/>
        <w:rPr>
          <w:rFonts w:ascii="VAGRounded L2" w:hAnsi="VAGRounded L2"/>
          <w:sz w:val="28"/>
        </w:rPr>
      </w:pPr>
    </w:p>
    <w:p w14:paraId="0FD88A0E" w14:textId="77777777" w:rsidR="00C97C6C" w:rsidRDefault="00846431">
      <w:pPr>
        <w:pStyle w:val="BodyText2"/>
        <w:rPr>
          <w:rFonts w:ascii="VAGRounded L2" w:hAnsi="VAGRounded L2"/>
          <w:i/>
          <w:sz w:val="28"/>
        </w:rPr>
      </w:pPr>
      <w:r>
        <w:rPr>
          <w:rFonts w:ascii="VAGRounded L2" w:hAnsi="VAGRounded L2"/>
          <w:i/>
          <w:sz w:val="28"/>
        </w:rPr>
        <w:t>˝Zakonsko življenje ženske je njen poklic in za takšno življenje je izoblikovano njeno ˝šolanje˝.˝</w:t>
      </w:r>
    </w:p>
    <w:p w14:paraId="0134E93F" w14:textId="77777777" w:rsidR="00C97C6C" w:rsidRDefault="00846431">
      <w:pPr>
        <w:pStyle w:val="Heading8"/>
      </w:pPr>
      <w:r>
        <w:t>Saturday Review, 1859</w:t>
      </w:r>
    </w:p>
    <w:p w14:paraId="65E4C52A" w14:textId="77777777" w:rsidR="00C97C6C" w:rsidRDefault="00C97C6C">
      <w:pPr>
        <w:jc w:val="right"/>
        <w:rPr>
          <w:rFonts w:ascii="VAGRounded L2" w:hAnsi="VAGRounded L2"/>
          <w:sz w:val="28"/>
        </w:rPr>
      </w:pPr>
    </w:p>
    <w:p w14:paraId="146CCDB4" w14:textId="77777777" w:rsidR="00C97C6C" w:rsidRDefault="00846431">
      <w:pPr>
        <w:pStyle w:val="BodyText2"/>
        <w:rPr>
          <w:rFonts w:ascii="VAGRounded L2" w:hAnsi="VAGRounded L2"/>
          <w:i/>
          <w:sz w:val="28"/>
        </w:rPr>
      </w:pPr>
      <w:r>
        <w:rPr>
          <w:rFonts w:ascii="VAGRounded L2" w:hAnsi="VAGRounded L2"/>
          <w:i/>
          <w:sz w:val="28"/>
        </w:rPr>
        <w:t>˝Niti ena ženska ne sme zvedeti o kupu nesramnosti, hudobijah in bedi tega sveta. Ona tega ne bi mogla vedeti, ne da bi pri tem izgubila cvét in svežino, kar ji je naloga obdržati.˝</w:t>
      </w:r>
    </w:p>
    <w:p w14:paraId="2D1C317B" w14:textId="77777777" w:rsidR="00C97C6C" w:rsidRDefault="00846431">
      <w:pPr>
        <w:pStyle w:val="BodyText2"/>
        <w:jc w:val="right"/>
        <w:rPr>
          <w:rFonts w:ascii="VAGRounded L2" w:hAnsi="VAGRounded L2"/>
          <w:color w:val="808080"/>
          <w:sz w:val="28"/>
        </w:rPr>
      </w:pPr>
      <w:r>
        <w:rPr>
          <w:rFonts w:ascii="VAGRounded L2" w:hAnsi="VAGRounded L2"/>
          <w:color w:val="808080"/>
          <w:sz w:val="28"/>
        </w:rPr>
        <w:t>Citirano v Hudsonu, 1970, str. 53-54</w:t>
      </w:r>
    </w:p>
    <w:p w14:paraId="2DA31347" w14:textId="77777777" w:rsidR="00C97C6C" w:rsidRDefault="00C97C6C">
      <w:pPr>
        <w:pStyle w:val="BodyText2"/>
        <w:jc w:val="right"/>
        <w:rPr>
          <w:rFonts w:ascii="VAGRounded L2" w:hAnsi="VAGRounded L2"/>
          <w:sz w:val="28"/>
        </w:rPr>
      </w:pPr>
    </w:p>
    <w:p w14:paraId="64274B3B" w14:textId="77777777" w:rsidR="00C97C6C" w:rsidRDefault="00C97C6C">
      <w:pPr>
        <w:pStyle w:val="BodyText2"/>
        <w:jc w:val="right"/>
        <w:rPr>
          <w:rFonts w:ascii="VAGRounded L2" w:hAnsi="VAGRounded L2"/>
          <w:sz w:val="28"/>
        </w:rPr>
      </w:pPr>
    </w:p>
    <w:p w14:paraId="527DF85D" w14:textId="77777777" w:rsidR="00C97C6C" w:rsidRDefault="00C97C6C">
      <w:pPr>
        <w:pStyle w:val="BodyText2"/>
        <w:jc w:val="right"/>
        <w:rPr>
          <w:rFonts w:ascii="VAGRounded L2" w:hAnsi="VAGRounded L2"/>
          <w:sz w:val="28"/>
        </w:rPr>
      </w:pPr>
    </w:p>
    <w:p w14:paraId="45ADF122" w14:textId="77777777" w:rsidR="00C97C6C" w:rsidRDefault="00C97C6C">
      <w:pPr>
        <w:pStyle w:val="BodyText2"/>
        <w:rPr>
          <w:rFonts w:ascii="VAGRounded L2" w:hAnsi="VAGRounded L2"/>
          <w:sz w:val="28"/>
        </w:rPr>
      </w:pPr>
    </w:p>
    <w:p w14:paraId="3D088E07" w14:textId="77777777" w:rsidR="00C97C6C" w:rsidRDefault="00C97C6C">
      <w:pPr>
        <w:pStyle w:val="BodyText2"/>
        <w:rPr>
          <w:rFonts w:ascii="VAGRounded L2" w:hAnsi="VAGRounded L2"/>
          <w:sz w:val="28"/>
        </w:rPr>
      </w:pPr>
    </w:p>
    <w:p w14:paraId="0C3D72DF" w14:textId="77777777" w:rsidR="00C97C6C" w:rsidRDefault="00C97C6C">
      <w:pPr>
        <w:pStyle w:val="BodyText2"/>
        <w:rPr>
          <w:rFonts w:ascii="VAGRounded L2" w:hAnsi="VAGRounded L2"/>
          <w:sz w:val="28"/>
        </w:rPr>
      </w:pPr>
    </w:p>
    <w:p w14:paraId="2C6C7DB3" w14:textId="77777777" w:rsidR="00C97C6C" w:rsidRDefault="00C97C6C">
      <w:pPr>
        <w:pStyle w:val="BodyText2"/>
        <w:rPr>
          <w:rFonts w:ascii="VAGRounded L2" w:hAnsi="VAGRounded L2"/>
          <w:sz w:val="28"/>
        </w:rPr>
      </w:pPr>
    </w:p>
    <w:p w14:paraId="591F07B4" w14:textId="77777777" w:rsidR="00C97C6C" w:rsidRDefault="00C97C6C">
      <w:pPr>
        <w:pStyle w:val="BodyText2"/>
        <w:rPr>
          <w:rFonts w:ascii="VAGRounded L2" w:hAnsi="VAGRounded L2"/>
          <w:sz w:val="28"/>
        </w:rPr>
      </w:pPr>
    </w:p>
    <w:p w14:paraId="16776FC4" w14:textId="77777777" w:rsidR="00C97C6C" w:rsidRDefault="00C97C6C">
      <w:pPr>
        <w:pStyle w:val="BodyText2"/>
        <w:rPr>
          <w:rFonts w:ascii="VAGRounded L2" w:hAnsi="VAGRounded L2"/>
          <w:sz w:val="28"/>
        </w:rPr>
      </w:pPr>
    </w:p>
    <w:p w14:paraId="7F0770D7" w14:textId="77777777" w:rsidR="00C97C6C" w:rsidRDefault="00C97C6C">
      <w:pPr>
        <w:pStyle w:val="BodyText2"/>
        <w:rPr>
          <w:rFonts w:ascii="VAGRounded L2" w:hAnsi="VAGRounded L2"/>
          <w:sz w:val="28"/>
        </w:rPr>
      </w:pPr>
    </w:p>
    <w:p w14:paraId="5B80E29D" w14:textId="77777777" w:rsidR="00C97C6C" w:rsidRDefault="00C97C6C">
      <w:pPr>
        <w:pStyle w:val="BodyText2"/>
        <w:rPr>
          <w:rFonts w:ascii="VAGRounded L2" w:hAnsi="VAGRounded L2"/>
          <w:sz w:val="28"/>
        </w:rPr>
      </w:pPr>
    </w:p>
    <w:p w14:paraId="7A827A46" w14:textId="77777777" w:rsidR="00C97C6C" w:rsidRDefault="00C97C6C">
      <w:pPr>
        <w:pStyle w:val="BodyText2"/>
        <w:rPr>
          <w:rFonts w:ascii="VAGRounded L2" w:hAnsi="VAGRounded L2"/>
          <w:sz w:val="28"/>
        </w:rPr>
      </w:pPr>
    </w:p>
    <w:p w14:paraId="7A99B614" w14:textId="77777777" w:rsidR="00C97C6C" w:rsidRDefault="00C97C6C">
      <w:pPr>
        <w:pStyle w:val="BodyText2"/>
        <w:rPr>
          <w:rFonts w:ascii="VAGRounded L2" w:hAnsi="VAGRounded L2"/>
          <w:sz w:val="28"/>
        </w:rPr>
      </w:pPr>
    </w:p>
    <w:p w14:paraId="75EB17C5" w14:textId="77777777" w:rsidR="00C97C6C" w:rsidRDefault="00C97C6C">
      <w:pPr>
        <w:pStyle w:val="BodyText2"/>
        <w:rPr>
          <w:rFonts w:ascii="VAGRounded L2" w:hAnsi="VAGRounded L2"/>
          <w:sz w:val="28"/>
        </w:rPr>
      </w:pPr>
    </w:p>
    <w:p w14:paraId="56FBE02B" w14:textId="77777777" w:rsidR="00C97C6C" w:rsidRDefault="00C97C6C">
      <w:pPr>
        <w:pStyle w:val="BodyText2"/>
        <w:rPr>
          <w:rFonts w:ascii="VAGRounded L2" w:hAnsi="VAGRounded L2"/>
          <w:sz w:val="28"/>
        </w:rPr>
      </w:pPr>
    </w:p>
    <w:p w14:paraId="17D3B85A" w14:textId="77777777" w:rsidR="00C97C6C" w:rsidRDefault="00C97C6C">
      <w:pPr>
        <w:pStyle w:val="BodyText2"/>
        <w:rPr>
          <w:rFonts w:ascii="VAGRounded L2" w:hAnsi="VAGRounded L2"/>
          <w:sz w:val="28"/>
        </w:rPr>
      </w:pPr>
    </w:p>
    <w:p w14:paraId="3054094C" w14:textId="77777777" w:rsidR="00C97C6C" w:rsidRDefault="00846431">
      <w:pPr>
        <w:pStyle w:val="BodyText2"/>
        <w:rPr>
          <w:rFonts w:ascii="VAGRounded L2" w:hAnsi="VAGRounded L2"/>
          <w:color w:val="FF00FF"/>
          <w:sz w:val="28"/>
        </w:rPr>
      </w:pPr>
      <w:r>
        <w:rPr>
          <w:rFonts w:ascii="VAGRounded L2" w:hAnsi="VAGRounded L2"/>
          <w:color w:val="FF00FF"/>
          <w:sz w:val="28"/>
        </w:rPr>
        <w:t>IZOBRAŽEVANJE IN ORIENTACIJA</w:t>
      </w:r>
    </w:p>
    <w:p w14:paraId="22F56FB8" w14:textId="77777777" w:rsidR="00C97C6C" w:rsidRDefault="00C97C6C">
      <w:pPr>
        <w:pStyle w:val="BodyText2"/>
        <w:rPr>
          <w:rFonts w:ascii="VAGRounded L2" w:hAnsi="VAGRounded L2"/>
          <w:sz w:val="28"/>
        </w:rPr>
      </w:pPr>
    </w:p>
    <w:p w14:paraId="3CCBA7C8" w14:textId="77777777" w:rsidR="00C97C6C" w:rsidRDefault="00846431">
      <w:pPr>
        <w:pStyle w:val="BodyText2"/>
        <w:rPr>
          <w:rFonts w:ascii="VAGRounded L2" w:hAnsi="VAGRounded L2"/>
          <w:sz w:val="28"/>
        </w:rPr>
      </w:pPr>
      <w:r>
        <w:rPr>
          <w:rFonts w:ascii="VAGRounded L2" w:hAnsi="VAGRounded L2"/>
          <w:sz w:val="28"/>
        </w:rPr>
        <w:t>Položaj žensk v službah se odraža tudi v njihovem uspehu v šolskem sistemu. V visokošolskem izobraževanju še vedno obstaja velika razlika med spoloma. Vez med šolskimi diplomami in nagradami v službi ni zelo močna.</w:t>
      </w:r>
    </w:p>
    <w:p w14:paraId="6BF07780" w14:textId="77777777" w:rsidR="00C97C6C" w:rsidRDefault="00846431">
      <w:pPr>
        <w:pStyle w:val="BodyText2"/>
        <w:rPr>
          <w:rFonts w:ascii="VAGRounded L2" w:hAnsi="VAGRounded L2"/>
          <w:sz w:val="28"/>
        </w:rPr>
      </w:pPr>
      <w:r>
        <w:rPr>
          <w:rFonts w:ascii="VAGRounded L2" w:hAnsi="VAGRounded L2"/>
          <w:sz w:val="28"/>
        </w:rPr>
        <w:t>Za ženske bi lahko rekli, da bolj ko je kvalificirana, manj ima možnosti, da najde zaposlitev, ki bi njenim kvalifikacijam odgovarjale.</w:t>
      </w:r>
    </w:p>
    <w:p w14:paraId="03254D29" w14:textId="77777777" w:rsidR="00C97C6C" w:rsidRDefault="00C97C6C">
      <w:pPr>
        <w:pStyle w:val="BodyText2"/>
        <w:rPr>
          <w:rFonts w:ascii="VAGRounded L2" w:hAnsi="VAGRounded L2"/>
          <w:sz w:val="28"/>
        </w:rPr>
      </w:pPr>
    </w:p>
    <w:p w14:paraId="490DC17C" w14:textId="77777777" w:rsidR="00C97C6C" w:rsidRDefault="00C97C6C">
      <w:pPr>
        <w:pStyle w:val="BodyText2"/>
        <w:rPr>
          <w:rFonts w:ascii="VAGRounded L2" w:hAnsi="VAGRounded L2"/>
          <w:i/>
          <w:sz w:val="28"/>
        </w:rPr>
      </w:pPr>
    </w:p>
    <w:p w14:paraId="2FC4969B" w14:textId="77777777" w:rsidR="00C97C6C" w:rsidRDefault="00846431">
      <w:pPr>
        <w:pStyle w:val="BodyText2"/>
        <w:rPr>
          <w:rFonts w:ascii="VAGRounded L2" w:hAnsi="VAGRounded L2"/>
          <w:i/>
          <w:sz w:val="28"/>
        </w:rPr>
      </w:pPr>
      <w:r>
        <w:rPr>
          <w:rFonts w:ascii="VAGRounded L2" w:hAnsi="VAGRounded L2"/>
          <w:i/>
          <w:sz w:val="28"/>
        </w:rPr>
        <w:t>Sue Sharp: ˝Njihova vzgoja v družini jih pripravlja za ˝ženskost˝, izobraževanje ojača delitev na spole v organizaciji šole, šolski program pa jih uči sposobnosti, ki so primerne za ˝žensko delo˝, v katerem naletijo na določeno mero diskriminacije v vseh delih strukture zanimanja.˝</w:t>
      </w:r>
    </w:p>
    <w:p w14:paraId="23D279A6" w14:textId="77777777" w:rsidR="00C97C6C" w:rsidRDefault="00C97C6C">
      <w:pPr>
        <w:pStyle w:val="BodyText2"/>
        <w:rPr>
          <w:rFonts w:ascii="VAGRounded L2" w:hAnsi="VAGRounded L2"/>
          <w:sz w:val="28"/>
        </w:rPr>
      </w:pPr>
    </w:p>
    <w:p w14:paraId="5C9197C4" w14:textId="77777777" w:rsidR="00C97C6C" w:rsidRDefault="00C97C6C">
      <w:pPr>
        <w:pStyle w:val="BodyText2"/>
        <w:rPr>
          <w:rFonts w:ascii="VAGRounded L2" w:hAnsi="VAGRounded L2"/>
          <w:sz w:val="28"/>
        </w:rPr>
      </w:pPr>
    </w:p>
    <w:p w14:paraId="58781876" w14:textId="77777777" w:rsidR="00C97C6C" w:rsidRDefault="00846431">
      <w:pPr>
        <w:pStyle w:val="BodyText2"/>
        <w:rPr>
          <w:rFonts w:ascii="VAGRounded L2" w:hAnsi="VAGRounded L2"/>
          <w:color w:val="808000"/>
          <w:sz w:val="28"/>
        </w:rPr>
      </w:pPr>
      <w:r>
        <w:rPr>
          <w:rFonts w:ascii="VAGRounded L2" w:hAnsi="VAGRounded L2"/>
          <w:color w:val="808000"/>
          <w:sz w:val="28"/>
        </w:rPr>
        <w:t>Tabela 1  Uspeh na koncu šolanja</w:t>
      </w:r>
    </w:p>
    <w:p w14:paraId="124F540A" w14:textId="77777777" w:rsidR="00C97C6C" w:rsidRDefault="00846431">
      <w:pPr>
        <w:pStyle w:val="BodyText2"/>
        <w:rPr>
          <w:rFonts w:ascii="VAGRounded L2" w:hAnsi="VAGRounded L2"/>
          <w:sz w:val="28"/>
        </w:rPr>
      </w:pPr>
      <w:r>
        <w:rPr>
          <w:rFonts w:ascii="VAGRounded L2" w:hAnsi="VAGRounded L2"/>
          <w:sz w:val="28"/>
        </w:rPr>
        <w:t>Odstotki za Anglijo in Wales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28"/>
        <w:gridCol w:w="729"/>
        <w:gridCol w:w="729"/>
        <w:gridCol w:w="729"/>
        <w:gridCol w:w="729"/>
        <w:gridCol w:w="729"/>
        <w:gridCol w:w="729"/>
        <w:gridCol w:w="729"/>
      </w:tblGrid>
      <w:tr w:rsidR="00C97C6C" w14:paraId="6D14A7DC" w14:textId="77777777">
        <w:tc>
          <w:tcPr>
            <w:tcW w:w="2622" w:type="dxa"/>
          </w:tcPr>
          <w:p w14:paraId="0857D010" w14:textId="77777777" w:rsidR="00C97C6C" w:rsidRDefault="00C97C6C">
            <w:pPr>
              <w:pStyle w:val="BodyText2"/>
              <w:rPr>
                <w:rFonts w:ascii="VAGRounded L2" w:hAnsi="VAGRounded L2"/>
                <w:sz w:val="16"/>
              </w:rPr>
            </w:pPr>
          </w:p>
        </w:tc>
        <w:tc>
          <w:tcPr>
            <w:tcW w:w="728" w:type="dxa"/>
          </w:tcPr>
          <w:p w14:paraId="2BD5B3C8" w14:textId="77777777" w:rsidR="00C97C6C" w:rsidRDefault="00846431">
            <w:pPr>
              <w:pStyle w:val="BodyText2"/>
              <w:rPr>
                <w:rFonts w:ascii="VAGRounded L2" w:hAnsi="VAGRounded L2"/>
                <w:sz w:val="16"/>
              </w:rPr>
            </w:pPr>
            <w:r>
              <w:rPr>
                <w:rFonts w:ascii="VAGRounded L2" w:hAnsi="VAGRounded L2"/>
                <w:sz w:val="16"/>
              </w:rPr>
              <w:t>1965/66</w:t>
            </w:r>
          </w:p>
        </w:tc>
        <w:tc>
          <w:tcPr>
            <w:tcW w:w="729" w:type="dxa"/>
          </w:tcPr>
          <w:p w14:paraId="405EBB73" w14:textId="77777777" w:rsidR="00C97C6C" w:rsidRDefault="00C97C6C">
            <w:pPr>
              <w:pStyle w:val="BodyText2"/>
              <w:rPr>
                <w:rFonts w:ascii="VAGRounded L2" w:hAnsi="VAGRounded L2"/>
                <w:sz w:val="16"/>
              </w:rPr>
            </w:pPr>
          </w:p>
        </w:tc>
        <w:tc>
          <w:tcPr>
            <w:tcW w:w="729" w:type="dxa"/>
          </w:tcPr>
          <w:p w14:paraId="0D4A02AC" w14:textId="77777777" w:rsidR="00C97C6C" w:rsidRDefault="00846431">
            <w:pPr>
              <w:pStyle w:val="BodyText2"/>
              <w:rPr>
                <w:rFonts w:ascii="VAGRounded L2" w:hAnsi="VAGRounded L2"/>
                <w:sz w:val="16"/>
              </w:rPr>
            </w:pPr>
            <w:r>
              <w:rPr>
                <w:rFonts w:ascii="VAGRounded L2" w:hAnsi="VAGRounded L2"/>
                <w:sz w:val="16"/>
              </w:rPr>
              <w:t>1973/74</w:t>
            </w:r>
          </w:p>
        </w:tc>
        <w:tc>
          <w:tcPr>
            <w:tcW w:w="729" w:type="dxa"/>
          </w:tcPr>
          <w:p w14:paraId="6B55366E" w14:textId="77777777" w:rsidR="00C97C6C" w:rsidRDefault="00C97C6C">
            <w:pPr>
              <w:pStyle w:val="BodyText2"/>
              <w:rPr>
                <w:rFonts w:ascii="VAGRounded L2" w:hAnsi="VAGRounded L2"/>
                <w:sz w:val="16"/>
              </w:rPr>
            </w:pPr>
          </w:p>
        </w:tc>
        <w:tc>
          <w:tcPr>
            <w:tcW w:w="729" w:type="dxa"/>
          </w:tcPr>
          <w:p w14:paraId="3F1611C6" w14:textId="77777777" w:rsidR="00C97C6C" w:rsidRDefault="00846431">
            <w:pPr>
              <w:pStyle w:val="BodyText2"/>
              <w:rPr>
                <w:rFonts w:ascii="VAGRounded L2" w:hAnsi="VAGRounded L2"/>
                <w:sz w:val="16"/>
              </w:rPr>
            </w:pPr>
            <w:r>
              <w:rPr>
                <w:rFonts w:ascii="VAGRounded L2" w:hAnsi="VAGRounded L2"/>
                <w:sz w:val="16"/>
              </w:rPr>
              <w:t>1974/75</w:t>
            </w:r>
          </w:p>
        </w:tc>
        <w:tc>
          <w:tcPr>
            <w:tcW w:w="729" w:type="dxa"/>
          </w:tcPr>
          <w:p w14:paraId="4CB49D7D" w14:textId="77777777" w:rsidR="00C97C6C" w:rsidRDefault="00C97C6C">
            <w:pPr>
              <w:pStyle w:val="BodyText2"/>
              <w:rPr>
                <w:rFonts w:ascii="VAGRounded L2" w:hAnsi="VAGRounded L2"/>
                <w:sz w:val="16"/>
              </w:rPr>
            </w:pPr>
          </w:p>
        </w:tc>
        <w:tc>
          <w:tcPr>
            <w:tcW w:w="729" w:type="dxa"/>
          </w:tcPr>
          <w:p w14:paraId="480AA5F7" w14:textId="77777777" w:rsidR="00C97C6C" w:rsidRDefault="00846431">
            <w:pPr>
              <w:pStyle w:val="BodyText2"/>
              <w:rPr>
                <w:rFonts w:ascii="VAGRounded L2" w:hAnsi="VAGRounded L2"/>
                <w:sz w:val="16"/>
              </w:rPr>
            </w:pPr>
            <w:r>
              <w:rPr>
                <w:rFonts w:ascii="VAGRounded L2" w:hAnsi="VAGRounded L2"/>
                <w:sz w:val="16"/>
              </w:rPr>
              <w:t>1975/76</w:t>
            </w:r>
          </w:p>
        </w:tc>
        <w:tc>
          <w:tcPr>
            <w:tcW w:w="729" w:type="dxa"/>
          </w:tcPr>
          <w:p w14:paraId="5B8DE19A" w14:textId="77777777" w:rsidR="00C97C6C" w:rsidRDefault="00C97C6C">
            <w:pPr>
              <w:pStyle w:val="BodyText2"/>
              <w:rPr>
                <w:rFonts w:ascii="VAGRounded L2" w:hAnsi="VAGRounded L2"/>
                <w:sz w:val="16"/>
              </w:rPr>
            </w:pPr>
          </w:p>
        </w:tc>
      </w:tr>
      <w:tr w:rsidR="00C97C6C" w14:paraId="67589FC4" w14:textId="77777777">
        <w:tc>
          <w:tcPr>
            <w:tcW w:w="2622" w:type="dxa"/>
          </w:tcPr>
          <w:p w14:paraId="4C7897BC" w14:textId="77777777" w:rsidR="00C97C6C" w:rsidRDefault="00C97C6C">
            <w:pPr>
              <w:pStyle w:val="BodyText2"/>
              <w:rPr>
                <w:rFonts w:ascii="VAGRounded L2" w:hAnsi="VAGRounded L2"/>
                <w:sz w:val="16"/>
              </w:rPr>
            </w:pPr>
          </w:p>
        </w:tc>
        <w:tc>
          <w:tcPr>
            <w:tcW w:w="728" w:type="dxa"/>
          </w:tcPr>
          <w:p w14:paraId="4961E807" w14:textId="77777777" w:rsidR="00C97C6C" w:rsidRDefault="00846431">
            <w:pPr>
              <w:pStyle w:val="BodyText2"/>
              <w:rPr>
                <w:rFonts w:ascii="VAGRounded L2" w:hAnsi="VAGRounded L2"/>
                <w:sz w:val="16"/>
              </w:rPr>
            </w:pPr>
            <w:r>
              <w:rPr>
                <w:rFonts w:ascii="VAGRounded L2" w:hAnsi="VAGRounded L2"/>
                <w:sz w:val="16"/>
              </w:rPr>
              <w:t>fantje</w:t>
            </w:r>
          </w:p>
        </w:tc>
        <w:tc>
          <w:tcPr>
            <w:tcW w:w="729" w:type="dxa"/>
          </w:tcPr>
          <w:p w14:paraId="4C0F417D" w14:textId="77777777" w:rsidR="00C97C6C" w:rsidRDefault="00846431">
            <w:pPr>
              <w:pStyle w:val="BodyText2"/>
              <w:rPr>
                <w:rFonts w:ascii="VAGRounded L2" w:hAnsi="VAGRounded L2"/>
                <w:sz w:val="16"/>
              </w:rPr>
            </w:pPr>
            <w:r>
              <w:rPr>
                <w:rFonts w:ascii="VAGRounded L2" w:hAnsi="VAGRounded L2"/>
                <w:sz w:val="16"/>
              </w:rPr>
              <w:t>dekleta</w:t>
            </w:r>
          </w:p>
        </w:tc>
        <w:tc>
          <w:tcPr>
            <w:tcW w:w="729" w:type="dxa"/>
          </w:tcPr>
          <w:p w14:paraId="0050364D" w14:textId="77777777" w:rsidR="00C97C6C" w:rsidRDefault="00846431">
            <w:pPr>
              <w:pStyle w:val="BodyText2"/>
              <w:rPr>
                <w:rFonts w:ascii="VAGRounded L2" w:hAnsi="VAGRounded L2"/>
                <w:sz w:val="16"/>
              </w:rPr>
            </w:pPr>
            <w:r>
              <w:rPr>
                <w:rFonts w:ascii="VAGRounded L2" w:hAnsi="VAGRounded L2"/>
                <w:sz w:val="16"/>
              </w:rPr>
              <w:t>fantje</w:t>
            </w:r>
          </w:p>
        </w:tc>
        <w:tc>
          <w:tcPr>
            <w:tcW w:w="729" w:type="dxa"/>
          </w:tcPr>
          <w:p w14:paraId="203FCBF1" w14:textId="77777777" w:rsidR="00C97C6C" w:rsidRDefault="00846431">
            <w:pPr>
              <w:pStyle w:val="BodyText2"/>
              <w:rPr>
                <w:rFonts w:ascii="VAGRounded L2" w:hAnsi="VAGRounded L2"/>
                <w:sz w:val="16"/>
              </w:rPr>
            </w:pPr>
            <w:r>
              <w:rPr>
                <w:rFonts w:ascii="VAGRounded L2" w:hAnsi="VAGRounded L2"/>
                <w:sz w:val="16"/>
              </w:rPr>
              <w:t>dekleta</w:t>
            </w:r>
          </w:p>
        </w:tc>
        <w:tc>
          <w:tcPr>
            <w:tcW w:w="729" w:type="dxa"/>
          </w:tcPr>
          <w:p w14:paraId="4A7F9739" w14:textId="77777777" w:rsidR="00C97C6C" w:rsidRDefault="00846431">
            <w:pPr>
              <w:pStyle w:val="BodyText2"/>
              <w:rPr>
                <w:rFonts w:ascii="VAGRounded L2" w:hAnsi="VAGRounded L2"/>
                <w:sz w:val="16"/>
              </w:rPr>
            </w:pPr>
            <w:r>
              <w:rPr>
                <w:rFonts w:ascii="VAGRounded L2" w:hAnsi="VAGRounded L2"/>
                <w:sz w:val="16"/>
              </w:rPr>
              <w:t>fantje</w:t>
            </w:r>
          </w:p>
        </w:tc>
        <w:tc>
          <w:tcPr>
            <w:tcW w:w="729" w:type="dxa"/>
          </w:tcPr>
          <w:p w14:paraId="1BD93030" w14:textId="77777777" w:rsidR="00C97C6C" w:rsidRDefault="00846431">
            <w:pPr>
              <w:pStyle w:val="BodyText2"/>
              <w:rPr>
                <w:rFonts w:ascii="VAGRounded L2" w:hAnsi="VAGRounded L2"/>
                <w:sz w:val="16"/>
              </w:rPr>
            </w:pPr>
            <w:r>
              <w:rPr>
                <w:rFonts w:ascii="VAGRounded L2" w:hAnsi="VAGRounded L2"/>
                <w:sz w:val="16"/>
              </w:rPr>
              <w:t>dekleta</w:t>
            </w:r>
          </w:p>
        </w:tc>
        <w:tc>
          <w:tcPr>
            <w:tcW w:w="729" w:type="dxa"/>
          </w:tcPr>
          <w:p w14:paraId="761A6A0A" w14:textId="77777777" w:rsidR="00C97C6C" w:rsidRDefault="00846431">
            <w:pPr>
              <w:pStyle w:val="BodyText2"/>
              <w:rPr>
                <w:rFonts w:ascii="VAGRounded L2" w:hAnsi="VAGRounded L2"/>
                <w:sz w:val="16"/>
              </w:rPr>
            </w:pPr>
            <w:r>
              <w:rPr>
                <w:rFonts w:ascii="VAGRounded L2" w:hAnsi="VAGRounded L2"/>
                <w:sz w:val="16"/>
              </w:rPr>
              <w:t>Fantje</w:t>
            </w:r>
          </w:p>
        </w:tc>
        <w:tc>
          <w:tcPr>
            <w:tcW w:w="729" w:type="dxa"/>
          </w:tcPr>
          <w:p w14:paraId="6E630235" w14:textId="77777777" w:rsidR="00C97C6C" w:rsidRDefault="00846431">
            <w:pPr>
              <w:pStyle w:val="BodyText2"/>
              <w:rPr>
                <w:rFonts w:ascii="VAGRounded L2" w:hAnsi="VAGRounded L2"/>
                <w:sz w:val="16"/>
              </w:rPr>
            </w:pPr>
            <w:r>
              <w:rPr>
                <w:rFonts w:ascii="VAGRounded L2" w:hAnsi="VAGRounded L2"/>
                <w:sz w:val="16"/>
              </w:rPr>
              <w:t>Dekleta</w:t>
            </w:r>
          </w:p>
        </w:tc>
      </w:tr>
      <w:tr w:rsidR="00C97C6C" w14:paraId="16DFFC80" w14:textId="77777777">
        <w:tc>
          <w:tcPr>
            <w:tcW w:w="2622" w:type="dxa"/>
          </w:tcPr>
          <w:p w14:paraId="4DF60D6D" w14:textId="77777777" w:rsidR="00C97C6C" w:rsidRDefault="00846431">
            <w:pPr>
              <w:pStyle w:val="BodyText2"/>
              <w:rPr>
                <w:rFonts w:ascii="VAGRounded L2" w:hAnsi="VAGRounded L2"/>
                <w:sz w:val="16"/>
              </w:rPr>
            </w:pPr>
            <w:r>
              <w:rPr>
                <w:rFonts w:ascii="VAGRounded L2" w:hAnsi="VAGRounded L2"/>
                <w:sz w:val="16"/>
              </w:rPr>
              <w:t>3 ali več narejenih izpitov na stopnji ˝A˝</w:t>
            </w:r>
          </w:p>
        </w:tc>
        <w:tc>
          <w:tcPr>
            <w:tcW w:w="728" w:type="dxa"/>
          </w:tcPr>
          <w:p w14:paraId="736DE5A9" w14:textId="77777777" w:rsidR="00C97C6C" w:rsidRDefault="00846431">
            <w:pPr>
              <w:pStyle w:val="BodyText2"/>
              <w:rPr>
                <w:rFonts w:ascii="VAGRounded L2" w:hAnsi="VAGRounded L2"/>
                <w:sz w:val="16"/>
              </w:rPr>
            </w:pPr>
            <w:r>
              <w:rPr>
                <w:rFonts w:ascii="VAGRounded L2" w:hAnsi="VAGRounded L2"/>
                <w:sz w:val="16"/>
              </w:rPr>
              <w:t>8,9</w:t>
            </w:r>
          </w:p>
        </w:tc>
        <w:tc>
          <w:tcPr>
            <w:tcW w:w="729" w:type="dxa"/>
          </w:tcPr>
          <w:p w14:paraId="5A108725" w14:textId="77777777" w:rsidR="00C97C6C" w:rsidRDefault="00846431">
            <w:pPr>
              <w:pStyle w:val="BodyText2"/>
              <w:rPr>
                <w:rFonts w:ascii="VAGRounded L2" w:hAnsi="VAGRounded L2"/>
                <w:sz w:val="16"/>
              </w:rPr>
            </w:pPr>
            <w:r>
              <w:rPr>
                <w:rFonts w:ascii="VAGRounded L2" w:hAnsi="VAGRounded L2"/>
                <w:sz w:val="16"/>
              </w:rPr>
              <w:t>4,8</w:t>
            </w:r>
          </w:p>
        </w:tc>
        <w:tc>
          <w:tcPr>
            <w:tcW w:w="729" w:type="dxa"/>
          </w:tcPr>
          <w:p w14:paraId="471D6EEE" w14:textId="77777777" w:rsidR="00C97C6C" w:rsidRDefault="00846431">
            <w:pPr>
              <w:pStyle w:val="BodyText2"/>
              <w:rPr>
                <w:rFonts w:ascii="VAGRounded L2" w:hAnsi="VAGRounded L2"/>
                <w:sz w:val="16"/>
              </w:rPr>
            </w:pPr>
            <w:r>
              <w:rPr>
                <w:rFonts w:ascii="VAGRounded L2" w:hAnsi="VAGRounded L2"/>
                <w:sz w:val="16"/>
              </w:rPr>
              <w:t>9,2</w:t>
            </w:r>
          </w:p>
        </w:tc>
        <w:tc>
          <w:tcPr>
            <w:tcW w:w="729" w:type="dxa"/>
          </w:tcPr>
          <w:p w14:paraId="4F358E28" w14:textId="77777777" w:rsidR="00C97C6C" w:rsidRDefault="00846431">
            <w:pPr>
              <w:pStyle w:val="BodyText2"/>
              <w:rPr>
                <w:rFonts w:ascii="VAGRounded L2" w:hAnsi="VAGRounded L2"/>
                <w:sz w:val="16"/>
              </w:rPr>
            </w:pPr>
            <w:r>
              <w:rPr>
                <w:rFonts w:ascii="VAGRounded L2" w:hAnsi="VAGRounded L2"/>
                <w:sz w:val="16"/>
              </w:rPr>
              <w:t>6,6</w:t>
            </w:r>
          </w:p>
        </w:tc>
        <w:tc>
          <w:tcPr>
            <w:tcW w:w="729" w:type="dxa"/>
          </w:tcPr>
          <w:p w14:paraId="549B6B5F" w14:textId="77777777" w:rsidR="00C97C6C" w:rsidRDefault="00846431">
            <w:pPr>
              <w:pStyle w:val="BodyText2"/>
              <w:rPr>
                <w:rFonts w:ascii="VAGRounded L2" w:hAnsi="VAGRounded L2"/>
                <w:sz w:val="16"/>
              </w:rPr>
            </w:pPr>
            <w:r>
              <w:rPr>
                <w:rFonts w:ascii="VAGRounded L2" w:hAnsi="VAGRounded L2"/>
                <w:sz w:val="16"/>
              </w:rPr>
              <w:t>9,3</w:t>
            </w:r>
          </w:p>
        </w:tc>
        <w:tc>
          <w:tcPr>
            <w:tcW w:w="729" w:type="dxa"/>
          </w:tcPr>
          <w:p w14:paraId="6973095B" w14:textId="77777777" w:rsidR="00C97C6C" w:rsidRDefault="00846431">
            <w:pPr>
              <w:pStyle w:val="BodyText2"/>
              <w:rPr>
                <w:rFonts w:ascii="VAGRounded L2" w:hAnsi="VAGRounded L2"/>
                <w:sz w:val="16"/>
              </w:rPr>
            </w:pPr>
            <w:r>
              <w:rPr>
                <w:rFonts w:ascii="VAGRounded L2" w:hAnsi="VAGRounded L2"/>
                <w:sz w:val="16"/>
              </w:rPr>
              <w:t>6,8</w:t>
            </w:r>
          </w:p>
        </w:tc>
        <w:tc>
          <w:tcPr>
            <w:tcW w:w="729" w:type="dxa"/>
          </w:tcPr>
          <w:p w14:paraId="7D3ACCD5" w14:textId="77777777" w:rsidR="00C97C6C" w:rsidRDefault="00846431">
            <w:pPr>
              <w:pStyle w:val="BodyText2"/>
              <w:rPr>
                <w:rFonts w:ascii="VAGRounded L2" w:hAnsi="VAGRounded L2"/>
                <w:sz w:val="16"/>
              </w:rPr>
            </w:pPr>
            <w:r>
              <w:rPr>
                <w:rFonts w:ascii="VAGRounded L2" w:hAnsi="VAGRounded L2"/>
                <w:sz w:val="16"/>
              </w:rPr>
              <w:t>9,9</w:t>
            </w:r>
          </w:p>
        </w:tc>
        <w:tc>
          <w:tcPr>
            <w:tcW w:w="729" w:type="dxa"/>
          </w:tcPr>
          <w:p w14:paraId="53D11358" w14:textId="77777777" w:rsidR="00C97C6C" w:rsidRDefault="00846431">
            <w:pPr>
              <w:pStyle w:val="BodyText2"/>
              <w:rPr>
                <w:rFonts w:ascii="VAGRounded L2" w:hAnsi="VAGRounded L2"/>
                <w:sz w:val="16"/>
              </w:rPr>
            </w:pPr>
            <w:r>
              <w:rPr>
                <w:rFonts w:ascii="VAGRounded L2" w:hAnsi="VAGRounded L2"/>
                <w:sz w:val="16"/>
              </w:rPr>
              <w:t>7,0</w:t>
            </w:r>
          </w:p>
        </w:tc>
      </w:tr>
      <w:tr w:rsidR="00C97C6C" w14:paraId="5DF0767E" w14:textId="77777777">
        <w:tc>
          <w:tcPr>
            <w:tcW w:w="2622" w:type="dxa"/>
          </w:tcPr>
          <w:p w14:paraId="29E672B3" w14:textId="77777777" w:rsidR="00C97C6C" w:rsidRDefault="00846431">
            <w:pPr>
              <w:pStyle w:val="BodyText2"/>
              <w:rPr>
                <w:rFonts w:ascii="VAGRounded L2" w:hAnsi="VAGRounded L2"/>
                <w:sz w:val="16"/>
              </w:rPr>
            </w:pPr>
            <w:r>
              <w:rPr>
                <w:rFonts w:ascii="VAGRounded L2" w:hAnsi="VAGRounded L2"/>
                <w:sz w:val="16"/>
              </w:rPr>
              <w:t>2 ali več narejenih izpitov na stopnji ˝A˝</w:t>
            </w:r>
          </w:p>
        </w:tc>
        <w:tc>
          <w:tcPr>
            <w:tcW w:w="728" w:type="dxa"/>
          </w:tcPr>
          <w:p w14:paraId="08CAF959" w14:textId="77777777" w:rsidR="00C97C6C" w:rsidRDefault="00846431">
            <w:pPr>
              <w:pStyle w:val="BodyText2"/>
              <w:rPr>
                <w:rFonts w:ascii="VAGRounded L2" w:hAnsi="VAGRounded L2"/>
                <w:sz w:val="16"/>
              </w:rPr>
            </w:pPr>
            <w:r>
              <w:rPr>
                <w:rFonts w:ascii="VAGRounded L2" w:hAnsi="VAGRounded L2"/>
                <w:sz w:val="16"/>
              </w:rPr>
              <w:t>4,0</w:t>
            </w:r>
          </w:p>
        </w:tc>
        <w:tc>
          <w:tcPr>
            <w:tcW w:w="729" w:type="dxa"/>
          </w:tcPr>
          <w:p w14:paraId="6DCC8746" w14:textId="77777777" w:rsidR="00C97C6C" w:rsidRDefault="00846431">
            <w:pPr>
              <w:pStyle w:val="BodyText2"/>
              <w:rPr>
                <w:rFonts w:ascii="VAGRounded L2" w:hAnsi="VAGRounded L2"/>
                <w:sz w:val="16"/>
              </w:rPr>
            </w:pPr>
            <w:r>
              <w:rPr>
                <w:rFonts w:ascii="VAGRounded L2" w:hAnsi="VAGRounded L2"/>
                <w:sz w:val="16"/>
              </w:rPr>
              <w:t>3,8</w:t>
            </w:r>
          </w:p>
        </w:tc>
        <w:tc>
          <w:tcPr>
            <w:tcW w:w="729" w:type="dxa"/>
          </w:tcPr>
          <w:p w14:paraId="5A6E6E42" w14:textId="77777777" w:rsidR="00C97C6C" w:rsidRDefault="00846431">
            <w:pPr>
              <w:pStyle w:val="BodyText2"/>
              <w:rPr>
                <w:rFonts w:ascii="VAGRounded L2" w:hAnsi="VAGRounded L2"/>
                <w:sz w:val="16"/>
              </w:rPr>
            </w:pPr>
            <w:r>
              <w:rPr>
                <w:rFonts w:ascii="VAGRounded L2" w:hAnsi="VAGRounded L2"/>
                <w:sz w:val="16"/>
              </w:rPr>
              <w:t>4,1</w:t>
            </w:r>
          </w:p>
        </w:tc>
        <w:tc>
          <w:tcPr>
            <w:tcW w:w="729" w:type="dxa"/>
          </w:tcPr>
          <w:p w14:paraId="5988AE1F" w14:textId="77777777" w:rsidR="00C97C6C" w:rsidRDefault="00846431">
            <w:pPr>
              <w:pStyle w:val="BodyText2"/>
              <w:rPr>
                <w:rFonts w:ascii="VAGRounded L2" w:hAnsi="VAGRounded L2"/>
                <w:sz w:val="16"/>
              </w:rPr>
            </w:pPr>
            <w:r>
              <w:rPr>
                <w:rFonts w:ascii="VAGRounded L2" w:hAnsi="VAGRounded L2"/>
                <w:sz w:val="16"/>
              </w:rPr>
              <w:t>4,4</w:t>
            </w:r>
          </w:p>
        </w:tc>
        <w:tc>
          <w:tcPr>
            <w:tcW w:w="729" w:type="dxa"/>
          </w:tcPr>
          <w:p w14:paraId="6B8CB46D" w14:textId="77777777" w:rsidR="00C97C6C" w:rsidRDefault="00846431">
            <w:pPr>
              <w:pStyle w:val="BodyText2"/>
              <w:rPr>
                <w:rFonts w:ascii="VAGRounded L2" w:hAnsi="VAGRounded L2"/>
                <w:sz w:val="16"/>
              </w:rPr>
            </w:pPr>
            <w:r>
              <w:rPr>
                <w:rFonts w:ascii="VAGRounded L2" w:hAnsi="VAGRounded L2"/>
                <w:sz w:val="16"/>
              </w:rPr>
              <w:t>4,0</w:t>
            </w:r>
          </w:p>
        </w:tc>
        <w:tc>
          <w:tcPr>
            <w:tcW w:w="729" w:type="dxa"/>
          </w:tcPr>
          <w:p w14:paraId="0FF29949" w14:textId="77777777" w:rsidR="00C97C6C" w:rsidRDefault="00846431">
            <w:pPr>
              <w:pStyle w:val="BodyText2"/>
              <w:rPr>
                <w:rFonts w:ascii="VAGRounded L2" w:hAnsi="VAGRounded L2"/>
                <w:sz w:val="16"/>
              </w:rPr>
            </w:pPr>
            <w:r>
              <w:rPr>
                <w:rFonts w:ascii="VAGRounded L2" w:hAnsi="VAGRounded L2"/>
                <w:sz w:val="16"/>
              </w:rPr>
              <w:t>4,2</w:t>
            </w:r>
          </w:p>
        </w:tc>
        <w:tc>
          <w:tcPr>
            <w:tcW w:w="729" w:type="dxa"/>
          </w:tcPr>
          <w:p w14:paraId="68EF3758" w14:textId="77777777" w:rsidR="00C97C6C" w:rsidRDefault="00846431">
            <w:pPr>
              <w:pStyle w:val="BodyText2"/>
              <w:rPr>
                <w:rFonts w:ascii="VAGRounded L2" w:hAnsi="VAGRounded L2"/>
                <w:sz w:val="16"/>
              </w:rPr>
            </w:pPr>
            <w:r>
              <w:rPr>
                <w:rFonts w:ascii="VAGRounded L2" w:hAnsi="VAGRounded L2"/>
                <w:sz w:val="16"/>
              </w:rPr>
              <w:t>4,1</w:t>
            </w:r>
          </w:p>
        </w:tc>
        <w:tc>
          <w:tcPr>
            <w:tcW w:w="729" w:type="dxa"/>
          </w:tcPr>
          <w:p w14:paraId="3C2B2327" w14:textId="77777777" w:rsidR="00C97C6C" w:rsidRDefault="00846431">
            <w:pPr>
              <w:pStyle w:val="BodyText2"/>
              <w:rPr>
                <w:rFonts w:ascii="VAGRounded L2" w:hAnsi="VAGRounded L2"/>
                <w:sz w:val="16"/>
              </w:rPr>
            </w:pPr>
            <w:r>
              <w:rPr>
                <w:rFonts w:ascii="VAGRounded L2" w:hAnsi="VAGRounded L2"/>
                <w:sz w:val="16"/>
              </w:rPr>
              <w:t>4,5</w:t>
            </w:r>
          </w:p>
        </w:tc>
      </w:tr>
      <w:tr w:rsidR="00C97C6C" w14:paraId="47C9C447" w14:textId="77777777">
        <w:tc>
          <w:tcPr>
            <w:tcW w:w="2622" w:type="dxa"/>
          </w:tcPr>
          <w:p w14:paraId="6CFEAC1E" w14:textId="77777777" w:rsidR="00C97C6C" w:rsidRDefault="00846431">
            <w:pPr>
              <w:pStyle w:val="BodyText2"/>
              <w:rPr>
                <w:rFonts w:ascii="VAGRounded L2" w:hAnsi="VAGRounded L2"/>
                <w:sz w:val="16"/>
              </w:rPr>
            </w:pPr>
            <w:r>
              <w:rPr>
                <w:rFonts w:ascii="VAGRounded L2" w:hAnsi="VAGRounded L2"/>
                <w:sz w:val="16"/>
              </w:rPr>
              <w:t>1 položen izpit na stopnji ˝A˝</w:t>
            </w:r>
          </w:p>
        </w:tc>
        <w:tc>
          <w:tcPr>
            <w:tcW w:w="728" w:type="dxa"/>
          </w:tcPr>
          <w:p w14:paraId="011DEDC5" w14:textId="77777777" w:rsidR="00C97C6C" w:rsidRDefault="00846431">
            <w:pPr>
              <w:pStyle w:val="BodyText2"/>
              <w:rPr>
                <w:rFonts w:ascii="VAGRounded L2" w:hAnsi="VAGRounded L2"/>
                <w:sz w:val="16"/>
              </w:rPr>
            </w:pPr>
            <w:r>
              <w:rPr>
                <w:rFonts w:ascii="VAGRounded L2" w:hAnsi="VAGRounded L2"/>
                <w:sz w:val="16"/>
              </w:rPr>
              <w:t>2,8</w:t>
            </w:r>
          </w:p>
        </w:tc>
        <w:tc>
          <w:tcPr>
            <w:tcW w:w="729" w:type="dxa"/>
          </w:tcPr>
          <w:p w14:paraId="74373D36" w14:textId="77777777" w:rsidR="00C97C6C" w:rsidRDefault="00846431">
            <w:pPr>
              <w:pStyle w:val="BodyText2"/>
              <w:rPr>
                <w:rFonts w:ascii="VAGRounded L2" w:hAnsi="VAGRounded L2"/>
                <w:sz w:val="16"/>
              </w:rPr>
            </w:pPr>
            <w:r>
              <w:rPr>
                <w:rFonts w:ascii="VAGRounded L2" w:hAnsi="VAGRounded L2"/>
                <w:sz w:val="16"/>
              </w:rPr>
              <w:t>2,8</w:t>
            </w:r>
          </w:p>
        </w:tc>
        <w:tc>
          <w:tcPr>
            <w:tcW w:w="729" w:type="dxa"/>
          </w:tcPr>
          <w:p w14:paraId="063425A0" w14:textId="77777777" w:rsidR="00C97C6C" w:rsidRDefault="00846431">
            <w:pPr>
              <w:pStyle w:val="BodyText2"/>
              <w:rPr>
                <w:rFonts w:ascii="VAGRounded L2" w:hAnsi="VAGRounded L2"/>
                <w:sz w:val="16"/>
              </w:rPr>
            </w:pPr>
            <w:r>
              <w:rPr>
                <w:rFonts w:ascii="VAGRounded L2" w:hAnsi="VAGRounded L2"/>
                <w:sz w:val="16"/>
              </w:rPr>
              <w:t>3,1</w:t>
            </w:r>
          </w:p>
        </w:tc>
        <w:tc>
          <w:tcPr>
            <w:tcW w:w="729" w:type="dxa"/>
          </w:tcPr>
          <w:p w14:paraId="19942473" w14:textId="77777777" w:rsidR="00C97C6C" w:rsidRDefault="00846431">
            <w:pPr>
              <w:pStyle w:val="BodyText2"/>
              <w:rPr>
                <w:rFonts w:ascii="VAGRounded L2" w:hAnsi="VAGRounded L2"/>
                <w:sz w:val="16"/>
              </w:rPr>
            </w:pPr>
            <w:r>
              <w:rPr>
                <w:rFonts w:ascii="VAGRounded L2" w:hAnsi="VAGRounded L2"/>
                <w:sz w:val="16"/>
              </w:rPr>
              <w:t>3,5</w:t>
            </w:r>
          </w:p>
        </w:tc>
        <w:tc>
          <w:tcPr>
            <w:tcW w:w="729" w:type="dxa"/>
          </w:tcPr>
          <w:p w14:paraId="63470187" w14:textId="77777777" w:rsidR="00C97C6C" w:rsidRDefault="00846431">
            <w:pPr>
              <w:pStyle w:val="BodyText2"/>
              <w:rPr>
                <w:rFonts w:ascii="VAGRounded L2" w:hAnsi="VAGRounded L2"/>
                <w:sz w:val="16"/>
              </w:rPr>
            </w:pPr>
            <w:r>
              <w:rPr>
                <w:rFonts w:ascii="VAGRounded L2" w:hAnsi="VAGRounded L2"/>
                <w:sz w:val="16"/>
              </w:rPr>
              <w:t>2,8</w:t>
            </w:r>
          </w:p>
        </w:tc>
        <w:tc>
          <w:tcPr>
            <w:tcW w:w="729" w:type="dxa"/>
          </w:tcPr>
          <w:p w14:paraId="36128943" w14:textId="77777777" w:rsidR="00C97C6C" w:rsidRDefault="00846431">
            <w:pPr>
              <w:pStyle w:val="BodyText2"/>
              <w:rPr>
                <w:rFonts w:ascii="VAGRounded L2" w:hAnsi="VAGRounded L2"/>
                <w:sz w:val="16"/>
              </w:rPr>
            </w:pPr>
            <w:r>
              <w:rPr>
                <w:rFonts w:ascii="VAGRounded L2" w:hAnsi="VAGRounded L2"/>
                <w:sz w:val="16"/>
              </w:rPr>
              <w:t>3,6</w:t>
            </w:r>
          </w:p>
        </w:tc>
        <w:tc>
          <w:tcPr>
            <w:tcW w:w="729" w:type="dxa"/>
          </w:tcPr>
          <w:p w14:paraId="0028946E" w14:textId="77777777" w:rsidR="00C97C6C" w:rsidRDefault="00846431">
            <w:pPr>
              <w:pStyle w:val="BodyText2"/>
              <w:rPr>
                <w:rFonts w:ascii="VAGRounded L2" w:hAnsi="VAGRounded L2"/>
                <w:sz w:val="16"/>
              </w:rPr>
            </w:pPr>
            <w:r>
              <w:rPr>
                <w:rFonts w:ascii="VAGRounded L2" w:hAnsi="VAGRounded L2"/>
                <w:sz w:val="16"/>
              </w:rPr>
              <w:t>2,9</w:t>
            </w:r>
          </w:p>
        </w:tc>
        <w:tc>
          <w:tcPr>
            <w:tcW w:w="729" w:type="dxa"/>
          </w:tcPr>
          <w:p w14:paraId="2FD2DF35" w14:textId="77777777" w:rsidR="00C97C6C" w:rsidRDefault="00846431">
            <w:pPr>
              <w:pStyle w:val="BodyText2"/>
              <w:rPr>
                <w:rFonts w:ascii="VAGRounded L2" w:hAnsi="VAGRounded L2"/>
                <w:sz w:val="16"/>
              </w:rPr>
            </w:pPr>
            <w:r>
              <w:rPr>
                <w:rFonts w:ascii="VAGRounded L2" w:hAnsi="VAGRounded L2"/>
                <w:sz w:val="16"/>
              </w:rPr>
              <w:t>3,3</w:t>
            </w:r>
          </w:p>
        </w:tc>
      </w:tr>
      <w:tr w:rsidR="00C97C6C" w14:paraId="7DFA66D6" w14:textId="77777777">
        <w:tc>
          <w:tcPr>
            <w:tcW w:w="2622" w:type="dxa"/>
          </w:tcPr>
          <w:p w14:paraId="227BBFB8" w14:textId="77777777" w:rsidR="00C97C6C" w:rsidRDefault="00846431">
            <w:pPr>
              <w:pStyle w:val="BodyText2"/>
              <w:rPr>
                <w:rFonts w:ascii="VAGRounded L2" w:hAnsi="VAGRounded L2"/>
                <w:sz w:val="16"/>
              </w:rPr>
            </w:pPr>
            <w:r>
              <w:rPr>
                <w:rFonts w:ascii="VAGRounded L2" w:hAnsi="VAGRounded L2"/>
                <w:sz w:val="16"/>
              </w:rPr>
              <w:t>5 ali več boljših ocen na stopnji Ő˝GCE ali CSE</w:t>
            </w:r>
          </w:p>
        </w:tc>
        <w:tc>
          <w:tcPr>
            <w:tcW w:w="728" w:type="dxa"/>
          </w:tcPr>
          <w:p w14:paraId="0076CD37" w14:textId="77777777" w:rsidR="00C97C6C" w:rsidRDefault="00846431">
            <w:pPr>
              <w:pStyle w:val="BodyText2"/>
              <w:rPr>
                <w:rFonts w:ascii="VAGRounded L2" w:hAnsi="VAGRounded L2"/>
                <w:sz w:val="16"/>
              </w:rPr>
            </w:pPr>
            <w:r>
              <w:rPr>
                <w:rFonts w:ascii="VAGRounded L2" w:hAnsi="VAGRounded L2"/>
                <w:sz w:val="16"/>
              </w:rPr>
              <w:t>7,1</w:t>
            </w:r>
          </w:p>
        </w:tc>
        <w:tc>
          <w:tcPr>
            <w:tcW w:w="729" w:type="dxa"/>
          </w:tcPr>
          <w:p w14:paraId="68AB6283" w14:textId="77777777" w:rsidR="00C97C6C" w:rsidRDefault="00846431">
            <w:pPr>
              <w:pStyle w:val="BodyText2"/>
              <w:rPr>
                <w:rFonts w:ascii="VAGRounded L2" w:hAnsi="VAGRounded L2"/>
                <w:sz w:val="16"/>
              </w:rPr>
            </w:pPr>
            <w:r>
              <w:rPr>
                <w:rFonts w:ascii="VAGRounded L2" w:hAnsi="VAGRounded L2"/>
                <w:sz w:val="16"/>
              </w:rPr>
              <w:t>9,6</w:t>
            </w:r>
          </w:p>
        </w:tc>
        <w:tc>
          <w:tcPr>
            <w:tcW w:w="729" w:type="dxa"/>
          </w:tcPr>
          <w:p w14:paraId="11EF29E3" w14:textId="77777777" w:rsidR="00C97C6C" w:rsidRDefault="00846431">
            <w:pPr>
              <w:pStyle w:val="BodyText2"/>
              <w:rPr>
                <w:rFonts w:ascii="VAGRounded L2" w:hAnsi="VAGRounded L2"/>
                <w:sz w:val="16"/>
              </w:rPr>
            </w:pPr>
            <w:r>
              <w:rPr>
                <w:rFonts w:ascii="VAGRounded L2" w:hAnsi="VAGRounded L2"/>
                <w:sz w:val="16"/>
              </w:rPr>
              <w:t>7,7</w:t>
            </w:r>
          </w:p>
        </w:tc>
        <w:tc>
          <w:tcPr>
            <w:tcW w:w="729" w:type="dxa"/>
          </w:tcPr>
          <w:p w14:paraId="1F26B6CB" w14:textId="77777777" w:rsidR="00C97C6C" w:rsidRDefault="00846431">
            <w:pPr>
              <w:pStyle w:val="BodyText2"/>
              <w:rPr>
                <w:rFonts w:ascii="VAGRounded L2" w:hAnsi="VAGRounded L2"/>
                <w:sz w:val="16"/>
              </w:rPr>
            </w:pPr>
            <w:r>
              <w:rPr>
                <w:rFonts w:ascii="VAGRounded L2" w:hAnsi="VAGRounded L2"/>
                <w:sz w:val="16"/>
              </w:rPr>
              <w:t>10,0</w:t>
            </w:r>
          </w:p>
        </w:tc>
        <w:tc>
          <w:tcPr>
            <w:tcW w:w="729" w:type="dxa"/>
          </w:tcPr>
          <w:p w14:paraId="2B3F4E9B" w14:textId="77777777" w:rsidR="00C97C6C" w:rsidRDefault="00846431">
            <w:pPr>
              <w:pStyle w:val="BodyText2"/>
              <w:rPr>
                <w:rFonts w:ascii="VAGRounded L2" w:hAnsi="VAGRounded L2"/>
                <w:sz w:val="16"/>
              </w:rPr>
            </w:pPr>
            <w:r>
              <w:rPr>
                <w:rFonts w:ascii="VAGRounded L2" w:hAnsi="VAGRounded L2"/>
                <w:sz w:val="16"/>
              </w:rPr>
              <w:t>7,4</w:t>
            </w:r>
          </w:p>
        </w:tc>
        <w:tc>
          <w:tcPr>
            <w:tcW w:w="729" w:type="dxa"/>
          </w:tcPr>
          <w:p w14:paraId="36B76760" w14:textId="77777777" w:rsidR="00C97C6C" w:rsidRDefault="00846431">
            <w:pPr>
              <w:pStyle w:val="BodyText2"/>
              <w:rPr>
                <w:rFonts w:ascii="VAGRounded L2" w:hAnsi="VAGRounded L2"/>
                <w:sz w:val="16"/>
              </w:rPr>
            </w:pPr>
            <w:r>
              <w:rPr>
                <w:rFonts w:ascii="VAGRounded L2" w:hAnsi="VAGRounded L2"/>
                <w:sz w:val="16"/>
              </w:rPr>
              <w:t>9,7</w:t>
            </w:r>
          </w:p>
        </w:tc>
        <w:tc>
          <w:tcPr>
            <w:tcW w:w="729" w:type="dxa"/>
          </w:tcPr>
          <w:p w14:paraId="3505AA43" w14:textId="77777777" w:rsidR="00C97C6C" w:rsidRDefault="00846431">
            <w:pPr>
              <w:pStyle w:val="BodyText2"/>
              <w:rPr>
                <w:rFonts w:ascii="VAGRounded L2" w:hAnsi="VAGRounded L2"/>
                <w:sz w:val="16"/>
              </w:rPr>
            </w:pPr>
            <w:r>
              <w:rPr>
                <w:rFonts w:ascii="VAGRounded L2" w:hAnsi="VAGRounded L2"/>
                <w:sz w:val="16"/>
              </w:rPr>
              <w:t>5,4</w:t>
            </w:r>
          </w:p>
        </w:tc>
        <w:tc>
          <w:tcPr>
            <w:tcW w:w="729" w:type="dxa"/>
          </w:tcPr>
          <w:p w14:paraId="3561A4C2" w14:textId="77777777" w:rsidR="00C97C6C" w:rsidRDefault="00846431">
            <w:pPr>
              <w:pStyle w:val="BodyText2"/>
              <w:rPr>
                <w:rFonts w:ascii="VAGRounded L2" w:hAnsi="VAGRounded L2"/>
                <w:sz w:val="16"/>
              </w:rPr>
            </w:pPr>
            <w:r>
              <w:rPr>
                <w:rFonts w:ascii="VAGRounded L2" w:hAnsi="VAGRounded L2"/>
                <w:sz w:val="16"/>
              </w:rPr>
              <w:t>7,4</w:t>
            </w:r>
          </w:p>
        </w:tc>
      </w:tr>
      <w:tr w:rsidR="00C97C6C" w14:paraId="07D14471" w14:textId="77777777">
        <w:tc>
          <w:tcPr>
            <w:tcW w:w="2622" w:type="dxa"/>
          </w:tcPr>
          <w:p w14:paraId="0A482112" w14:textId="77777777" w:rsidR="00C97C6C" w:rsidRDefault="00846431">
            <w:pPr>
              <w:pStyle w:val="BodyText2"/>
              <w:rPr>
                <w:rFonts w:ascii="VAGRounded L2" w:hAnsi="VAGRounded L2"/>
                <w:sz w:val="16"/>
              </w:rPr>
            </w:pPr>
            <w:r>
              <w:rPr>
                <w:rFonts w:ascii="VAGRounded L2" w:hAnsi="VAGRounded L2"/>
                <w:sz w:val="16"/>
              </w:rPr>
              <w:t>1 do 4 višje ocene za GCE ali CSE</w:t>
            </w:r>
          </w:p>
        </w:tc>
        <w:tc>
          <w:tcPr>
            <w:tcW w:w="728" w:type="dxa"/>
          </w:tcPr>
          <w:p w14:paraId="0C2976CD" w14:textId="77777777" w:rsidR="00C97C6C" w:rsidRDefault="00846431">
            <w:pPr>
              <w:pStyle w:val="BodyText2"/>
              <w:rPr>
                <w:rFonts w:ascii="VAGRounded L2" w:hAnsi="VAGRounded L2"/>
                <w:sz w:val="16"/>
              </w:rPr>
            </w:pPr>
            <w:r>
              <w:rPr>
                <w:rFonts w:ascii="VAGRounded L2" w:hAnsi="VAGRounded L2"/>
                <w:sz w:val="16"/>
              </w:rPr>
              <w:t>15,2</w:t>
            </w:r>
          </w:p>
        </w:tc>
        <w:tc>
          <w:tcPr>
            <w:tcW w:w="729" w:type="dxa"/>
          </w:tcPr>
          <w:p w14:paraId="2DBF3FFC" w14:textId="77777777" w:rsidR="00C97C6C" w:rsidRDefault="00846431">
            <w:pPr>
              <w:pStyle w:val="BodyText2"/>
              <w:rPr>
                <w:rFonts w:ascii="VAGRounded L2" w:hAnsi="VAGRounded L2"/>
                <w:sz w:val="16"/>
              </w:rPr>
            </w:pPr>
            <w:r>
              <w:rPr>
                <w:rFonts w:ascii="VAGRounded L2" w:hAnsi="VAGRounded L2"/>
                <w:sz w:val="16"/>
              </w:rPr>
              <w:t>16,4</w:t>
            </w:r>
          </w:p>
        </w:tc>
        <w:tc>
          <w:tcPr>
            <w:tcW w:w="729" w:type="dxa"/>
          </w:tcPr>
          <w:p w14:paraId="1D067227" w14:textId="77777777" w:rsidR="00C97C6C" w:rsidRDefault="00846431">
            <w:pPr>
              <w:pStyle w:val="BodyText2"/>
              <w:rPr>
                <w:rFonts w:ascii="VAGRounded L2" w:hAnsi="VAGRounded L2"/>
                <w:sz w:val="16"/>
              </w:rPr>
            </w:pPr>
            <w:r>
              <w:rPr>
                <w:rFonts w:ascii="VAGRounded L2" w:hAnsi="VAGRounded L2"/>
                <w:sz w:val="16"/>
              </w:rPr>
              <w:t>23,1</w:t>
            </w:r>
          </w:p>
        </w:tc>
        <w:tc>
          <w:tcPr>
            <w:tcW w:w="729" w:type="dxa"/>
          </w:tcPr>
          <w:p w14:paraId="1B560036" w14:textId="77777777" w:rsidR="00C97C6C" w:rsidRDefault="00846431">
            <w:pPr>
              <w:pStyle w:val="BodyText2"/>
              <w:rPr>
                <w:rFonts w:ascii="VAGRounded L2" w:hAnsi="VAGRounded L2"/>
                <w:sz w:val="16"/>
              </w:rPr>
            </w:pPr>
            <w:r>
              <w:rPr>
                <w:rFonts w:ascii="VAGRounded L2" w:hAnsi="VAGRounded L2"/>
                <w:sz w:val="16"/>
              </w:rPr>
              <w:t>25,8</w:t>
            </w:r>
          </w:p>
        </w:tc>
        <w:tc>
          <w:tcPr>
            <w:tcW w:w="729" w:type="dxa"/>
          </w:tcPr>
          <w:p w14:paraId="4D52DA61" w14:textId="77777777" w:rsidR="00C97C6C" w:rsidRDefault="00846431">
            <w:pPr>
              <w:pStyle w:val="BodyText2"/>
              <w:rPr>
                <w:rFonts w:ascii="VAGRounded L2" w:hAnsi="VAGRounded L2"/>
                <w:sz w:val="16"/>
              </w:rPr>
            </w:pPr>
            <w:r>
              <w:rPr>
                <w:rFonts w:ascii="VAGRounded L2" w:hAnsi="VAGRounded L2"/>
                <w:sz w:val="16"/>
              </w:rPr>
              <w:t>24,0</w:t>
            </w:r>
          </w:p>
        </w:tc>
        <w:tc>
          <w:tcPr>
            <w:tcW w:w="729" w:type="dxa"/>
          </w:tcPr>
          <w:p w14:paraId="7E908F01" w14:textId="77777777" w:rsidR="00C97C6C" w:rsidRDefault="00846431">
            <w:pPr>
              <w:pStyle w:val="BodyText2"/>
              <w:rPr>
                <w:rFonts w:ascii="VAGRounded L2" w:hAnsi="VAGRounded L2"/>
                <w:sz w:val="16"/>
              </w:rPr>
            </w:pPr>
            <w:r>
              <w:rPr>
                <w:rFonts w:ascii="VAGRounded L2" w:hAnsi="VAGRounded L2"/>
                <w:sz w:val="16"/>
              </w:rPr>
              <w:t>26,9</w:t>
            </w:r>
          </w:p>
        </w:tc>
        <w:tc>
          <w:tcPr>
            <w:tcW w:w="729" w:type="dxa"/>
          </w:tcPr>
          <w:p w14:paraId="0ACB1C6B" w14:textId="77777777" w:rsidR="00C97C6C" w:rsidRDefault="00846431">
            <w:pPr>
              <w:pStyle w:val="BodyText2"/>
              <w:rPr>
                <w:rFonts w:ascii="VAGRounded L2" w:hAnsi="VAGRounded L2"/>
                <w:sz w:val="16"/>
              </w:rPr>
            </w:pPr>
            <w:r>
              <w:rPr>
                <w:rFonts w:ascii="VAGRounded L2" w:hAnsi="VAGRounded L2"/>
                <w:sz w:val="16"/>
              </w:rPr>
              <w:t>24,6</w:t>
            </w:r>
          </w:p>
        </w:tc>
        <w:tc>
          <w:tcPr>
            <w:tcW w:w="729" w:type="dxa"/>
          </w:tcPr>
          <w:p w14:paraId="2D0DDC82" w14:textId="77777777" w:rsidR="00C97C6C" w:rsidRDefault="00846431">
            <w:pPr>
              <w:pStyle w:val="BodyText2"/>
              <w:rPr>
                <w:rFonts w:ascii="VAGRounded L2" w:hAnsi="VAGRounded L2"/>
                <w:sz w:val="16"/>
              </w:rPr>
            </w:pPr>
            <w:r>
              <w:rPr>
                <w:rFonts w:ascii="VAGRounded L2" w:hAnsi="VAGRounded L2"/>
                <w:sz w:val="16"/>
              </w:rPr>
              <w:t>28,3</w:t>
            </w:r>
          </w:p>
        </w:tc>
      </w:tr>
      <w:tr w:rsidR="00C97C6C" w14:paraId="49A6C0A3" w14:textId="77777777">
        <w:tc>
          <w:tcPr>
            <w:tcW w:w="2622" w:type="dxa"/>
          </w:tcPr>
          <w:p w14:paraId="023B5508" w14:textId="77777777" w:rsidR="00C97C6C" w:rsidRDefault="00846431">
            <w:pPr>
              <w:pStyle w:val="BodyText2"/>
              <w:rPr>
                <w:rFonts w:ascii="VAGRounded L2" w:hAnsi="VAGRounded L2"/>
                <w:sz w:val="16"/>
              </w:rPr>
            </w:pPr>
            <w:r>
              <w:rPr>
                <w:rFonts w:ascii="VAGRounded L2" w:hAnsi="VAGRounded L2"/>
                <w:sz w:val="16"/>
              </w:rPr>
              <w:t>1 ali več drugih ocen GCE ali CSE</w:t>
            </w:r>
          </w:p>
          <w:p w14:paraId="3939CD4D" w14:textId="77777777" w:rsidR="00C97C6C" w:rsidRDefault="00C97C6C">
            <w:pPr>
              <w:pStyle w:val="BodyText2"/>
              <w:rPr>
                <w:rFonts w:ascii="VAGRounded L2" w:hAnsi="VAGRounded L2"/>
                <w:sz w:val="16"/>
              </w:rPr>
            </w:pPr>
          </w:p>
          <w:p w14:paraId="7985E20E" w14:textId="77777777" w:rsidR="00C97C6C" w:rsidRDefault="00846431">
            <w:pPr>
              <w:pStyle w:val="BodyText2"/>
              <w:rPr>
                <w:rFonts w:ascii="VAGRounded L2" w:hAnsi="VAGRounded L2"/>
                <w:sz w:val="16"/>
              </w:rPr>
            </w:pPr>
            <w:r>
              <w:rPr>
                <w:rFonts w:ascii="VAGRounded L2" w:hAnsi="VAGRounded L2"/>
                <w:sz w:val="16"/>
              </w:rPr>
              <w:t>Brez ocen za GCE ali GSE</w:t>
            </w:r>
          </w:p>
        </w:tc>
        <w:tc>
          <w:tcPr>
            <w:tcW w:w="728" w:type="dxa"/>
          </w:tcPr>
          <w:p w14:paraId="203E3730" w14:textId="77777777" w:rsidR="00C97C6C" w:rsidRDefault="00C97C6C">
            <w:pPr>
              <w:pStyle w:val="BodyText2"/>
              <w:rPr>
                <w:rFonts w:ascii="VAGRounded L2" w:hAnsi="VAGRounded L2"/>
                <w:sz w:val="16"/>
              </w:rPr>
            </w:pPr>
          </w:p>
          <w:p w14:paraId="0DD7E8E8" w14:textId="77777777" w:rsidR="00C97C6C" w:rsidRDefault="00846431">
            <w:pPr>
              <w:pStyle w:val="BodyText2"/>
              <w:rPr>
                <w:rFonts w:ascii="VAGRounded L2" w:hAnsi="VAGRounded L2"/>
                <w:sz w:val="16"/>
              </w:rPr>
            </w:pPr>
            <w:r>
              <w:rPr>
                <w:rFonts w:ascii="VAGRounded L2" w:hAnsi="VAGRounded L2"/>
                <w:sz w:val="16"/>
              </w:rPr>
              <w:t>62,0</w:t>
            </w:r>
          </w:p>
          <w:p w14:paraId="2F0ED629" w14:textId="77777777" w:rsidR="00C97C6C" w:rsidRDefault="00C97C6C">
            <w:pPr>
              <w:pStyle w:val="BodyText2"/>
              <w:rPr>
                <w:rFonts w:ascii="VAGRounded L2" w:hAnsi="VAGRounded L2"/>
                <w:sz w:val="16"/>
              </w:rPr>
            </w:pPr>
          </w:p>
        </w:tc>
        <w:tc>
          <w:tcPr>
            <w:tcW w:w="729" w:type="dxa"/>
          </w:tcPr>
          <w:p w14:paraId="673AC07A" w14:textId="77777777" w:rsidR="00C97C6C" w:rsidRDefault="00C97C6C">
            <w:pPr>
              <w:pStyle w:val="BodyText2"/>
              <w:rPr>
                <w:rFonts w:ascii="VAGRounded L2" w:hAnsi="VAGRounded L2"/>
                <w:sz w:val="16"/>
              </w:rPr>
            </w:pPr>
          </w:p>
          <w:p w14:paraId="53F70380" w14:textId="77777777" w:rsidR="00C97C6C" w:rsidRDefault="00846431">
            <w:pPr>
              <w:pStyle w:val="BodyText2"/>
              <w:rPr>
                <w:rFonts w:ascii="VAGRounded L2" w:hAnsi="VAGRounded L2"/>
                <w:sz w:val="16"/>
              </w:rPr>
            </w:pPr>
            <w:r>
              <w:rPr>
                <w:rFonts w:ascii="VAGRounded L2" w:hAnsi="VAGRounded L2"/>
                <w:sz w:val="16"/>
              </w:rPr>
              <w:t>62,5</w:t>
            </w:r>
          </w:p>
        </w:tc>
        <w:tc>
          <w:tcPr>
            <w:tcW w:w="729" w:type="dxa"/>
          </w:tcPr>
          <w:p w14:paraId="464E3704" w14:textId="77777777" w:rsidR="00C97C6C" w:rsidRDefault="00846431">
            <w:pPr>
              <w:pStyle w:val="BodyText2"/>
              <w:rPr>
                <w:rFonts w:ascii="VAGRounded L2" w:hAnsi="VAGRounded L2"/>
                <w:sz w:val="16"/>
              </w:rPr>
            </w:pPr>
            <w:r>
              <w:rPr>
                <w:rFonts w:ascii="VAGRounded L2" w:hAnsi="VAGRounded L2"/>
                <w:sz w:val="16"/>
              </w:rPr>
              <w:t>30,7</w:t>
            </w:r>
          </w:p>
          <w:p w14:paraId="41A17569" w14:textId="77777777" w:rsidR="00C97C6C" w:rsidRDefault="00C97C6C">
            <w:pPr>
              <w:pStyle w:val="BodyText2"/>
              <w:rPr>
                <w:rFonts w:ascii="VAGRounded L2" w:hAnsi="VAGRounded L2"/>
                <w:sz w:val="16"/>
              </w:rPr>
            </w:pPr>
          </w:p>
          <w:p w14:paraId="6A2218A1" w14:textId="77777777" w:rsidR="00C97C6C" w:rsidRDefault="00846431">
            <w:pPr>
              <w:pStyle w:val="BodyText2"/>
              <w:rPr>
                <w:rFonts w:ascii="VAGRounded L2" w:hAnsi="VAGRounded L2"/>
                <w:sz w:val="16"/>
              </w:rPr>
            </w:pPr>
            <w:r>
              <w:rPr>
                <w:rFonts w:ascii="VAGRounded L2" w:hAnsi="VAGRounded L2"/>
                <w:sz w:val="16"/>
              </w:rPr>
              <w:t>22,1</w:t>
            </w:r>
          </w:p>
        </w:tc>
        <w:tc>
          <w:tcPr>
            <w:tcW w:w="729" w:type="dxa"/>
          </w:tcPr>
          <w:p w14:paraId="3917D060" w14:textId="77777777" w:rsidR="00C97C6C" w:rsidRDefault="00846431">
            <w:pPr>
              <w:pStyle w:val="BodyText2"/>
              <w:rPr>
                <w:rFonts w:ascii="VAGRounded L2" w:hAnsi="VAGRounded L2"/>
                <w:sz w:val="16"/>
              </w:rPr>
            </w:pPr>
            <w:r>
              <w:rPr>
                <w:rFonts w:ascii="VAGRounded L2" w:hAnsi="VAGRounded L2"/>
                <w:sz w:val="16"/>
              </w:rPr>
              <w:t>29,7</w:t>
            </w:r>
          </w:p>
          <w:p w14:paraId="61A1BE53" w14:textId="77777777" w:rsidR="00C97C6C" w:rsidRDefault="00C97C6C">
            <w:pPr>
              <w:pStyle w:val="BodyText2"/>
              <w:rPr>
                <w:rFonts w:ascii="VAGRounded L2" w:hAnsi="VAGRounded L2"/>
                <w:sz w:val="16"/>
              </w:rPr>
            </w:pPr>
          </w:p>
          <w:p w14:paraId="150F72FC" w14:textId="77777777" w:rsidR="00C97C6C" w:rsidRDefault="00846431">
            <w:pPr>
              <w:pStyle w:val="BodyText2"/>
              <w:rPr>
                <w:rFonts w:ascii="VAGRounded L2" w:hAnsi="VAGRounded L2"/>
                <w:sz w:val="16"/>
              </w:rPr>
            </w:pPr>
            <w:r>
              <w:rPr>
                <w:rFonts w:ascii="VAGRounded L2" w:hAnsi="VAGRounded L2"/>
                <w:sz w:val="16"/>
              </w:rPr>
              <w:t>20,0</w:t>
            </w:r>
          </w:p>
        </w:tc>
        <w:tc>
          <w:tcPr>
            <w:tcW w:w="729" w:type="dxa"/>
          </w:tcPr>
          <w:p w14:paraId="0CBAF88E" w14:textId="77777777" w:rsidR="00C97C6C" w:rsidRDefault="00846431">
            <w:pPr>
              <w:pStyle w:val="BodyText2"/>
              <w:rPr>
                <w:rFonts w:ascii="VAGRounded L2" w:hAnsi="VAGRounded L2"/>
                <w:sz w:val="16"/>
              </w:rPr>
            </w:pPr>
            <w:r>
              <w:rPr>
                <w:rFonts w:ascii="VAGRounded L2" w:hAnsi="VAGRounded L2"/>
                <w:sz w:val="16"/>
              </w:rPr>
              <w:t>31,9</w:t>
            </w:r>
          </w:p>
          <w:p w14:paraId="7BDE0C3D" w14:textId="77777777" w:rsidR="00C97C6C" w:rsidRDefault="00C97C6C">
            <w:pPr>
              <w:pStyle w:val="BodyText2"/>
              <w:rPr>
                <w:rFonts w:ascii="VAGRounded L2" w:hAnsi="VAGRounded L2"/>
                <w:sz w:val="16"/>
              </w:rPr>
            </w:pPr>
          </w:p>
          <w:p w14:paraId="10888A42" w14:textId="77777777" w:rsidR="00C97C6C" w:rsidRDefault="00846431">
            <w:pPr>
              <w:pStyle w:val="BodyText2"/>
              <w:rPr>
                <w:rFonts w:ascii="VAGRounded L2" w:hAnsi="VAGRounded L2"/>
                <w:sz w:val="16"/>
              </w:rPr>
            </w:pPr>
            <w:r>
              <w:rPr>
                <w:rFonts w:ascii="VAGRounded L2" w:hAnsi="VAGRounded L2"/>
                <w:sz w:val="16"/>
              </w:rPr>
              <w:t>20,6</w:t>
            </w:r>
          </w:p>
        </w:tc>
        <w:tc>
          <w:tcPr>
            <w:tcW w:w="729" w:type="dxa"/>
          </w:tcPr>
          <w:p w14:paraId="612CB076" w14:textId="77777777" w:rsidR="00C97C6C" w:rsidRDefault="00846431">
            <w:pPr>
              <w:pStyle w:val="BodyText2"/>
              <w:rPr>
                <w:rFonts w:ascii="VAGRounded L2" w:hAnsi="VAGRounded L2"/>
                <w:sz w:val="16"/>
              </w:rPr>
            </w:pPr>
            <w:r>
              <w:rPr>
                <w:rFonts w:ascii="VAGRounded L2" w:hAnsi="VAGRounded L2"/>
                <w:sz w:val="16"/>
              </w:rPr>
              <w:t>30,4</w:t>
            </w:r>
          </w:p>
          <w:p w14:paraId="0A7A7856" w14:textId="77777777" w:rsidR="00C97C6C" w:rsidRDefault="00C97C6C">
            <w:pPr>
              <w:pStyle w:val="BodyText2"/>
              <w:rPr>
                <w:rFonts w:ascii="VAGRounded L2" w:hAnsi="VAGRounded L2"/>
                <w:sz w:val="16"/>
              </w:rPr>
            </w:pPr>
          </w:p>
          <w:p w14:paraId="17672A13" w14:textId="77777777" w:rsidR="00C97C6C" w:rsidRDefault="00846431">
            <w:pPr>
              <w:pStyle w:val="BodyText2"/>
              <w:rPr>
                <w:rFonts w:ascii="VAGRounded L2" w:hAnsi="VAGRounded L2"/>
                <w:sz w:val="16"/>
              </w:rPr>
            </w:pPr>
            <w:r>
              <w:rPr>
                <w:rFonts w:ascii="VAGRounded L2" w:hAnsi="VAGRounded L2"/>
                <w:sz w:val="16"/>
              </w:rPr>
              <w:t>18,4</w:t>
            </w:r>
          </w:p>
        </w:tc>
        <w:tc>
          <w:tcPr>
            <w:tcW w:w="729" w:type="dxa"/>
          </w:tcPr>
          <w:p w14:paraId="6BC5E288" w14:textId="77777777" w:rsidR="00C97C6C" w:rsidRDefault="00846431">
            <w:pPr>
              <w:pStyle w:val="BodyText2"/>
              <w:rPr>
                <w:rFonts w:ascii="VAGRounded L2" w:hAnsi="VAGRounded L2"/>
                <w:sz w:val="16"/>
              </w:rPr>
            </w:pPr>
            <w:r>
              <w:rPr>
                <w:rFonts w:ascii="VAGRounded L2" w:hAnsi="VAGRounded L2"/>
                <w:sz w:val="16"/>
              </w:rPr>
              <w:t>34,2</w:t>
            </w:r>
          </w:p>
          <w:p w14:paraId="21906E20" w14:textId="77777777" w:rsidR="00C97C6C" w:rsidRDefault="00C97C6C">
            <w:pPr>
              <w:pStyle w:val="BodyText2"/>
              <w:rPr>
                <w:rFonts w:ascii="VAGRounded L2" w:hAnsi="VAGRounded L2"/>
                <w:sz w:val="16"/>
              </w:rPr>
            </w:pPr>
          </w:p>
          <w:p w14:paraId="3CDD78B3" w14:textId="77777777" w:rsidR="00C97C6C" w:rsidRDefault="00846431">
            <w:pPr>
              <w:pStyle w:val="BodyText2"/>
              <w:rPr>
                <w:rFonts w:ascii="VAGRounded L2" w:hAnsi="VAGRounded L2"/>
                <w:sz w:val="16"/>
              </w:rPr>
            </w:pPr>
            <w:r>
              <w:rPr>
                <w:rFonts w:ascii="VAGRounded L2" w:hAnsi="VAGRounded L2"/>
                <w:sz w:val="16"/>
              </w:rPr>
              <w:t>18,9</w:t>
            </w:r>
          </w:p>
        </w:tc>
        <w:tc>
          <w:tcPr>
            <w:tcW w:w="729" w:type="dxa"/>
          </w:tcPr>
          <w:p w14:paraId="176C31EA" w14:textId="77777777" w:rsidR="00C97C6C" w:rsidRDefault="00846431">
            <w:pPr>
              <w:pStyle w:val="BodyText2"/>
              <w:rPr>
                <w:rFonts w:ascii="VAGRounded L2" w:hAnsi="VAGRounded L2"/>
                <w:sz w:val="16"/>
              </w:rPr>
            </w:pPr>
            <w:r>
              <w:rPr>
                <w:rFonts w:ascii="VAGRounded L2" w:hAnsi="VAGRounded L2"/>
                <w:sz w:val="16"/>
              </w:rPr>
              <w:t>32,5</w:t>
            </w:r>
          </w:p>
          <w:p w14:paraId="2CC38B0B" w14:textId="77777777" w:rsidR="00C97C6C" w:rsidRDefault="00C97C6C">
            <w:pPr>
              <w:pStyle w:val="BodyText2"/>
              <w:rPr>
                <w:rFonts w:ascii="VAGRounded L2" w:hAnsi="VAGRounded L2"/>
                <w:sz w:val="16"/>
              </w:rPr>
            </w:pPr>
          </w:p>
          <w:p w14:paraId="64B9DED7" w14:textId="77777777" w:rsidR="00C97C6C" w:rsidRDefault="00846431">
            <w:pPr>
              <w:pStyle w:val="BodyText2"/>
              <w:rPr>
                <w:rFonts w:ascii="VAGRounded L2" w:hAnsi="VAGRounded L2"/>
                <w:sz w:val="16"/>
              </w:rPr>
            </w:pPr>
            <w:r>
              <w:rPr>
                <w:rFonts w:ascii="VAGRounded L2" w:hAnsi="VAGRounded L2"/>
                <w:sz w:val="16"/>
              </w:rPr>
              <w:t>17,0</w:t>
            </w:r>
          </w:p>
        </w:tc>
      </w:tr>
      <w:tr w:rsidR="00C97C6C" w14:paraId="1C53F03A" w14:textId="77777777">
        <w:tc>
          <w:tcPr>
            <w:tcW w:w="2622" w:type="dxa"/>
          </w:tcPr>
          <w:p w14:paraId="1D390196" w14:textId="77777777" w:rsidR="00C97C6C" w:rsidRDefault="00846431">
            <w:pPr>
              <w:pStyle w:val="BodyText2"/>
              <w:rPr>
                <w:rFonts w:ascii="VAGRounded L2" w:hAnsi="VAGRounded L2"/>
                <w:sz w:val="16"/>
              </w:rPr>
            </w:pPr>
            <w:r>
              <w:rPr>
                <w:rFonts w:ascii="VAGRounded L2" w:hAnsi="VAGRounded L2"/>
                <w:sz w:val="16"/>
              </w:rPr>
              <w:t>Št. Učencev ob koncu šolnja (v tisočih)</w:t>
            </w:r>
          </w:p>
        </w:tc>
        <w:tc>
          <w:tcPr>
            <w:tcW w:w="728" w:type="dxa"/>
          </w:tcPr>
          <w:p w14:paraId="2EFE9F33" w14:textId="77777777" w:rsidR="00C97C6C" w:rsidRDefault="00846431">
            <w:pPr>
              <w:pStyle w:val="BodyText2"/>
              <w:rPr>
                <w:rFonts w:ascii="VAGRounded L2" w:hAnsi="VAGRounded L2"/>
                <w:sz w:val="16"/>
              </w:rPr>
            </w:pPr>
            <w:r>
              <w:rPr>
                <w:rFonts w:ascii="VAGRounded L2" w:hAnsi="VAGRounded L2"/>
                <w:sz w:val="16"/>
              </w:rPr>
              <w:t>320,81</w:t>
            </w:r>
          </w:p>
        </w:tc>
        <w:tc>
          <w:tcPr>
            <w:tcW w:w="729" w:type="dxa"/>
          </w:tcPr>
          <w:p w14:paraId="792E3AD8" w14:textId="77777777" w:rsidR="00C97C6C" w:rsidRDefault="00846431">
            <w:pPr>
              <w:pStyle w:val="BodyText2"/>
              <w:rPr>
                <w:rFonts w:ascii="VAGRounded L2" w:hAnsi="VAGRounded L2"/>
                <w:sz w:val="16"/>
              </w:rPr>
            </w:pPr>
            <w:r>
              <w:rPr>
                <w:rFonts w:ascii="VAGRounded L2" w:hAnsi="VAGRounded L2"/>
                <w:sz w:val="16"/>
              </w:rPr>
              <w:t>302,39</w:t>
            </w:r>
          </w:p>
        </w:tc>
        <w:tc>
          <w:tcPr>
            <w:tcW w:w="729" w:type="dxa"/>
          </w:tcPr>
          <w:p w14:paraId="7D947011" w14:textId="77777777" w:rsidR="00C97C6C" w:rsidRDefault="00846431">
            <w:pPr>
              <w:pStyle w:val="BodyText2"/>
              <w:rPr>
                <w:rFonts w:ascii="VAGRounded L2" w:hAnsi="VAGRounded L2"/>
                <w:sz w:val="16"/>
              </w:rPr>
            </w:pPr>
            <w:r>
              <w:rPr>
                <w:rFonts w:ascii="VAGRounded L2" w:hAnsi="VAGRounded L2"/>
                <w:sz w:val="16"/>
              </w:rPr>
              <w:t>349,64</w:t>
            </w:r>
          </w:p>
        </w:tc>
        <w:tc>
          <w:tcPr>
            <w:tcW w:w="729" w:type="dxa"/>
          </w:tcPr>
          <w:p w14:paraId="429C4944" w14:textId="77777777" w:rsidR="00C97C6C" w:rsidRDefault="00846431">
            <w:pPr>
              <w:pStyle w:val="BodyText2"/>
              <w:rPr>
                <w:rFonts w:ascii="VAGRounded L2" w:hAnsi="VAGRounded L2"/>
                <w:sz w:val="16"/>
              </w:rPr>
            </w:pPr>
            <w:r>
              <w:rPr>
                <w:rFonts w:ascii="VAGRounded L2" w:hAnsi="VAGRounded L2"/>
                <w:sz w:val="16"/>
              </w:rPr>
              <w:t>331,81</w:t>
            </w:r>
          </w:p>
        </w:tc>
        <w:tc>
          <w:tcPr>
            <w:tcW w:w="729" w:type="dxa"/>
          </w:tcPr>
          <w:p w14:paraId="00B390BF" w14:textId="77777777" w:rsidR="00C97C6C" w:rsidRDefault="00846431">
            <w:pPr>
              <w:pStyle w:val="BodyText2"/>
              <w:rPr>
                <w:rFonts w:ascii="VAGRounded L2" w:hAnsi="VAGRounded L2"/>
                <w:sz w:val="16"/>
              </w:rPr>
            </w:pPr>
            <w:r>
              <w:rPr>
                <w:rFonts w:ascii="VAGRounded L2" w:hAnsi="VAGRounded L2"/>
                <w:sz w:val="16"/>
              </w:rPr>
              <w:t>353,69</w:t>
            </w:r>
          </w:p>
        </w:tc>
        <w:tc>
          <w:tcPr>
            <w:tcW w:w="729" w:type="dxa"/>
          </w:tcPr>
          <w:p w14:paraId="03C4971A" w14:textId="77777777" w:rsidR="00C97C6C" w:rsidRDefault="00846431">
            <w:pPr>
              <w:pStyle w:val="BodyText2"/>
              <w:rPr>
                <w:rFonts w:ascii="VAGRounded L2" w:hAnsi="VAGRounded L2"/>
                <w:sz w:val="16"/>
              </w:rPr>
            </w:pPr>
            <w:r>
              <w:rPr>
                <w:rFonts w:ascii="VAGRounded L2" w:hAnsi="VAGRounded L2"/>
                <w:sz w:val="16"/>
              </w:rPr>
              <w:t>338,11</w:t>
            </w:r>
          </w:p>
        </w:tc>
        <w:tc>
          <w:tcPr>
            <w:tcW w:w="729" w:type="dxa"/>
          </w:tcPr>
          <w:p w14:paraId="27E57E44" w14:textId="77777777" w:rsidR="00C97C6C" w:rsidRDefault="00846431">
            <w:pPr>
              <w:pStyle w:val="BodyText2"/>
              <w:rPr>
                <w:rFonts w:ascii="VAGRounded L2" w:hAnsi="VAGRounded L2"/>
                <w:sz w:val="16"/>
              </w:rPr>
            </w:pPr>
            <w:r>
              <w:rPr>
                <w:rFonts w:ascii="VAGRounded L2" w:hAnsi="VAGRounded L2"/>
                <w:sz w:val="16"/>
              </w:rPr>
              <w:t>363,88</w:t>
            </w:r>
          </w:p>
        </w:tc>
        <w:tc>
          <w:tcPr>
            <w:tcW w:w="729" w:type="dxa"/>
          </w:tcPr>
          <w:p w14:paraId="2A29B00F" w14:textId="77777777" w:rsidR="00C97C6C" w:rsidRDefault="00846431">
            <w:pPr>
              <w:pStyle w:val="BodyText2"/>
              <w:rPr>
                <w:rFonts w:ascii="VAGRounded L2" w:hAnsi="VAGRounded L2"/>
                <w:sz w:val="16"/>
              </w:rPr>
            </w:pPr>
            <w:r>
              <w:rPr>
                <w:rFonts w:ascii="VAGRounded L2" w:hAnsi="VAGRounded L2"/>
                <w:sz w:val="16"/>
              </w:rPr>
              <w:t>343,56</w:t>
            </w:r>
          </w:p>
        </w:tc>
      </w:tr>
    </w:tbl>
    <w:p w14:paraId="5B33A8D0" w14:textId="77777777" w:rsidR="00C97C6C" w:rsidRDefault="00846431">
      <w:pPr>
        <w:pStyle w:val="BodyText2"/>
        <w:jc w:val="right"/>
        <w:rPr>
          <w:rFonts w:ascii="VAGRounded L2" w:hAnsi="VAGRounded L2"/>
          <w:color w:val="808080"/>
        </w:rPr>
      </w:pPr>
      <w:r>
        <w:rPr>
          <w:rFonts w:ascii="VAGRounded L2" w:hAnsi="VAGRounded L2"/>
          <w:color w:val="808080"/>
        </w:rPr>
        <w:t>Vir: Družbene tendence, 1977, str. 74</w:t>
      </w:r>
    </w:p>
    <w:p w14:paraId="67E01D8C" w14:textId="77777777" w:rsidR="00C97C6C" w:rsidRDefault="00C97C6C">
      <w:pPr>
        <w:pStyle w:val="BodyText2"/>
        <w:jc w:val="right"/>
        <w:rPr>
          <w:rFonts w:ascii="VAGRounded L2" w:hAnsi="VAGRounded L2"/>
        </w:rPr>
      </w:pPr>
    </w:p>
    <w:p w14:paraId="1BDA6E43" w14:textId="77777777" w:rsidR="00C97C6C" w:rsidRDefault="00C97C6C">
      <w:pPr>
        <w:pStyle w:val="BodyText2"/>
        <w:jc w:val="right"/>
        <w:rPr>
          <w:rFonts w:ascii="VAGRounded L2" w:hAnsi="VAGRounded L2"/>
        </w:rPr>
      </w:pPr>
    </w:p>
    <w:p w14:paraId="25C4B11F" w14:textId="77777777" w:rsidR="00C97C6C" w:rsidRDefault="00C97C6C">
      <w:pPr>
        <w:pStyle w:val="BodyText2"/>
        <w:rPr>
          <w:rFonts w:ascii="VAGRounded L2" w:hAnsi="VAGRounded L2"/>
          <w:sz w:val="28"/>
        </w:rPr>
      </w:pPr>
    </w:p>
    <w:p w14:paraId="05CBAF42" w14:textId="77777777" w:rsidR="00C97C6C" w:rsidRDefault="00C97C6C">
      <w:pPr>
        <w:pStyle w:val="BodyText2"/>
        <w:rPr>
          <w:rFonts w:ascii="VAGRounded L2" w:hAnsi="VAGRounded L2"/>
          <w:sz w:val="28"/>
        </w:rPr>
      </w:pPr>
    </w:p>
    <w:p w14:paraId="720F24E8" w14:textId="77777777" w:rsidR="00C97C6C" w:rsidRDefault="00C97C6C">
      <w:pPr>
        <w:pStyle w:val="BodyText2"/>
        <w:rPr>
          <w:rFonts w:ascii="VAGRounded L2" w:hAnsi="VAGRounded L2"/>
          <w:sz w:val="28"/>
        </w:rPr>
      </w:pPr>
    </w:p>
    <w:p w14:paraId="4A07BF62" w14:textId="77777777" w:rsidR="00C97C6C" w:rsidRDefault="00C97C6C">
      <w:pPr>
        <w:pStyle w:val="BodyText2"/>
        <w:rPr>
          <w:rFonts w:ascii="VAGRounded L2" w:hAnsi="VAGRounded L2"/>
          <w:sz w:val="28"/>
        </w:rPr>
      </w:pPr>
    </w:p>
    <w:p w14:paraId="2645EA0B" w14:textId="77777777" w:rsidR="00C97C6C" w:rsidRDefault="00C97C6C">
      <w:pPr>
        <w:pStyle w:val="BodyText2"/>
        <w:rPr>
          <w:rFonts w:ascii="VAGRounded L2" w:hAnsi="VAGRounded L2"/>
          <w:sz w:val="28"/>
        </w:rPr>
      </w:pPr>
    </w:p>
    <w:p w14:paraId="633080DC" w14:textId="77777777" w:rsidR="00C97C6C" w:rsidRDefault="00C97C6C">
      <w:pPr>
        <w:pStyle w:val="BodyText2"/>
        <w:rPr>
          <w:rFonts w:ascii="VAGRounded L2" w:hAnsi="VAGRounded L2"/>
          <w:sz w:val="28"/>
        </w:rPr>
      </w:pPr>
    </w:p>
    <w:p w14:paraId="56CC6218" w14:textId="77777777" w:rsidR="00C97C6C" w:rsidRDefault="00C97C6C">
      <w:pPr>
        <w:pStyle w:val="BodyText2"/>
        <w:rPr>
          <w:rFonts w:ascii="VAGRounded L2" w:hAnsi="VAGRounded L2"/>
          <w:sz w:val="28"/>
        </w:rPr>
      </w:pPr>
    </w:p>
    <w:p w14:paraId="79DC1B51" w14:textId="77777777" w:rsidR="00C97C6C" w:rsidRDefault="00C97C6C">
      <w:pPr>
        <w:pStyle w:val="BodyText2"/>
        <w:rPr>
          <w:rFonts w:ascii="VAGRounded L2" w:hAnsi="VAGRounded L2"/>
          <w:sz w:val="28"/>
        </w:rPr>
      </w:pPr>
    </w:p>
    <w:p w14:paraId="0C10E226" w14:textId="77777777" w:rsidR="00C97C6C" w:rsidRDefault="00846431">
      <w:pPr>
        <w:pStyle w:val="BodyText2"/>
        <w:rPr>
          <w:rFonts w:ascii="VAGRounded L2" w:hAnsi="VAGRounded L2"/>
          <w:color w:val="008000"/>
          <w:sz w:val="28"/>
        </w:rPr>
      </w:pPr>
      <w:r>
        <w:rPr>
          <w:rFonts w:ascii="VAGRounded L2" w:hAnsi="VAGRounded L2"/>
          <w:color w:val="008000"/>
          <w:sz w:val="28"/>
        </w:rPr>
        <w:t>ŽENSKE, MOŠKI IN ZAKON</w:t>
      </w:r>
    </w:p>
    <w:p w14:paraId="7EC078AF" w14:textId="77777777" w:rsidR="00C97C6C" w:rsidRDefault="00C97C6C">
      <w:pPr>
        <w:pStyle w:val="BodyText2"/>
        <w:rPr>
          <w:rFonts w:ascii="VAGRounded L2" w:hAnsi="VAGRounded L2"/>
          <w:sz w:val="28"/>
        </w:rPr>
      </w:pPr>
    </w:p>
    <w:p w14:paraId="38E2CA36" w14:textId="77777777" w:rsidR="00C97C6C" w:rsidRDefault="00846431">
      <w:pPr>
        <w:pStyle w:val="BodyText2"/>
        <w:rPr>
          <w:rFonts w:ascii="VAGRounded L2" w:hAnsi="VAGRounded L2"/>
          <w:sz w:val="28"/>
        </w:rPr>
      </w:pPr>
      <w:r>
        <w:rPr>
          <w:rFonts w:ascii="VAGRounded L2" w:hAnsi="VAGRounded L2"/>
          <w:sz w:val="28"/>
        </w:rPr>
        <w:t>Ameriška sociologinja Jessie Bernard dokazuje, da mora biti vsaka analiza zakona sestavljena in dveh delov: analiza ˝moškega zakona˝ in ˝ženskega zakona˝. Ona trdi, da je korist, ki jo vsakdo od njiju črpa iz zakona, korenito različna.</w:t>
      </w:r>
    </w:p>
    <w:p w14:paraId="6F743E2D" w14:textId="77777777" w:rsidR="00C97C6C" w:rsidRDefault="00846431">
      <w:pPr>
        <w:pStyle w:val="BodyText2"/>
        <w:rPr>
          <w:rFonts w:ascii="VAGRounded L2" w:hAnsi="VAGRounded L2"/>
          <w:sz w:val="28"/>
        </w:rPr>
      </w:pPr>
      <w:r>
        <w:rPr>
          <w:rFonts w:ascii="VAGRounded L2" w:hAnsi="VAGRounded L2"/>
          <w:sz w:val="28"/>
        </w:rPr>
        <w:t>Naprimer poročen moški ima veliko večjo možnost, da uspe v življenju in karieri kot neporočen. Večja možnost je, da bo imel večje dohodke, njihovo duševno in fizično zdravje bo izrazito boljše, večja verjetnost je, da bo živel daljše in srečnejše življenje.</w:t>
      </w:r>
    </w:p>
    <w:p w14:paraId="598225E7" w14:textId="77777777" w:rsidR="00C97C6C" w:rsidRDefault="00846431">
      <w:pPr>
        <w:pStyle w:val="BodyText2"/>
        <w:rPr>
          <w:rFonts w:ascii="VAGRounded L2" w:hAnsi="VAGRounded L2"/>
          <w:sz w:val="28"/>
        </w:rPr>
      </w:pPr>
      <w:r>
        <w:rPr>
          <w:rFonts w:ascii="VAGRounded L2" w:hAnsi="VAGRounded L2"/>
          <w:sz w:val="28"/>
        </w:rPr>
        <w:t>Pri poročenih ženskah pa je večja verjetnost, da bodo bolehale za depresijo in nizom drugih psiholoških problemov. Glede na fizično zdravje, so neporočene ženske veliko bolj zdrave kot poročene.</w:t>
      </w:r>
    </w:p>
    <w:p w14:paraId="70F4FBF0" w14:textId="77777777" w:rsidR="00C97C6C" w:rsidRDefault="00846431">
      <w:pPr>
        <w:pStyle w:val="BodyText2"/>
        <w:rPr>
          <w:rFonts w:ascii="VAGRounded L2" w:hAnsi="VAGRounded L2"/>
          <w:sz w:val="28"/>
        </w:rPr>
      </w:pPr>
      <w:r>
        <w:rPr>
          <w:rFonts w:ascii="VAGRounded L2" w:hAnsi="VAGRounded L2"/>
          <w:sz w:val="28"/>
        </w:rPr>
        <w:t>Mnoge ženske pravijo, da so s svojim zakonom zadovoljne in da v njih najdejo zatočišče. Toda Bernardova pravi, da je ta trditev rezultat vzgoje, ki jim nalaga, da morajo tako čutiti.</w:t>
      </w:r>
    </w:p>
    <w:p w14:paraId="01720B0C" w14:textId="77777777" w:rsidR="00C97C6C" w:rsidRDefault="00C97C6C">
      <w:pPr>
        <w:pStyle w:val="BodyText2"/>
        <w:rPr>
          <w:rFonts w:ascii="VAGRounded L2" w:hAnsi="VAGRounded L2"/>
          <w:sz w:val="28"/>
        </w:rPr>
      </w:pPr>
    </w:p>
    <w:p w14:paraId="0F1E6B5B" w14:textId="77777777" w:rsidR="00C97C6C" w:rsidRDefault="00C97C6C">
      <w:pPr>
        <w:pStyle w:val="BodyText2"/>
        <w:rPr>
          <w:rFonts w:ascii="VAGRounded L2" w:hAnsi="VAGRounded L2"/>
          <w:sz w:val="28"/>
        </w:rPr>
      </w:pPr>
    </w:p>
    <w:p w14:paraId="1D094B0B" w14:textId="77777777" w:rsidR="00C97C6C" w:rsidRDefault="00846431">
      <w:pPr>
        <w:pStyle w:val="BodyText2"/>
        <w:rPr>
          <w:rFonts w:ascii="VAGRounded L2" w:hAnsi="VAGRounded L2"/>
          <w:color w:val="800000"/>
          <w:sz w:val="28"/>
        </w:rPr>
      </w:pPr>
      <w:r>
        <w:rPr>
          <w:rFonts w:ascii="VAGRounded L2" w:hAnsi="VAGRounded L2"/>
          <w:color w:val="800000"/>
          <w:sz w:val="28"/>
        </w:rPr>
        <w:t>VLOGA GOSPODINJE</w:t>
      </w:r>
    </w:p>
    <w:p w14:paraId="0890A0D4" w14:textId="77777777" w:rsidR="00C97C6C" w:rsidRDefault="00C97C6C">
      <w:pPr>
        <w:pStyle w:val="BodyText2"/>
        <w:rPr>
          <w:rFonts w:ascii="VAGRounded L2" w:hAnsi="VAGRounded L2"/>
          <w:sz w:val="28"/>
        </w:rPr>
      </w:pPr>
    </w:p>
    <w:p w14:paraId="2F76AD36" w14:textId="77777777" w:rsidR="00C97C6C" w:rsidRDefault="00846431">
      <w:pPr>
        <w:pStyle w:val="BodyText2"/>
        <w:rPr>
          <w:rFonts w:ascii="VAGRounded L2" w:hAnsi="VAGRounded L2"/>
          <w:i/>
          <w:sz w:val="28"/>
        </w:rPr>
      </w:pPr>
      <w:r>
        <w:rPr>
          <w:rFonts w:ascii="VAGRounded L2" w:hAnsi="VAGRounded L2"/>
          <w:sz w:val="28"/>
        </w:rPr>
        <w:t xml:space="preserve">Bernardova pravi: </w:t>
      </w:r>
      <w:r>
        <w:rPr>
          <w:rFonts w:ascii="VAGRounded L2" w:hAnsi="VAGRounded L2"/>
          <w:i/>
          <w:sz w:val="28"/>
        </w:rPr>
        <w:t>˝Ženskam je dobesedno slabo od tega, da so gospodinje˝.</w:t>
      </w:r>
    </w:p>
    <w:p w14:paraId="76DFB7AF" w14:textId="77777777" w:rsidR="00C97C6C" w:rsidRDefault="00846431">
      <w:pPr>
        <w:pStyle w:val="BodyText2"/>
        <w:rPr>
          <w:rFonts w:ascii="VAGRounded L2" w:hAnsi="VAGRounded L2"/>
          <w:sz w:val="28"/>
        </w:rPr>
      </w:pPr>
      <w:r>
        <w:rPr>
          <w:rFonts w:ascii="VAGRounded L2" w:hAnsi="VAGRounded L2"/>
          <w:sz w:val="28"/>
        </w:rPr>
        <w:t>Oakley – eva pa trdi, da ima vloga gospodinje naslednje karakteristike:</w:t>
      </w:r>
    </w:p>
    <w:p w14:paraId="7F96AC91" w14:textId="77777777" w:rsidR="00C97C6C" w:rsidRDefault="00846431">
      <w:pPr>
        <w:pStyle w:val="BodyText2"/>
        <w:numPr>
          <w:ilvl w:val="0"/>
          <w:numId w:val="1"/>
        </w:numPr>
        <w:rPr>
          <w:rFonts w:ascii="VAGRounded L2" w:hAnsi="VAGRounded L2"/>
          <w:sz w:val="28"/>
        </w:rPr>
      </w:pPr>
      <w:r>
        <w:rPr>
          <w:rFonts w:ascii="VAGRounded L2" w:hAnsi="VAGRounded L2"/>
          <w:sz w:val="28"/>
        </w:rPr>
        <w:t>dodeljen je izključno ženski</w:t>
      </w:r>
    </w:p>
    <w:p w14:paraId="5267462A" w14:textId="77777777" w:rsidR="00C97C6C" w:rsidRDefault="00846431">
      <w:pPr>
        <w:pStyle w:val="BodyText2"/>
        <w:numPr>
          <w:ilvl w:val="0"/>
          <w:numId w:val="1"/>
        </w:numPr>
        <w:rPr>
          <w:rFonts w:ascii="VAGRounded L2" w:hAnsi="VAGRounded L2"/>
          <w:sz w:val="28"/>
        </w:rPr>
      </w:pPr>
      <w:r>
        <w:rPr>
          <w:rFonts w:ascii="VAGRounded L2" w:hAnsi="VAGRounded L2"/>
          <w:sz w:val="28"/>
        </w:rPr>
        <w:t>finančno je odvisna od moškega</w:t>
      </w:r>
    </w:p>
    <w:p w14:paraId="5EFB8D1A" w14:textId="77777777" w:rsidR="00C97C6C" w:rsidRDefault="00846431">
      <w:pPr>
        <w:pStyle w:val="BodyText2"/>
        <w:numPr>
          <w:ilvl w:val="0"/>
          <w:numId w:val="1"/>
        </w:numPr>
        <w:rPr>
          <w:rFonts w:ascii="VAGRounded L2" w:hAnsi="VAGRounded L2"/>
          <w:sz w:val="28"/>
        </w:rPr>
      </w:pPr>
      <w:r>
        <w:rPr>
          <w:rFonts w:ascii="VAGRounded L2" w:hAnsi="VAGRounded L2"/>
          <w:sz w:val="28"/>
        </w:rPr>
        <w:t>ima status ˝ne-dela˝ v primerjavi s ˝pravim˝ ali ekonomskim produktivnim delom</w:t>
      </w:r>
    </w:p>
    <w:p w14:paraId="73610219" w14:textId="77777777" w:rsidR="00C97C6C" w:rsidRDefault="00846431">
      <w:pPr>
        <w:pStyle w:val="BodyText2"/>
        <w:numPr>
          <w:ilvl w:val="0"/>
          <w:numId w:val="1"/>
        </w:numPr>
        <w:rPr>
          <w:rFonts w:ascii="VAGRounded L2" w:hAnsi="VAGRounded L2"/>
          <w:sz w:val="28"/>
        </w:rPr>
      </w:pPr>
      <w:r>
        <w:rPr>
          <w:rFonts w:ascii="VAGRounded L2" w:hAnsi="VAGRounded L2"/>
          <w:sz w:val="28"/>
        </w:rPr>
        <w:t>je na prvem mestu pred vsemi ostalimi vlogami kot prava vloga za žensko</w:t>
      </w:r>
    </w:p>
    <w:p w14:paraId="6B9A693F" w14:textId="77777777" w:rsidR="00C97C6C" w:rsidRDefault="00C97C6C">
      <w:pPr>
        <w:pStyle w:val="BodyText2"/>
        <w:rPr>
          <w:rFonts w:ascii="VAGRounded L2" w:hAnsi="VAGRounded L2"/>
          <w:sz w:val="28"/>
        </w:rPr>
      </w:pPr>
    </w:p>
    <w:p w14:paraId="1DC492F2" w14:textId="77777777" w:rsidR="00C97C6C" w:rsidRDefault="00C97C6C">
      <w:pPr>
        <w:pStyle w:val="BodyText2"/>
        <w:rPr>
          <w:rFonts w:ascii="VAGRounded L2" w:hAnsi="VAGRounded L2"/>
          <w:sz w:val="28"/>
        </w:rPr>
      </w:pPr>
    </w:p>
    <w:p w14:paraId="19460789" w14:textId="77777777" w:rsidR="00C97C6C" w:rsidRDefault="00C97C6C">
      <w:pPr>
        <w:pStyle w:val="BodyText2"/>
        <w:rPr>
          <w:rFonts w:ascii="VAGRounded L2" w:hAnsi="VAGRounded L2"/>
          <w:sz w:val="28"/>
        </w:rPr>
      </w:pPr>
    </w:p>
    <w:p w14:paraId="2E9BE066" w14:textId="77777777" w:rsidR="00C97C6C" w:rsidRDefault="00C97C6C">
      <w:pPr>
        <w:pStyle w:val="BodyText2"/>
        <w:rPr>
          <w:rFonts w:ascii="VAGRounded L2" w:hAnsi="VAGRounded L2"/>
          <w:sz w:val="28"/>
        </w:rPr>
      </w:pPr>
    </w:p>
    <w:p w14:paraId="2CFC636D" w14:textId="77777777" w:rsidR="00C97C6C" w:rsidRDefault="00C97C6C">
      <w:pPr>
        <w:pStyle w:val="BodyText2"/>
        <w:rPr>
          <w:rFonts w:ascii="VAGRounded L2" w:hAnsi="VAGRounded L2"/>
          <w:sz w:val="28"/>
        </w:rPr>
      </w:pPr>
    </w:p>
    <w:p w14:paraId="697F132E" w14:textId="77777777" w:rsidR="00C97C6C" w:rsidRDefault="00C97C6C">
      <w:pPr>
        <w:pStyle w:val="BodyText2"/>
        <w:rPr>
          <w:rFonts w:ascii="VAGRounded L2" w:hAnsi="VAGRounded L2"/>
          <w:sz w:val="28"/>
        </w:rPr>
      </w:pPr>
    </w:p>
    <w:p w14:paraId="4B0FA999" w14:textId="77777777" w:rsidR="00C97C6C" w:rsidRDefault="00C97C6C">
      <w:pPr>
        <w:pStyle w:val="BodyText2"/>
        <w:rPr>
          <w:rFonts w:ascii="VAGRounded L2" w:hAnsi="VAGRounded L2"/>
          <w:sz w:val="28"/>
        </w:rPr>
      </w:pPr>
    </w:p>
    <w:p w14:paraId="32EA1CE9" w14:textId="77777777" w:rsidR="00C97C6C" w:rsidRDefault="00846431">
      <w:pPr>
        <w:pStyle w:val="BodyText2"/>
        <w:rPr>
          <w:rFonts w:ascii="VAGRounded L2" w:hAnsi="VAGRounded L2"/>
          <w:color w:val="000080"/>
          <w:sz w:val="28"/>
        </w:rPr>
      </w:pPr>
      <w:r>
        <w:rPr>
          <w:rFonts w:ascii="VAGRounded L2" w:hAnsi="VAGRounded L2"/>
          <w:color w:val="000080"/>
          <w:sz w:val="28"/>
        </w:rPr>
        <w:t>VIRI:</w:t>
      </w:r>
    </w:p>
    <w:p w14:paraId="5A63F7AD" w14:textId="77777777" w:rsidR="00C97C6C" w:rsidRDefault="00C97C6C">
      <w:pPr>
        <w:pStyle w:val="BodyText2"/>
        <w:rPr>
          <w:rFonts w:ascii="VAGRounded L2" w:hAnsi="VAGRounded L2"/>
          <w:sz w:val="28"/>
        </w:rPr>
      </w:pPr>
    </w:p>
    <w:p w14:paraId="48218A4E" w14:textId="77777777" w:rsidR="00C97C6C" w:rsidRDefault="00846431">
      <w:pPr>
        <w:pStyle w:val="BodyText2"/>
        <w:rPr>
          <w:rFonts w:ascii="VAGRounded L2" w:hAnsi="VAGRounded L2"/>
          <w:color w:val="808080"/>
          <w:sz w:val="28"/>
        </w:rPr>
      </w:pPr>
      <w:r>
        <w:rPr>
          <w:rFonts w:ascii="VAGRounded L2" w:hAnsi="VAGRounded L2"/>
          <w:color w:val="808080"/>
          <w:sz w:val="28"/>
        </w:rPr>
        <w:t>-Haralambos, Michael in Heald, Robin UVOD U SOCIOLOGIJU, 1980</w:t>
      </w:r>
    </w:p>
    <w:p w14:paraId="49C39FBD" w14:textId="77777777" w:rsidR="00C97C6C" w:rsidRDefault="00C97C6C">
      <w:pPr>
        <w:pStyle w:val="BodyText2"/>
        <w:rPr>
          <w:rFonts w:ascii="VAGRounded L2" w:hAnsi="VAGRounded L2"/>
        </w:rPr>
      </w:pPr>
    </w:p>
    <w:p w14:paraId="70D3E17C" w14:textId="77777777" w:rsidR="00C97C6C" w:rsidRDefault="00C97C6C">
      <w:pPr>
        <w:pStyle w:val="BodyText2"/>
        <w:rPr>
          <w:rFonts w:ascii="VAGRounded L2" w:hAnsi="VAGRounded L2"/>
        </w:rPr>
      </w:pPr>
    </w:p>
    <w:p w14:paraId="0B7E4B5C" w14:textId="77777777" w:rsidR="00C97C6C" w:rsidRDefault="00C97C6C">
      <w:pPr>
        <w:pStyle w:val="BodyText2"/>
        <w:rPr>
          <w:rFonts w:ascii="VAGRounded L2" w:hAnsi="VAGRounded L2"/>
        </w:rPr>
      </w:pPr>
    </w:p>
    <w:p w14:paraId="071DBEE6" w14:textId="77777777" w:rsidR="00C97C6C" w:rsidRDefault="00C97C6C">
      <w:pPr>
        <w:pStyle w:val="BodyText2"/>
        <w:rPr>
          <w:rFonts w:ascii="VAGRounded L2" w:hAnsi="VAGRounded L2"/>
        </w:rPr>
      </w:pPr>
    </w:p>
    <w:p w14:paraId="1B31330E" w14:textId="77777777" w:rsidR="00C97C6C" w:rsidRDefault="00C97C6C">
      <w:pPr>
        <w:pStyle w:val="BodyText2"/>
        <w:rPr>
          <w:rFonts w:ascii="VAGRounded L2" w:hAnsi="VAGRounded L2"/>
        </w:rPr>
      </w:pPr>
    </w:p>
    <w:p w14:paraId="49806E16" w14:textId="77777777" w:rsidR="00C97C6C" w:rsidRDefault="00C97C6C">
      <w:pPr>
        <w:pStyle w:val="BodyText2"/>
        <w:rPr>
          <w:rFonts w:ascii="VAGRounded L2" w:hAnsi="VAGRounded L2"/>
        </w:rPr>
      </w:pPr>
    </w:p>
    <w:p w14:paraId="5F0C1F34" w14:textId="77777777" w:rsidR="00C97C6C" w:rsidRDefault="00C97C6C">
      <w:pPr>
        <w:pStyle w:val="BodyText2"/>
        <w:rPr>
          <w:rFonts w:ascii="VAGRounded L2" w:hAnsi="VAGRounded L2"/>
        </w:rPr>
      </w:pPr>
    </w:p>
    <w:p w14:paraId="6F15E63B" w14:textId="77777777" w:rsidR="00C97C6C" w:rsidRDefault="00C97C6C">
      <w:pPr>
        <w:pStyle w:val="BodyText2"/>
        <w:rPr>
          <w:rFonts w:ascii="VAGRounded L2" w:hAnsi="VAGRounded L2"/>
        </w:rPr>
      </w:pPr>
    </w:p>
    <w:p w14:paraId="362E4531" w14:textId="77777777" w:rsidR="00C97C6C" w:rsidRDefault="00C97C6C">
      <w:pPr>
        <w:pStyle w:val="BodyText2"/>
        <w:rPr>
          <w:rFonts w:ascii="VAGRounded L2" w:hAnsi="VAGRounded L2"/>
        </w:rPr>
      </w:pPr>
    </w:p>
    <w:p w14:paraId="28214809" w14:textId="77777777" w:rsidR="00C97C6C" w:rsidRDefault="00C97C6C">
      <w:pPr>
        <w:pStyle w:val="BodyText2"/>
        <w:rPr>
          <w:rFonts w:ascii="VAGRounded L2" w:hAnsi="VAGRounded L2"/>
        </w:rPr>
      </w:pPr>
    </w:p>
    <w:p w14:paraId="1FD555F1" w14:textId="77777777" w:rsidR="00C97C6C" w:rsidRDefault="00C97C6C">
      <w:pPr>
        <w:pStyle w:val="BodyText2"/>
        <w:rPr>
          <w:rFonts w:ascii="VAGRounded L2" w:hAnsi="VAGRounded L2"/>
        </w:rPr>
      </w:pPr>
    </w:p>
    <w:p w14:paraId="564EBBC4" w14:textId="77777777" w:rsidR="00C97C6C" w:rsidRDefault="00C97C6C">
      <w:pPr>
        <w:pStyle w:val="BodyText2"/>
        <w:rPr>
          <w:rFonts w:ascii="VAGRounded L2" w:hAnsi="VAGRounded L2"/>
        </w:rPr>
      </w:pPr>
    </w:p>
    <w:p w14:paraId="25863768" w14:textId="77777777" w:rsidR="00C97C6C" w:rsidRDefault="00C97C6C">
      <w:pPr>
        <w:pStyle w:val="BodyText2"/>
        <w:rPr>
          <w:rFonts w:ascii="VAGRounded L2" w:hAnsi="VAGRounded L2"/>
        </w:rPr>
      </w:pPr>
    </w:p>
    <w:p w14:paraId="29084528" w14:textId="77777777" w:rsidR="00C97C6C" w:rsidRDefault="00C97C6C">
      <w:pPr>
        <w:pStyle w:val="BodyText2"/>
        <w:rPr>
          <w:rFonts w:ascii="VAGRounded L2" w:hAnsi="VAGRounded L2"/>
        </w:rPr>
      </w:pPr>
    </w:p>
    <w:p w14:paraId="3D51E819" w14:textId="77777777" w:rsidR="00C97C6C" w:rsidRDefault="00C97C6C">
      <w:pPr>
        <w:pStyle w:val="BodyText2"/>
        <w:rPr>
          <w:rFonts w:ascii="VAGRounded L2" w:hAnsi="VAGRounded L2"/>
        </w:rPr>
      </w:pPr>
    </w:p>
    <w:p w14:paraId="0A41D563" w14:textId="77777777" w:rsidR="00C97C6C" w:rsidRDefault="00C97C6C">
      <w:pPr>
        <w:pStyle w:val="BodyText2"/>
        <w:rPr>
          <w:rFonts w:ascii="VAGRounded L2" w:hAnsi="VAGRounded L2"/>
        </w:rPr>
      </w:pPr>
    </w:p>
    <w:p w14:paraId="1AA3E353" w14:textId="77777777" w:rsidR="00C97C6C" w:rsidRDefault="00C97C6C">
      <w:pPr>
        <w:pStyle w:val="BodyText2"/>
        <w:rPr>
          <w:rFonts w:ascii="VAGRounded L2" w:hAnsi="VAGRounded L2"/>
        </w:rPr>
      </w:pPr>
    </w:p>
    <w:p w14:paraId="1C54AF03" w14:textId="77777777" w:rsidR="00C97C6C" w:rsidRDefault="00C97C6C">
      <w:pPr>
        <w:pStyle w:val="BodyText2"/>
        <w:rPr>
          <w:rFonts w:ascii="VAGRounded L2" w:hAnsi="VAGRounded L2"/>
        </w:rPr>
      </w:pPr>
    </w:p>
    <w:p w14:paraId="77CAC0FB" w14:textId="77777777" w:rsidR="00C97C6C" w:rsidRDefault="00C97C6C">
      <w:pPr>
        <w:pStyle w:val="BodyText2"/>
        <w:rPr>
          <w:rFonts w:ascii="VAGRounded L2" w:hAnsi="VAGRounded L2"/>
        </w:rPr>
      </w:pPr>
    </w:p>
    <w:p w14:paraId="385A548C" w14:textId="77777777" w:rsidR="00C97C6C" w:rsidRDefault="00C97C6C">
      <w:pPr>
        <w:pStyle w:val="BodyText2"/>
        <w:rPr>
          <w:rFonts w:ascii="VAGRounded L2" w:hAnsi="VAGRounded L2"/>
        </w:rPr>
      </w:pPr>
    </w:p>
    <w:p w14:paraId="7C6A3FF8" w14:textId="77777777" w:rsidR="00C97C6C" w:rsidRDefault="00C97C6C">
      <w:pPr>
        <w:pStyle w:val="BodyText2"/>
        <w:rPr>
          <w:rFonts w:ascii="VAGRounded L2" w:hAnsi="VAGRounded L2"/>
        </w:rPr>
      </w:pPr>
    </w:p>
    <w:p w14:paraId="13250761" w14:textId="77777777" w:rsidR="00C97C6C" w:rsidRDefault="00C97C6C">
      <w:pPr>
        <w:pStyle w:val="BodyText2"/>
        <w:rPr>
          <w:rFonts w:ascii="VAGRounded L2" w:hAnsi="VAGRounded L2"/>
        </w:rPr>
      </w:pPr>
    </w:p>
    <w:p w14:paraId="0E98D880" w14:textId="77777777" w:rsidR="00C97C6C" w:rsidRDefault="00C97C6C">
      <w:pPr>
        <w:pStyle w:val="BodyText2"/>
        <w:rPr>
          <w:rFonts w:ascii="VAGRounded L2" w:hAnsi="VAGRounded L2"/>
        </w:rPr>
      </w:pPr>
    </w:p>
    <w:p w14:paraId="18B66C30" w14:textId="77777777" w:rsidR="00C97C6C" w:rsidRDefault="00C97C6C">
      <w:pPr>
        <w:pStyle w:val="BodyText2"/>
        <w:rPr>
          <w:rFonts w:ascii="VAGRounded L2" w:hAnsi="VAGRounded L2"/>
        </w:rPr>
      </w:pPr>
    </w:p>
    <w:p w14:paraId="29611E11" w14:textId="77777777" w:rsidR="00C97C6C" w:rsidRDefault="00C97C6C">
      <w:pPr>
        <w:pStyle w:val="BodyText2"/>
        <w:rPr>
          <w:rFonts w:ascii="VAGRounded L2" w:hAnsi="VAGRounded L2"/>
        </w:rPr>
      </w:pPr>
    </w:p>
    <w:p w14:paraId="0DCB4799" w14:textId="77777777" w:rsidR="00C97C6C" w:rsidRDefault="00C97C6C">
      <w:pPr>
        <w:pStyle w:val="BodyText2"/>
        <w:rPr>
          <w:rFonts w:ascii="VAGRounded L2" w:hAnsi="VAGRounded L2"/>
        </w:rPr>
      </w:pPr>
    </w:p>
    <w:p w14:paraId="4A866EC1" w14:textId="77777777" w:rsidR="00C97C6C" w:rsidRDefault="00C97C6C">
      <w:pPr>
        <w:pStyle w:val="BodyText2"/>
        <w:rPr>
          <w:rFonts w:ascii="VAGRounded L2" w:hAnsi="VAGRounded L2"/>
        </w:rPr>
      </w:pPr>
    </w:p>
    <w:p w14:paraId="2253C878" w14:textId="77777777" w:rsidR="00C97C6C" w:rsidRDefault="00C97C6C">
      <w:pPr>
        <w:pStyle w:val="BodyText2"/>
        <w:rPr>
          <w:rFonts w:ascii="VAGRounded L2" w:hAnsi="VAGRounded L2"/>
        </w:rPr>
      </w:pPr>
    </w:p>
    <w:p w14:paraId="033E5BB8" w14:textId="77777777" w:rsidR="00C97C6C" w:rsidRDefault="00C97C6C">
      <w:pPr>
        <w:pStyle w:val="BodyText2"/>
        <w:rPr>
          <w:rFonts w:ascii="VAGRounded L2" w:hAnsi="VAGRounded L2"/>
        </w:rPr>
      </w:pPr>
    </w:p>
    <w:p w14:paraId="0A515732" w14:textId="77777777" w:rsidR="00C97C6C" w:rsidRDefault="00C97C6C">
      <w:pPr>
        <w:pStyle w:val="BodyText2"/>
        <w:rPr>
          <w:rFonts w:ascii="VAGRounded L2" w:hAnsi="VAGRounded L2"/>
        </w:rPr>
      </w:pPr>
    </w:p>
    <w:p w14:paraId="6D8AD93A" w14:textId="77777777" w:rsidR="00C97C6C" w:rsidRDefault="00C97C6C">
      <w:pPr>
        <w:pStyle w:val="BodyText2"/>
        <w:rPr>
          <w:rFonts w:ascii="VAGRounded L2" w:hAnsi="VAGRounded L2"/>
        </w:rPr>
      </w:pPr>
    </w:p>
    <w:p w14:paraId="02BC8285" w14:textId="77777777" w:rsidR="00C97C6C" w:rsidRDefault="00C97C6C">
      <w:pPr>
        <w:pStyle w:val="BodyText2"/>
        <w:rPr>
          <w:rFonts w:ascii="VAGRounded L2" w:hAnsi="VAGRounded L2"/>
        </w:rPr>
      </w:pPr>
    </w:p>
    <w:p w14:paraId="14E7E7A2" w14:textId="77777777" w:rsidR="00C97C6C" w:rsidRDefault="00C97C6C">
      <w:pPr>
        <w:pStyle w:val="BodyText2"/>
        <w:rPr>
          <w:rFonts w:ascii="VAGRounded L2" w:hAnsi="VAGRounded L2"/>
        </w:rPr>
      </w:pPr>
    </w:p>
    <w:p w14:paraId="1FADF7FD" w14:textId="77777777" w:rsidR="00C97C6C" w:rsidRDefault="00C97C6C">
      <w:pPr>
        <w:pStyle w:val="BodyText2"/>
        <w:rPr>
          <w:rFonts w:ascii="VAGRounded L2" w:hAnsi="VAGRounded L2"/>
        </w:rPr>
      </w:pPr>
    </w:p>
    <w:p w14:paraId="700F6FFC" w14:textId="77777777" w:rsidR="00C97C6C" w:rsidRDefault="00C97C6C">
      <w:pPr>
        <w:pStyle w:val="BodyText2"/>
        <w:rPr>
          <w:rFonts w:ascii="VAGRounded L2" w:hAnsi="VAGRounded L2"/>
        </w:rPr>
      </w:pPr>
    </w:p>
    <w:p w14:paraId="1B4816E7" w14:textId="77777777" w:rsidR="00C97C6C" w:rsidRDefault="00C97C6C">
      <w:pPr>
        <w:pStyle w:val="BodyText2"/>
        <w:rPr>
          <w:rFonts w:ascii="VAGRounded L2" w:hAnsi="VAGRounded L2"/>
        </w:rPr>
      </w:pPr>
    </w:p>
    <w:p w14:paraId="37A3553D" w14:textId="77777777" w:rsidR="00C97C6C" w:rsidRDefault="00C97C6C">
      <w:pPr>
        <w:pStyle w:val="BodyText2"/>
        <w:rPr>
          <w:rFonts w:ascii="VAGRounded L2" w:hAnsi="VAGRounded L2"/>
        </w:rPr>
      </w:pPr>
    </w:p>
    <w:p w14:paraId="1009DD47" w14:textId="77777777" w:rsidR="00C97C6C" w:rsidRDefault="00C97C6C">
      <w:pPr>
        <w:pStyle w:val="BodyText2"/>
        <w:rPr>
          <w:rFonts w:ascii="VAGRounded L2" w:hAnsi="VAGRounded L2"/>
        </w:rPr>
      </w:pPr>
    </w:p>
    <w:p w14:paraId="657AB7A5" w14:textId="77777777" w:rsidR="00C97C6C" w:rsidRDefault="00C97C6C">
      <w:pPr>
        <w:pStyle w:val="BodyText2"/>
        <w:rPr>
          <w:rFonts w:ascii="VAGRounded L2" w:hAnsi="VAGRounded L2"/>
        </w:rPr>
      </w:pPr>
    </w:p>
    <w:p w14:paraId="2FE42064" w14:textId="77777777" w:rsidR="00C97C6C" w:rsidRDefault="00C97C6C">
      <w:pPr>
        <w:pStyle w:val="BodyText2"/>
        <w:rPr>
          <w:rFonts w:ascii="VAGRounded L2" w:hAnsi="VAGRounded L2"/>
        </w:rPr>
      </w:pPr>
    </w:p>
    <w:p w14:paraId="5DBB61EF" w14:textId="77777777" w:rsidR="00C97C6C" w:rsidRDefault="00C97C6C">
      <w:pPr>
        <w:pStyle w:val="BodyText2"/>
        <w:rPr>
          <w:rFonts w:ascii="VAGRounded L2" w:hAnsi="VAGRounded L2"/>
        </w:rPr>
      </w:pPr>
    </w:p>
    <w:p w14:paraId="78A90435" w14:textId="77777777" w:rsidR="00C97C6C" w:rsidRDefault="00C97C6C">
      <w:pPr>
        <w:pStyle w:val="BodyText2"/>
        <w:rPr>
          <w:rFonts w:ascii="VAGRounded L2" w:hAnsi="VAGRounded L2"/>
        </w:rPr>
      </w:pPr>
    </w:p>
    <w:p w14:paraId="07136529" w14:textId="77777777" w:rsidR="00C97C6C" w:rsidRDefault="00C97C6C">
      <w:pPr>
        <w:pStyle w:val="BodyText2"/>
        <w:rPr>
          <w:rFonts w:ascii="VAGRounded L2" w:hAnsi="VAGRounded L2"/>
        </w:rPr>
      </w:pPr>
    </w:p>
    <w:p w14:paraId="0E1C8BC5" w14:textId="77777777" w:rsidR="00C97C6C" w:rsidRDefault="00C97C6C">
      <w:pPr>
        <w:pStyle w:val="BodyText2"/>
        <w:rPr>
          <w:rFonts w:ascii="VAGRounded L2" w:hAnsi="VAGRounded L2"/>
        </w:rPr>
      </w:pPr>
    </w:p>
    <w:p w14:paraId="782ACF0B" w14:textId="77777777" w:rsidR="00C97C6C" w:rsidRDefault="00C97C6C">
      <w:pPr>
        <w:pStyle w:val="BodyText2"/>
        <w:rPr>
          <w:rFonts w:ascii="VAGRounded L2" w:hAnsi="VAGRounded L2"/>
        </w:rPr>
      </w:pPr>
    </w:p>
    <w:p w14:paraId="1D55C7F8" w14:textId="77777777" w:rsidR="00C97C6C" w:rsidRDefault="00C97C6C">
      <w:pPr>
        <w:pStyle w:val="BodyText2"/>
        <w:rPr>
          <w:rFonts w:ascii="VAGRounded L2" w:hAnsi="VAGRounded L2"/>
        </w:rPr>
      </w:pPr>
    </w:p>
    <w:p w14:paraId="7EE52904" w14:textId="77777777" w:rsidR="00C97C6C" w:rsidRDefault="00C97C6C">
      <w:pPr>
        <w:pStyle w:val="BodyText2"/>
        <w:rPr>
          <w:rFonts w:ascii="VAGRounded L2" w:hAnsi="VAGRounded L2"/>
        </w:rPr>
      </w:pPr>
    </w:p>
    <w:p w14:paraId="386379F0" w14:textId="77777777" w:rsidR="00C97C6C" w:rsidRDefault="00C97C6C">
      <w:pPr>
        <w:pStyle w:val="BodyText2"/>
        <w:rPr>
          <w:rFonts w:ascii="VAGRounded L2" w:hAnsi="VAGRounded L2"/>
        </w:rPr>
      </w:pPr>
    </w:p>
    <w:p w14:paraId="5B49ACD9" w14:textId="77777777" w:rsidR="00C97C6C" w:rsidRDefault="00C97C6C">
      <w:pPr>
        <w:pStyle w:val="BodyText2"/>
        <w:rPr>
          <w:rFonts w:ascii="VAGRounded L2" w:hAnsi="VAGRounded L2"/>
        </w:rPr>
      </w:pPr>
    </w:p>
    <w:p w14:paraId="3478F7AB" w14:textId="77777777" w:rsidR="00C97C6C" w:rsidRDefault="00846431">
      <w:pPr>
        <w:pStyle w:val="BodyText2"/>
        <w:rPr>
          <w:rFonts w:ascii="VAGRounded L2" w:hAnsi="VAGRounded L2"/>
          <w:color w:val="008080"/>
        </w:rPr>
      </w:pPr>
      <w:r>
        <w:rPr>
          <w:rFonts w:ascii="VAGRounded L2" w:hAnsi="VAGRounded L2"/>
          <w:color w:val="008080"/>
        </w:rPr>
        <w:t>KAZALO</w:t>
      </w:r>
    </w:p>
    <w:p w14:paraId="1FC2381C" w14:textId="77777777" w:rsidR="00C97C6C" w:rsidRDefault="00C97C6C">
      <w:pPr>
        <w:pStyle w:val="BodyText2"/>
        <w:rPr>
          <w:rFonts w:ascii="VAGRounded L2" w:hAnsi="VAGRounded L2"/>
        </w:rPr>
      </w:pPr>
    </w:p>
    <w:tbl>
      <w:tblPr>
        <w:tblW w:w="0" w:type="auto"/>
        <w:tblInd w:w="-70" w:type="dxa"/>
        <w:tblBorders>
          <w:insideH w:val="dotDotDash" w:sz="4" w:space="0" w:color="auto"/>
        </w:tblBorders>
        <w:tblLayout w:type="fixed"/>
        <w:tblCellMar>
          <w:left w:w="70" w:type="dxa"/>
          <w:right w:w="70" w:type="dxa"/>
        </w:tblCellMar>
        <w:tblLook w:val="0000" w:firstRow="0" w:lastRow="0" w:firstColumn="0" w:lastColumn="0" w:noHBand="0" w:noVBand="0"/>
      </w:tblPr>
      <w:tblGrid>
        <w:gridCol w:w="4890"/>
        <w:gridCol w:w="744"/>
        <w:gridCol w:w="2800"/>
      </w:tblGrid>
      <w:tr w:rsidR="00C97C6C" w14:paraId="7156BAE6" w14:textId="77777777">
        <w:tc>
          <w:tcPr>
            <w:tcW w:w="4890" w:type="dxa"/>
          </w:tcPr>
          <w:p w14:paraId="78EF4D9B" w14:textId="77777777" w:rsidR="00C97C6C" w:rsidRDefault="00846431">
            <w:pPr>
              <w:pStyle w:val="BodyText2"/>
              <w:rPr>
                <w:rFonts w:ascii="VAGRounded L2" w:hAnsi="VAGRounded L2"/>
              </w:rPr>
            </w:pPr>
            <w:r>
              <w:rPr>
                <w:rFonts w:ascii="VAGRounded L2" w:hAnsi="VAGRounded L2"/>
              </w:rPr>
              <w:t>UVOD</w:t>
            </w:r>
          </w:p>
        </w:tc>
        <w:tc>
          <w:tcPr>
            <w:tcW w:w="744" w:type="dxa"/>
          </w:tcPr>
          <w:p w14:paraId="0F811F6F" w14:textId="77777777" w:rsidR="00C97C6C" w:rsidRDefault="00C97C6C">
            <w:pPr>
              <w:pStyle w:val="BodyText2"/>
              <w:rPr>
                <w:rFonts w:ascii="VAGRounded L2" w:hAnsi="VAGRounded L2"/>
              </w:rPr>
            </w:pPr>
          </w:p>
        </w:tc>
        <w:tc>
          <w:tcPr>
            <w:tcW w:w="2800" w:type="dxa"/>
          </w:tcPr>
          <w:p w14:paraId="679F9CFE" w14:textId="77777777" w:rsidR="00C97C6C" w:rsidRDefault="00846431">
            <w:pPr>
              <w:pStyle w:val="BodyText2"/>
              <w:jc w:val="right"/>
              <w:rPr>
                <w:rFonts w:ascii="VAGRounded L2" w:hAnsi="VAGRounded L2"/>
              </w:rPr>
            </w:pPr>
            <w:r>
              <w:rPr>
                <w:rFonts w:ascii="VAGRounded L2" w:hAnsi="VAGRounded L2"/>
              </w:rPr>
              <w:t>II.</w:t>
            </w:r>
          </w:p>
        </w:tc>
      </w:tr>
      <w:tr w:rsidR="00C97C6C" w14:paraId="2D4E0371" w14:textId="77777777">
        <w:tc>
          <w:tcPr>
            <w:tcW w:w="4890" w:type="dxa"/>
          </w:tcPr>
          <w:p w14:paraId="274D08B6" w14:textId="77777777" w:rsidR="00C97C6C" w:rsidRDefault="00846431">
            <w:pPr>
              <w:pStyle w:val="BodyText2"/>
              <w:rPr>
                <w:rFonts w:ascii="VAGRounded L2" w:hAnsi="VAGRounded L2"/>
              </w:rPr>
            </w:pPr>
            <w:r>
              <w:rPr>
                <w:rFonts w:ascii="VAGRounded L2" w:hAnsi="VAGRounded L2"/>
              </w:rPr>
              <w:t>VLOGA ŽENSK – GENI IN BIOLOGIJA</w:t>
            </w:r>
          </w:p>
        </w:tc>
        <w:tc>
          <w:tcPr>
            <w:tcW w:w="744" w:type="dxa"/>
          </w:tcPr>
          <w:p w14:paraId="5153EB08" w14:textId="77777777" w:rsidR="00C97C6C" w:rsidRDefault="00C97C6C">
            <w:pPr>
              <w:pStyle w:val="BodyText2"/>
              <w:rPr>
                <w:rFonts w:ascii="VAGRounded L2" w:hAnsi="VAGRounded L2"/>
              </w:rPr>
            </w:pPr>
          </w:p>
        </w:tc>
        <w:tc>
          <w:tcPr>
            <w:tcW w:w="2800" w:type="dxa"/>
          </w:tcPr>
          <w:p w14:paraId="1B6C8599" w14:textId="77777777" w:rsidR="00C97C6C" w:rsidRDefault="00846431">
            <w:pPr>
              <w:pStyle w:val="BodyText2"/>
              <w:jc w:val="right"/>
              <w:rPr>
                <w:rFonts w:ascii="VAGRounded L2" w:hAnsi="VAGRounded L2"/>
              </w:rPr>
            </w:pPr>
            <w:r>
              <w:rPr>
                <w:rFonts w:ascii="VAGRounded L2" w:hAnsi="VAGRounded L2"/>
              </w:rPr>
              <w:t>III.</w:t>
            </w:r>
          </w:p>
        </w:tc>
      </w:tr>
      <w:tr w:rsidR="00C97C6C" w14:paraId="2C7E238D" w14:textId="77777777">
        <w:tc>
          <w:tcPr>
            <w:tcW w:w="4890" w:type="dxa"/>
          </w:tcPr>
          <w:p w14:paraId="24E6DD1F" w14:textId="77777777" w:rsidR="00C97C6C" w:rsidRDefault="00846431">
            <w:pPr>
              <w:pStyle w:val="BodyText2"/>
              <w:rPr>
                <w:rFonts w:ascii="VAGRounded L2" w:hAnsi="VAGRounded L2"/>
              </w:rPr>
            </w:pPr>
            <w:r>
              <w:rPr>
                <w:rFonts w:ascii="VAGRounded L2" w:hAnsi="VAGRounded L2"/>
              </w:rPr>
              <w:t>VLOGA ŽENSK – KULTURA IN DRUŽBA</w:t>
            </w:r>
          </w:p>
        </w:tc>
        <w:tc>
          <w:tcPr>
            <w:tcW w:w="744" w:type="dxa"/>
          </w:tcPr>
          <w:p w14:paraId="47BDA449" w14:textId="77777777" w:rsidR="00C97C6C" w:rsidRDefault="00C97C6C">
            <w:pPr>
              <w:pStyle w:val="BodyText2"/>
              <w:rPr>
                <w:rFonts w:ascii="VAGRounded L2" w:hAnsi="VAGRounded L2"/>
              </w:rPr>
            </w:pPr>
          </w:p>
        </w:tc>
        <w:tc>
          <w:tcPr>
            <w:tcW w:w="2800" w:type="dxa"/>
          </w:tcPr>
          <w:p w14:paraId="51545CEF" w14:textId="77777777" w:rsidR="00C97C6C" w:rsidRDefault="00846431">
            <w:pPr>
              <w:pStyle w:val="BodyText2"/>
              <w:jc w:val="right"/>
              <w:rPr>
                <w:rFonts w:ascii="VAGRounded L2" w:hAnsi="VAGRounded L2"/>
              </w:rPr>
            </w:pPr>
            <w:r>
              <w:rPr>
                <w:rFonts w:ascii="VAGRounded L2" w:hAnsi="VAGRounded L2"/>
              </w:rPr>
              <w:t>IV.</w:t>
            </w:r>
          </w:p>
        </w:tc>
      </w:tr>
      <w:tr w:rsidR="00C97C6C" w14:paraId="3CB6C8D3" w14:textId="77777777">
        <w:tc>
          <w:tcPr>
            <w:tcW w:w="4890" w:type="dxa"/>
          </w:tcPr>
          <w:p w14:paraId="7E26B32F" w14:textId="77777777" w:rsidR="00C97C6C" w:rsidRDefault="00846431">
            <w:pPr>
              <w:pStyle w:val="BodyText2"/>
              <w:rPr>
                <w:rFonts w:ascii="VAGRounded L2" w:hAnsi="VAGRounded L2"/>
              </w:rPr>
            </w:pPr>
            <w:r>
              <w:rPr>
                <w:rFonts w:ascii="VAGRounded L2" w:hAnsi="VAGRounded L2"/>
              </w:rPr>
              <w:t>ŽENSKE IN INDUSTRIJSKA DRUŽBA</w:t>
            </w:r>
          </w:p>
        </w:tc>
        <w:tc>
          <w:tcPr>
            <w:tcW w:w="744" w:type="dxa"/>
          </w:tcPr>
          <w:p w14:paraId="2DB4FF8C" w14:textId="77777777" w:rsidR="00C97C6C" w:rsidRDefault="00C97C6C">
            <w:pPr>
              <w:pStyle w:val="BodyText2"/>
              <w:rPr>
                <w:rFonts w:ascii="VAGRounded L2" w:hAnsi="VAGRounded L2"/>
              </w:rPr>
            </w:pPr>
          </w:p>
        </w:tc>
        <w:tc>
          <w:tcPr>
            <w:tcW w:w="2800" w:type="dxa"/>
          </w:tcPr>
          <w:p w14:paraId="13BC5FE0" w14:textId="77777777" w:rsidR="00C97C6C" w:rsidRDefault="00846431">
            <w:pPr>
              <w:pStyle w:val="BodyText2"/>
              <w:jc w:val="right"/>
              <w:rPr>
                <w:rFonts w:ascii="VAGRounded L2" w:hAnsi="VAGRounded L2"/>
              </w:rPr>
            </w:pPr>
            <w:r>
              <w:rPr>
                <w:rFonts w:ascii="VAGRounded L2" w:hAnsi="VAGRounded L2"/>
              </w:rPr>
              <w:t>V.</w:t>
            </w:r>
          </w:p>
        </w:tc>
      </w:tr>
      <w:tr w:rsidR="00C97C6C" w14:paraId="6A611D78" w14:textId="77777777">
        <w:tc>
          <w:tcPr>
            <w:tcW w:w="4890" w:type="dxa"/>
          </w:tcPr>
          <w:p w14:paraId="4B432630" w14:textId="77777777" w:rsidR="00C97C6C" w:rsidRDefault="00846431">
            <w:pPr>
              <w:pStyle w:val="BodyText2"/>
              <w:rPr>
                <w:rFonts w:ascii="VAGRounded L2" w:hAnsi="VAGRounded L2"/>
              </w:rPr>
            </w:pPr>
            <w:r>
              <w:rPr>
                <w:rFonts w:ascii="VAGRounded L2" w:hAnsi="VAGRounded L2"/>
              </w:rPr>
              <w:t>ŽENSKE IN INDUSTRIALIZACIJA</w:t>
            </w:r>
          </w:p>
        </w:tc>
        <w:tc>
          <w:tcPr>
            <w:tcW w:w="744" w:type="dxa"/>
          </w:tcPr>
          <w:p w14:paraId="6A1CC99D" w14:textId="77777777" w:rsidR="00C97C6C" w:rsidRDefault="00C97C6C">
            <w:pPr>
              <w:pStyle w:val="BodyText2"/>
              <w:rPr>
                <w:rFonts w:ascii="VAGRounded L2" w:hAnsi="VAGRounded L2"/>
              </w:rPr>
            </w:pPr>
          </w:p>
        </w:tc>
        <w:tc>
          <w:tcPr>
            <w:tcW w:w="2800" w:type="dxa"/>
          </w:tcPr>
          <w:p w14:paraId="6D6F857E" w14:textId="77777777" w:rsidR="00C97C6C" w:rsidRDefault="00846431">
            <w:pPr>
              <w:pStyle w:val="BodyText2"/>
              <w:jc w:val="right"/>
              <w:rPr>
                <w:rFonts w:ascii="VAGRounded L2" w:hAnsi="VAGRounded L2"/>
              </w:rPr>
            </w:pPr>
            <w:r>
              <w:rPr>
                <w:rFonts w:ascii="VAGRounded L2" w:hAnsi="VAGRounded L2"/>
              </w:rPr>
              <w:t>V.</w:t>
            </w:r>
          </w:p>
        </w:tc>
      </w:tr>
      <w:tr w:rsidR="00C97C6C" w14:paraId="73200FE5" w14:textId="77777777">
        <w:tc>
          <w:tcPr>
            <w:tcW w:w="4890" w:type="dxa"/>
          </w:tcPr>
          <w:p w14:paraId="2AB4779C" w14:textId="77777777" w:rsidR="00C97C6C" w:rsidRDefault="00846431">
            <w:pPr>
              <w:pStyle w:val="BodyText2"/>
              <w:rPr>
                <w:rFonts w:ascii="VAGRounded L2" w:hAnsi="VAGRounded L2"/>
              </w:rPr>
            </w:pPr>
            <w:r>
              <w:rPr>
                <w:rFonts w:ascii="VAGRounded L2" w:hAnsi="VAGRounded L2"/>
              </w:rPr>
              <w:t>IZOBRAŽEVANJE IN ORIENTACIJA</w:t>
            </w:r>
          </w:p>
        </w:tc>
        <w:tc>
          <w:tcPr>
            <w:tcW w:w="744" w:type="dxa"/>
          </w:tcPr>
          <w:p w14:paraId="685D6E8A" w14:textId="77777777" w:rsidR="00C97C6C" w:rsidRDefault="00C97C6C">
            <w:pPr>
              <w:pStyle w:val="BodyText2"/>
              <w:rPr>
                <w:rFonts w:ascii="VAGRounded L2" w:hAnsi="VAGRounded L2"/>
              </w:rPr>
            </w:pPr>
          </w:p>
        </w:tc>
        <w:tc>
          <w:tcPr>
            <w:tcW w:w="2800" w:type="dxa"/>
          </w:tcPr>
          <w:p w14:paraId="6366A04A" w14:textId="77777777" w:rsidR="00C97C6C" w:rsidRDefault="00846431">
            <w:pPr>
              <w:pStyle w:val="BodyText2"/>
              <w:jc w:val="right"/>
              <w:rPr>
                <w:rFonts w:ascii="VAGRounded L2" w:hAnsi="VAGRounded L2"/>
              </w:rPr>
            </w:pPr>
            <w:r>
              <w:rPr>
                <w:rFonts w:ascii="VAGRounded L2" w:hAnsi="VAGRounded L2"/>
              </w:rPr>
              <w:t>VII.</w:t>
            </w:r>
          </w:p>
        </w:tc>
      </w:tr>
      <w:tr w:rsidR="00C97C6C" w14:paraId="75398D90" w14:textId="77777777">
        <w:tc>
          <w:tcPr>
            <w:tcW w:w="4890" w:type="dxa"/>
          </w:tcPr>
          <w:p w14:paraId="300EBC4E" w14:textId="77777777" w:rsidR="00C97C6C" w:rsidRDefault="00846431">
            <w:pPr>
              <w:pStyle w:val="BodyText2"/>
              <w:rPr>
                <w:rFonts w:ascii="VAGRounded L2" w:hAnsi="VAGRounded L2"/>
              </w:rPr>
            </w:pPr>
            <w:r>
              <w:rPr>
                <w:rFonts w:ascii="VAGRounded L2" w:hAnsi="VAGRounded L2"/>
              </w:rPr>
              <w:t>TABELA</w:t>
            </w:r>
          </w:p>
        </w:tc>
        <w:tc>
          <w:tcPr>
            <w:tcW w:w="744" w:type="dxa"/>
          </w:tcPr>
          <w:p w14:paraId="405AB668" w14:textId="77777777" w:rsidR="00C97C6C" w:rsidRDefault="00C97C6C">
            <w:pPr>
              <w:pStyle w:val="BodyText2"/>
              <w:rPr>
                <w:rFonts w:ascii="VAGRounded L2" w:hAnsi="VAGRounded L2"/>
              </w:rPr>
            </w:pPr>
          </w:p>
        </w:tc>
        <w:tc>
          <w:tcPr>
            <w:tcW w:w="2800" w:type="dxa"/>
          </w:tcPr>
          <w:p w14:paraId="731484DA" w14:textId="77777777" w:rsidR="00C97C6C" w:rsidRDefault="00846431">
            <w:pPr>
              <w:pStyle w:val="BodyText2"/>
              <w:jc w:val="right"/>
              <w:rPr>
                <w:rFonts w:ascii="VAGRounded L2" w:hAnsi="VAGRounded L2"/>
              </w:rPr>
            </w:pPr>
            <w:r>
              <w:rPr>
                <w:rFonts w:ascii="VAGRounded L2" w:hAnsi="VAGRounded L2"/>
              </w:rPr>
              <w:t>VII.</w:t>
            </w:r>
          </w:p>
        </w:tc>
      </w:tr>
      <w:tr w:rsidR="00C97C6C" w14:paraId="7B4BFB3E" w14:textId="77777777">
        <w:tc>
          <w:tcPr>
            <w:tcW w:w="4890" w:type="dxa"/>
          </w:tcPr>
          <w:p w14:paraId="3BF8BC95" w14:textId="77777777" w:rsidR="00C97C6C" w:rsidRDefault="00846431">
            <w:pPr>
              <w:pStyle w:val="BodyText2"/>
              <w:rPr>
                <w:rFonts w:ascii="VAGRounded L2" w:hAnsi="VAGRounded L2"/>
              </w:rPr>
            </w:pPr>
            <w:r>
              <w:rPr>
                <w:rFonts w:ascii="VAGRounded L2" w:hAnsi="VAGRounded L2"/>
              </w:rPr>
              <w:t>ŽENSKE, MOŠKI IN ZAKON</w:t>
            </w:r>
          </w:p>
        </w:tc>
        <w:tc>
          <w:tcPr>
            <w:tcW w:w="744" w:type="dxa"/>
          </w:tcPr>
          <w:p w14:paraId="50676FED" w14:textId="77777777" w:rsidR="00C97C6C" w:rsidRDefault="00C97C6C">
            <w:pPr>
              <w:pStyle w:val="BodyText2"/>
              <w:rPr>
                <w:rFonts w:ascii="VAGRounded L2" w:hAnsi="VAGRounded L2"/>
              </w:rPr>
            </w:pPr>
          </w:p>
        </w:tc>
        <w:tc>
          <w:tcPr>
            <w:tcW w:w="2800" w:type="dxa"/>
          </w:tcPr>
          <w:p w14:paraId="2B3DC219" w14:textId="77777777" w:rsidR="00C97C6C" w:rsidRDefault="00846431">
            <w:pPr>
              <w:pStyle w:val="BodyText2"/>
              <w:jc w:val="right"/>
              <w:rPr>
                <w:rFonts w:ascii="VAGRounded L2" w:hAnsi="VAGRounded L2"/>
              </w:rPr>
            </w:pPr>
            <w:r>
              <w:rPr>
                <w:rFonts w:ascii="VAGRounded L2" w:hAnsi="VAGRounded L2"/>
              </w:rPr>
              <w:t>VIII.</w:t>
            </w:r>
          </w:p>
        </w:tc>
      </w:tr>
      <w:tr w:rsidR="00C97C6C" w14:paraId="068FB08D" w14:textId="77777777">
        <w:tc>
          <w:tcPr>
            <w:tcW w:w="4890" w:type="dxa"/>
          </w:tcPr>
          <w:p w14:paraId="2CF26246" w14:textId="77777777" w:rsidR="00C97C6C" w:rsidRDefault="00846431">
            <w:pPr>
              <w:pStyle w:val="BodyText2"/>
              <w:rPr>
                <w:rFonts w:ascii="VAGRounded L2" w:hAnsi="VAGRounded L2"/>
              </w:rPr>
            </w:pPr>
            <w:r>
              <w:rPr>
                <w:rFonts w:ascii="VAGRounded L2" w:hAnsi="VAGRounded L2"/>
              </w:rPr>
              <w:t>VLOGA GOSPODINJE</w:t>
            </w:r>
          </w:p>
        </w:tc>
        <w:tc>
          <w:tcPr>
            <w:tcW w:w="744" w:type="dxa"/>
          </w:tcPr>
          <w:p w14:paraId="69B0EEDE" w14:textId="77777777" w:rsidR="00C97C6C" w:rsidRDefault="00C97C6C">
            <w:pPr>
              <w:pStyle w:val="BodyText2"/>
              <w:rPr>
                <w:rFonts w:ascii="VAGRounded L2" w:hAnsi="VAGRounded L2"/>
              </w:rPr>
            </w:pPr>
          </w:p>
        </w:tc>
        <w:tc>
          <w:tcPr>
            <w:tcW w:w="2800" w:type="dxa"/>
          </w:tcPr>
          <w:p w14:paraId="43C8B9E0" w14:textId="77777777" w:rsidR="00C97C6C" w:rsidRDefault="00846431">
            <w:pPr>
              <w:pStyle w:val="BodyText2"/>
              <w:jc w:val="right"/>
              <w:rPr>
                <w:rFonts w:ascii="VAGRounded L2" w:hAnsi="VAGRounded L2"/>
              </w:rPr>
            </w:pPr>
            <w:r>
              <w:rPr>
                <w:rFonts w:ascii="VAGRounded L2" w:hAnsi="VAGRounded L2"/>
              </w:rPr>
              <w:t>VIII.</w:t>
            </w:r>
          </w:p>
        </w:tc>
      </w:tr>
      <w:tr w:rsidR="00C97C6C" w14:paraId="3463A30B" w14:textId="77777777">
        <w:tc>
          <w:tcPr>
            <w:tcW w:w="4890" w:type="dxa"/>
          </w:tcPr>
          <w:p w14:paraId="5174D375" w14:textId="77777777" w:rsidR="00C97C6C" w:rsidRDefault="00846431">
            <w:pPr>
              <w:pStyle w:val="BodyText2"/>
              <w:rPr>
                <w:rFonts w:ascii="VAGRounded L2" w:hAnsi="VAGRounded L2"/>
              </w:rPr>
            </w:pPr>
            <w:r>
              <w:rPr>
                <w:rFonts w:ascii="VAGRounded L2" w:hAnsi="VAGRounded L2"/>
              </w:rPr>
              <w:t>VIRI</w:t>
            </w:r>
          </w:p>
        </w:tc>
        <w:tc>
          <w:tcPr>
            <w:tcW w:w="744" w:type="dxa"/>
          </w:tcPr>
          <w:p w14:paraId="09E11F3A" w14:textId="77777777" w:rsidR="00C97C6C" w:rsidRDefault="00C97C6C">
            <w:pPr>
              <w:pStyle w:val="BodyText2"/>
              <w:rPr>
                <w:rFonts w:ascii="VAGRounded L2" w:hAnsi="VAGRounded L2"/>
              </w:rPr>
            </w:pPr>
          </w:p>
        </w:tc>
        <w:tc>
          <w:tcPr>
            <w:tcW w:w="2800" w:type="dxa"/>
          </w:tcPr>
          <w:p w14:paraId="1C77A0E1" w14:textId="77777777" w:rsidR="00C97C6C" w:rsidRDefault="00846431">
            <w:pPr>
              <w:pStyle w:val="BodyText2"/>
              <w:jc w:val="right"/>
              <w:rPr>
                <w:rFonts w:ascii="VAGRounded L2" w:hAnsi="VAGRounded L2"/>
              </w:rPr>
            </w:pPr>
            <w:r>
              <w:rPr>
                <w:rFonts w:ascii="VAGRounded L2" w:hAnsi="VAGRounded L2"/>
              </w:rPr>
              <w:t>IX.</w:t>
            </w:r>
          </w:p>
        </w:tc>
      </w:tr>
    </w:tbl>
    <w:p w14:paraId="6D72A586" w14:textId="77777777" w:rsidR="00C97C6C" w:rsidRDefault="00C97C6C">
      <w:pPr>
        <w:pStyle w:val="BodyText2"/>
      </w:pPr>
    </w:p>
    <w:sectPr w:rsidR="00C97C6C">
      <w:footerReference w:type="even" r:id="rId7"/>
      <w:footerReference w:type="default" r:id="rId8"/>
      <w:pgSz w:w="11907" w:h="16840" w:code="9"/>
      <w:pgMar w:top="1440" w:right="1797" w:bottom="1440" w:left="1797" w:header="708" w:footer="708" w:gutter="0"/>
      <w:pgNumType w:fmt="upperRoman"/>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9205" w14:textId="77777777" w:rsidR="00287D40" w:rsidRDefault="00287D40">
      <w:r>
        <w:separator/>
      </w:r>
    </w:p>
  </w:endnote>
  <w:endnote w:type="continuationSeparator" w:id="0">
    <w:p w14:paraId="1544E6DA" w14:textId="77777777" w:rsidR="00287D40" w:rsidRDefault="0028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AGRounded L2">
    <w:altName w:val="Calibri"/>
    <w:charset w:val="EE"/>
    <w:family w:val="swiss"/>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D85B" w14:textId="77777777" w:rsidR="00C97C6C" w:rsidRDefault="00846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0084D" w14:textId="77777777" w:rsidR="00C97C6C" w:rsidRDefault="00C9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C525" w14:textId="77777777" w:rsidR="00C97C6C" w:rsidRDefault="00846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3947D89C" w14:textId="77777777" w:rsidR="00C97C6C" w:rsidRDefault="00C9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1145" w14:textId="77777777" w:rsidR="00287D40" w:rsidRDefault="00287D40">
      <w:r>
        <w:separator/>
      </w:r>
    </w:p>
  </w:footnote>
  <w:footnote w:type="continuationSeparator" w:id="0">
    <w:p w14:paraId="504F3591" w14:textId="77777777" w:rsidR="00287D40" w:rsidRDefault="00287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DF4"/>
    <w:multiLevelType w:val="singleLevel"/>
    <w:tmpl w:val="AD041D3A"/>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ttachedTemplate r:id="rId1"/>
  <w:doNotTrackMoves/>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431"/>
    <w:rsid w:val="00246DC9"/>
    <w:rsid w:val="00287D40"/>
    <w:rsid w:val="00400EEA"/>
    <w:rsid w:val="00846431"/>
    <w:rsid w:val="00907AE7"/>
    <w:rsid w:val="00AF5B0D"/>
    <w:rsid w:val="00C97C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45E31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right"/>
      <w:outlineLvl w:val="1"/>
    </w:pPr>
    <w:rPr>
      <w:rFonts w:ascii="VAGRounded L2" w:hAnsi="VAGRounded L2"/>
      <w:sz w:val="28"/>
    </w:rPr>
  </w:style>
  <w:style w:type="paragraph" w:styleId="Heading3">
    <w:name w:val="heading 3"/>
    <w:basedOn w:val="Normal"/>
    <w:next w:val="Normal"/>
    <w:qFormat/>
    <w:pPr>
      <w:keepNext/>
      <w:jc w:val="both"/>
      <w:outlineLvl w:val="2"/>
    </w:pPr>
    <w:rPr>
      <w:rFonts w:ascii="VAGRounded L2" w:hAnsi="VAGRounded L2"/>
      <w:color w:val="0000FF"/>
      <w:sz w:val="28"/>
    </w:rPr>
  </w:style>
  <w:style w:type="paragraph" w:styleId="Heading4">
    <w:name w:val="heading 4"/>
    <w:basedOn w:val="Normal"/>
    <w:next w:val="Normal"/>
    <w:qFormat/>
    <w:pPr>
      <w:keepNext/>
      <w:jc w:val="both"/>
      <w:outlineLvl w:val="3"/>
    </w:pPr>
    <w:rPr>
      <w:rFonts w:ascii="VAGRounded L2" w:hAnsi="VAGRounded L2"/>
      <w:color w:val="FF0000"/>
      <w:sz w:val="28"/>
    </w:rPr>
  </w:style>
  <w:style w:type="paragraph" w:styleId="Heading5">
    <w:name w:val="heading 5"/>
    <w:basedOn w:val="Normal"/>
    <w:next w:val="Normal"/>
    <w:qFormat/>
    <w:pPr>
      <w:keepNext/>
      <w:jc w:val="both"/>
      <w:outlineLvl w:val="4"/>
    </w:pPr>
    <w:rPr>
      <w:rFonts w:ascii="VAGRounded L2" w:hAnsi="VAGRounded L2"/>
      <w:color w:val="008080"/>
      <w:sz w:val="28"/>
    </w:rPr>
  </w:style>
  <w:style w:type="paragraph" w:styleId="Heading6">
    <w:name w:val="heading 6"/>
    <w:basedOn w:val="Normal"/>
    <w:next w:val="Normal"/>
    <w:qFormat/>
    <w:pPr>
      <w:keepNext/>
      <w:jc w:val="both"/>
      <w:outlineLvl w:val="5"/>
    </w:pPr>
    <w:rPr>
      <w:rFonts w:ascii="VAGRounded L2" w:hAnsi="VAGRounded L2"/>
      <w:color w:val="800080"/>
      <w:sz w:val="28"/>
    </w:rPr>
  </w:style>
  <w:style w:type="paragraph" w:styleId="Heading7">
    <w:name w:val="heading 7"/>
    <w:basedOn w:val="Normal"/>
    <w:next w:val="Normal"/>
    <w:qFormat/>
    <w:pPr>
      <w:keepNext/>
      <w:jc w:val="both"/>
      <w:outlineLvl w:val="6"/>
    </w:pPr>
    <w:rPr>
      <w:rFonts w:ascii="VAGRounded L2" w:hAnsi="VAGRounded L2"/>
      <w:color w:val="800000"/>
      <w:sz w:val="28"/>
    </w:rPr>
  </w:style>
  <w:style w:type="paragraph" w:styleId="Heading8">
    <w:name w:val="heading 8"/>
    <w:basedOn w:val="Normal"/>
    <w:next w:val="Normal"/>
    <w:qFormat/>
    <w:pPr>
      <w:keepNext/>
      <w:jc w:val="right"/>
      <w:outlineLvl w:val="7"/>
    </w:pPr>
    <w:rPr>
      <w:rFonts w:ascii="VAGRounded L2" w:hAnsi="VAGRounded L2"/>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isni-OdZaZadevaPoslano">
    <w:name w:val="Natisni- Od: Za: Zadeva: Poslano:"/>
    <w:basedOn w:val="Normal"/>
    <w:pPr>
      <w:pBdr>
        <w:left w:val="single" w:sz="18" w:space="1" w:color="auto"/>
      </w:pBdr>
      <w:tabs>
        <w:tab w:val="left" w:pos="1021"/>
      </w:tabs>
    </w:pPr>
  </w:style>
  <w:style w:type="paragraph" w:customStyle="1" w:styleId="Natisni-Obrnjenaglava">
    <w:name w:val="Natisni- Obrnjena glava"/>
    <w:basedOn w:val="Normal"/>
    <w:next w:val="Natisni-OdZaZadevaPoslano"/>
    <w:pPr>
      <w:pBdr>
        <w:left w:val="single" w:sz="18" w:space="1" w:color="auto"/>
      </w:pBdr>
      <w:shd w:val="pct12" w:color="auto" w:fill="auto"/>
    </w:pPr>
    <w:rPr>
      <w:b/>
      <w:sz w:val="22"/>
    </w:rPr>
  </w:style>
  <w:style w:type="paragraph" w:customStyle="1" w:styleId="GlavaOdgovoriPosreduj">
    <w:name w:val="Glava Odgovori/Posreduj"/>
    <w:basedOn w:val="Normal"/>
    <w:next w:val="OdgovoriPosredujZaOdPoslano"/>
    <w:pPr>
      <w:pBdr>
        <w:left w:val="single" w:sz="18" w:space="1" w:color="auto"/>
      </w:pBdr>
      <w:shd w:val="pct10" w:color="auto" w:fill="auto"/>
    </w:pPr>
    <w:rPr>
      <w:b/>
      <w:noProof/>
    </w:rPr>
  </w:style>
  <w:style w:type="paragraph" w:customStyle="1" w:styleId="OdgovoriPosredujZaOdPoslano">
    <w:name w:val="Odgovori/Posreduj Za: Od: Poslano:"/>
    <w:basedOn w:val="Normal"/>
    <w:pPr>
      <w:pBdr>
        <w:left w:val="single" w:sz="18" w:space="1" w:color="auto"/>
      </w:pBdr>
    </w:pPr>
  </w:style>
  <w:style w:type="paragraph" w:styleId="BodyText">
    <w:name w:val="Body Text"/>
    <w:basedOn w:val="Normal"/>
    <w:semiHidden/>
    <w:rPr>
      <w:i/>
    </w:rPr>
  </w:style>
  <w:style w:type="paragraph" w:styleId="BodyText2">
    <w:name w:val="Body Text 2"/>
    <w:basedOn w:val="Normal"/>
    <w:semiHidden/>
    <w:pPr>
      <w:jc w:val="both"/>
    </w:p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 w:type="paragraph" w:styleId="BodyText3">
    <w:name w:val="Body Text 3"/>
    <w:basedOn w:val="Normal"/>
    <w:semiHidden/>
    <w:pPr>
      <w:jc w:val="both"/>
    </w:pPr>
    <w:rPr>
      <w:rFonts w:ascii="VAGRounded L2" w:hAnsi="VAGRounded L2"/>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PO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EPOSTA.DOT</Template>
  <TotalTime>0</TotalTime>
  <Pages>5</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2019-05-15T08:06:00Z</dcterms:created>
  <dcterms:modified xsi:type="dcterms:W3CDTF">2019-05-15T08:06:00Z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