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6745B" w14:textId="77777777" w:rsidR="00297F9E" w:rsidRDefault="001B7C81" w:rsidP="001B7C81">
      <w:pPr>
        <w:spacing w:after="0"/>
        <w:jc w:val="center"/>
        <w:rPr>
          <w:sz w:val="48"/>
          <w:lang w:val="sl-SI"/>
        </w:rPr>
      </w:pPr>
      <w:bookmarkStart w:id="0" w:name="_GoBack"/>
      <w:bookmarkEnd w:id="0"/>
      <w:r>
        <w:rPr>
          <w:sz w:val="48"/>
          <w:lang w:val="sl-SI"/>
        </w:rPr>
        <w:t>SOCIOLOGIJA</w:t>
      </w:r>
    </w:p>
    <w:p w14:paraId="49CABE1F" w14:textId="77777777" w:rsidR="001B7C81" w:rsidRPr="00C06C70" w:rsidRDefault="001B7C81" w:rsidP="0082370E">
      <w:pPr>
        <w:spacing w:after="0"/>
        <w:rPr>
          <w:lang w:val="sl-SI"/>
        </w:rPr>
      </w:pPr>
    </w:p>
    <w:p w14:paraId="01EC76CB" w14:textId="77777777" w:rsidR="001B7C81" w:rsidRPr="0082370E" w:rsidRDefault="005B6A19" w:rsidP="0082370E">
      <w:pPr>
        <w:pStyle w:val="ListParagraph"/>
        <w:numPr>
          <w:ilvl w:val="0"/>
          <w:numId w:val="1"/>
        </w:numPr>
        <w:shd w:val="clear" w:color="auto" w:fill="C0504D" w:themeFill="accent2"/>
        <w:spacing w:after="0"/>
        <w:ind w:left="-142" w:hanging="284"/>
        <w:rPr>
          <w:b/>
          <w:sz w:val="32"/>
          <w:lang w:val="sl-SI"/>
        </w:rPr>
      </w:pPr>
      <w:r>
        <w:rPr>
          <w:b/>
          <w:sz w:val="32"/>
          <w:lang w:val="sl-SI"/>
        </w:rPr>
        <w:t>DRUŽBA</w:t>
      </w:r>
    </w:p>
    <w:p w14:paraId="679600D1" w14:textId="77777777" w:rsidR="0082370E" w:rsidRDefault="0082370E" w:rsidP="0082370E">
      <w:pPr>
        <w:pStyle w:val="ListParagraph"/>
        <w:shd w:val="clear" w:color="auto" w:fill="FFFFFF" w:themeFill="background1"/>
        <w:spacing w:after="0"/>
        <w:ind w:left="-142"/>
        <w:rPr>
          <w:b/>
          <w:sz w:val="24"/>
          <w:lang w:val="sl-SI"/>
        </w:rPr>
      </w:pPr>
    </w:p>
    <w:p w14:paraId="00AA3F2E" w14:textId="77777777" w:rsidR="0082370E" w:rsidRPr="003F70ED" w:rsidRDefault="0082370E" w:rsidP="00D72982">
      <w:pPr>
        <w:pStyle w:val="ListParagraph"/>
        <w:numPr>
          <w:ilvl w:val="0"/>
          <w:numId w:val="2"/>
        </w:numPr>
        <w:shd w:val="clear" w:color="auto" w:fill="FFFFFF" w:themeFill="background1"/>
        <w:spacing w:after="120"/>
        <w:ind w:left="-142" w:hanging="142"/>
        <w:contextualSpacing w:val="0"/>
        <w:rPr>
          <w:b/>
          <w:sz w:val="24"/>
          <w:lang w:val="sl-SI"/>
        </w:rPr>
      </w:pPr>
      <w:r w:rsidRPr="003F70ED">
        <w:rPr>
          <w:b/>
          <w:sz w:val="24"/>
          <w:shd w:val="clear" w:color="auto" w:fill="C0504D" w:themeFill="accent2"/>
          <w:lang w:val="sl-SI"/>
        </w:rPr>
        <w:t>Sociologija</w:t>
      </w:r>
      <w:r w:rsidRPr="003F70ED">
        <w:rPr>
          <w:b/>
          <w:sz w:val="24"/>
          <w:lang w:val="sl-SI"/>
        </w:rPr>
        <w:t xml:space="preserve"> </w:t>
      </w:r>
      <w:r w:rsidRPr="003F70ED">
        <w:rPr>
          <w:sz w:val="24"/>
          <w:lang w:val="sl-SI"/>
        </w:rPr>
        <w:t>je znanost, veda o družbi ki se sistematično, znanstveno ukvarja s pro</w:t>
      </w:r>
      <w:r w:rsidR="000F10EE" w:rsidRPr="003F70ED">
        <w:rPr>
          <w:sz w:val="24"/>
          <w:lang w:val="sl-SI"/>
        </w:rPr>
        <w:t>učevanjem družbe in družbenih p</w:t>
      </w:r>
      <w:r w:rsidRPr="003F70ED">
        <w:rPr>
          <w:sz w:val="24"/>
          <w:lang w:val="sl-SI"/>
        </w:rPr>
        <w:t>r</w:t>
      </w:r>
      <w:r w:rsidR="000F10EE" w:rsidRPr="003F70ED">
        <w:rPr>
          <w:sz w:val="24"/>
          <w:lang w:val="sl-SI"/>
        </w:rPr>
        <w:t>o</w:t>
      </w:r>
      <w:r w:rsidRPr="003F70ED">
        <w:rPr>
          <w:sz w:val="24"/>
          <w:lang w:val="sl-SI"/>
        </w:rPr>
        <w:t>blemov.</w:t>
      </w:r>
    </w:p>
    <w:p w14:paraId="1E466563" w14:textId="77777777" w:rsidR="000F10EE" w:rsidRPr="003F70ED" w:rsidRDefault="000F10EE" w:rsidP="0082370E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ind w:left="-142" w:hanging="142"/>
        <w:rPr>
          <w:sz w:val="24"/>
          <w:lang w:val="sl-SI"/>
        </w:rPr>
      </w:pPr>
      <w:r w:rsidRPr="003F70ED">
        <w:rPr>
          <w:sz w:val="24"/>
          <w:lang w:val="sl-SI"/>
        </w:rPr>
        <w:t>Npr. proučuje pojave:</w:t>
      </w:r>
    </w:p>
    <w:p w14:paraId="0DAC37BF" w14:textId="77777777" w:rsidR="000F10EE" w:rsidRPr="003F70ED" w:rsidRDefault="000F10EE" w:rsidP="000F10EE">
      <w:pPr>
        <w:pStyle w:val="ListParagraph"/>
        <w:numPr>
          <w:ilvl w:val="1"/>
          <w:numId w:val="2"/>
        </w:numPr>
        <w:shd w:val="clear" w:color="auto" w:fill="FFFFFF" w:themeFill="background1"/>
        <w:spacing w:after="0"/>
        <w:ind w:left="0" w:hanging="142"/>
        <w:rPr>
          <w:sz w:val="24"/>
          <w:lang w:val="sl-SI"/>
        </w:rPr>
      </w:pPr>
      <w:r w:rsidRPr="003F70ED">
        <w:rPr>
          <w:sz w:val="24"/>
          <w:lang w:val="sl-SI"/>
        </w:rPr>
        <w:t>Opazovanje posameznika v družbi</w:t>
      </w:r>
    </w:p>
    <w:p w14:paraId="22E362E2" w14:textId="77777777" w:rsidR="000F10EE" w:rsidRPr="003F70ED" w:rsidRDefault="000F10EE" w:rsidP="000F10EE">
      <w:pPr>
        <w:pStyle w:val="ListParagraph"/>
        <w:numPr>
          <w:ilvl w:val="1"/>
          <w:numId w:val="2"/>
        </w:numPr>
        <w:shd w:val="clear" w:color="auto" w:fill="FFFFFF" w:themeFill="background1"/>
        <w:spacing w:after="0"/>
        <w:ind w:left="0" w:hanging="142"/>
        <w:rPr>
          <w:sz w:val="24"/>
          <w:lang w:val="sl-SI"/>
        </w:rPr>
      </w:pPr>
      <w:r w:rsidRPr="003F70ED">
        <w:rPr>
          <w:sz w:val="24"/>
          <w:lang w:val="sl-SI"/>
        </w:rPr>
        <w:t>Preučevanje modernih družb</w:t>
      </w:r>
    </w:p>
    <w:p w14:paraId="085534AF" w14:textId="77777777" w:rsidR="007C168B" w:rsidRDefault="000F10EE" w:rsidP="007C168B">
      <w:pPr>
        <w:pStyle w:val="ListParagraph"/>
        <w:numPr>
          <w:ilvl w:val="1"/>
          <w:numId w:val="2"/>
        </w:numPr>
        <w:shd w:val="clear" w:color="auto" w:fill="FFFFFF" w:themeFill="background1"/>
        <w:spacing w:after="120"/>
        <w:ind w:left="0" w:hanging="142"/>
        <w:contextualSpacing w:val="0"/>
        <w:rPr>
          <w:sz w:val="24"/>
          <w:lang w:val="sl-SI"/>
        </w:rPr>
      </w:pPr>
      <w:r w:rsidRPr="003F70ED">
        <w:rPr>
          <w:sz w:val="24"/>
          <w:lang w:val="sl-SI"/>
        </w:rPr>
        <w:t>Množični pojavi (migracijski procesi, družbeno razslojevanje, odnosi med etičnimi skupinami...)</w:t>
      </w:r>
    </w:p>
    <w:p w14:paraId="47D2DEB9" w14:textId="77777777" w:rsidR="000F10EE" w:rsidRPr="00A860BB" w:rsidRDefault="003F70ED" w:rsidP="00A860BB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ind w:left="-142" w:hanging="142"/>
        <w:contextualSpacing w:val="0"/>
        <w:rPr>
          <w:b/>
          <w:sz w:val="24"/>
          <w:lang w:val="sl-SI"/>
        </w:rPr>
      </w:pPr>
      <w:r w:rsidRPr="003F70ED">
        <w:rPr>
          <w:b/>
          <w:sz w:val="24"/>
          <w:shd w:val="clear" w:color="auto" w:fill="C0504D" w:themeFill="accent2"/>
          <w:lang w:val="sl-SI"/>
        </w:rPr>
        <w:t>Družba</w:t>
      </w:r>
      <w:r>
        <w:rPr>
          <w:b/>
          <w:sz w:val="24"/>
          <w:lang w:val="sl-SI"/>
        </w:rPr>
        <w:t xml:space="preserve"> </w:t>
      </w:r>
      <w:r>
        <w:rPr>
          <w:sz w:val="24"/>
          <w:lang w:val="sl-SI"/>
        </w:rPr>
        <w:t>je pojem, ki vklučuje sistem  nevidnih odnosov in razmerij med ljudmi.</w:t>
      </w:r>
    </w:p>
    <w:p w14:paraId="7FB749CA" w14:textId="77777777" w:rsidR="00A860BB" w:rsidRPr="00192F27" w:rsidRDefault="00192F27" w:rsidP="00A860BB">
      <w:pPr>
        <w:pStyle w:val="ListParagraph"/>
        <w:numPr>
          <w:ilvl w:val="1"/>
          <w:numId w:val="2"/>
        </w:numPr>
        <w:shd w:val="clear" w:color="auto" w:fill="FFFFFF" w:themeFill="background1"/>
        <w:spacing w:after="120"/>
        <w:ind w:left="0" w:hanging="142"/>
        <w:contextualSpacing w:val="0"/>
        <w:rPr>
          <w:sz w:val="24"/>
          <w:lang w:val="sl-SI"/>
        </w:rPr>
      </w:pPr>
      <w:r w:rsidRPr="00192F27">
        <w:rPr>
          <w:sz w:val="24"/>
          <w:lang w:val="sl-SI"/>
        </w:rPr>
        <w:t>Ima velik vpliv</w:t>
      </w:r>
      <w:r>
        <w:rPr>
          <w:sz w:val="24"/>
          <w:lang w:val="sl-SI"/>
        </w:rPr>
        <w:t xml:space="preserve"> na njegovo življenje, pomembne življenske odločitve, celo na intimne</w:t>
      </w:r>
    </w:p>
    <w:p w14:paraId="3596C62A" w14:textId="77777777" w:rsidR="005B6A19" w:rsidRDefault="005B6A19" w:rsidP="005B6A19">
      <w:pPr>
        <w:pStyle w:val="ListParagraph"/>
        <w:shd w:val="clear" w:color="auto" w:fill="FFFFFF" w:themeFill="background1"/>
        <w:spacing w:after="0"/>
        <w:ind w:left="0"/>
        <w:contextualSpacing w:val="0"/>
        <w:rPr>
          <w:sz w:val="24"/>
          <w:lang w:val="sl-SI"/>
        </w:rPr>
      </w:pPr>
    </w:p>
    <w:p w14:paraId="743D15CB" w14:textId="77777777" w:rsidR="005B6A19" w:rsidRPr="005B6A19" w:rsidRDefault="003E57CE" w:rsidP="005B6A19">
      <w:pPr>
        <w:pStyle w:val="ListParagraph"/>
        <w:numPr>
          <w:ilvl w:val="0"/>
          <w:numId w:val="1"/>
        </w:numPr>
        <w:shd w:val="clear" w:color="auto" w:fill="4F81BD" w:themeFill="accent1"/>
        <w:spacing w:after="0"/>
        <w:ind w:left="-142" w:hanging="284"/>
        <w:contextualSpacing w:val="0"/>
        <w:rPr>
          <w:b/>
          <w:sz w:val="32"/>
          <w:lang w:val="sl-SI"/>
        </w:rPr>
      </w:pPr>
      <w:r>
        <w:rPr>
          <w:b/>
          <w:sz w:val="32"/>
          <w:lang w:val="sl-SI"/>
        </w:rPr>
        <w:t>NASTANEK IN RAZVOJ SOCIOLOGIJE KOT ZNANOSTI</w:t>
      </w:r>
    </w:p>
    <w:p w14:paraId="6679F319" w14:textId="77777777" w:rsidR="007C168B" w:rsidRDefault="007C168B" w:rsidP="005B6A19">
      <w:pPr>
        <w:pStyle w:val="ListParagraph"/>
        <w:shd w:val="clear" w:color="auto" w:fill="FFFFFF" w:themeFill="background1"/>
        <w:spacing w:after="0"/>
        <w:ind w:left="0"/>
        <w:contextualSpacing w:val="0"/>
        <w:rPr>
          <w:b/>
          <w:sz w:val="24"/>
          <w:lang w:val="sl-SI"/>
        </w:rPr>
      </w:pPr>
    </w:p>
    <w:p w14:paraId="6F6FE4B7" w14:textId="77777777" w:rsidR="003E57CE" w:rsidRDefault="003E57CE" w:rsidP="003E57CE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ind w:left="-142" w:hanging="142"/>
        <w:rPr>
          <w:sz w:val="24"/>
          <w:lang w:val="sl-SI"/>
        </w:rPr>
      </w:pPr>
      <w:r>
        <w:rPr>
          <w:sz w:val="24"/>
          <w:lang w:val="sl-SI"/>
        </w:rPr>
        <w:t>Nastanek sociologije, zaradi sprememb v družbi v 19.st.:</w:t>
      </w:r>
    </w:p>
    <w:p w14:paraId="32A62A21" w14:textId="77777777" w:rsidR="003E57CE" w:rsidRDefault="003E57CE" w:rsidP="003E57CE">
      <w:pPr>
        <w:pStyle w:val="ListParagraph"/>
        <w:numPr>
          <w:ilvl w:val="1"/>
          <w:numId w:val="2"/>
        </w:numPr>
        <w:shd w:val="clear" w:color="auto" w:fill="FFFFFF" w:themeFill="background1"/>
        <w:spacing w:after="0"/>
        <w:ind w:left="0" w:hanging="142"/>
        <w:rPr>
          <w:sz w:val="24"/>
          <w:lang w:val="sl-SI"/>
        </w:rPr>
      </w:pPr>
      <w:r>
        <w:rPr>
          <w:sz w:val="24"/>
          <w:lang w:val="sl-SI"/>
        </w:rPr>
        <w:t>Industrijska revolucija</w:t>
      </w:r>
    </w:p>
    <w:p w14:paraId="2BAB1253" w14:textId="77777777" w:rsidR="003E57CE" w:rsidRDefault="003E57CE" w:rsidP="003E57CE">
      <w:pPr>
        <w:pStyle w:val="ListParagraph"/>
        <w:numPr>
          <w:ilvl w:val="1"/>
          <w:numId w:val="2"/>
        </w:numPr>
        <w:shd w:val="clear" w:color="auto" w:fill="FFFFFF" w:themeFill="background1"/>
        <w:spacing w:after="0"/>
        <w:ind w:left="0" w:hanging="142"/>
        <w:rPr>
          <w:sz w:val="24"/>
          <w:lang w:val="sl-SI"/>
        </w:rPr>
      </w:pPr>
      <w:r>
        <w:rPr>
          <w:sz w:val="24"/>
          <w:lang w:val="sl-SI"/>
        </w:rPr>
        <w:t>Nastanek delavskega razreda</w:t>
      </w:r>
    </w:p>
    <w:p w14:paraId="5CEAC7ED" w14:textId="77777777" w:rsidR="003E57CE" w:rsidRDefault="003E57CE" w:rsidP="003E57CE">
      <w:pPr>
        <w:pStyle w:val="ListParagraph"/>
        <w:numPr>
          <w:ilvl w:val="1"/>
          <w:numId w:val="2"/>
        </w:numPr>
        <w:shd w:val="clear" w:color="auto" w:fill="FFFFFF" w:themeFill="background1"/>
        <w:spacing w:after="0"/>
        <w:ind w:left="0" w:hanging="142"/>
        <w:rPr>
          <w:sz w:val="24"/>
          <w:lang w:val="sl-SI"/>
        </w:rPr>
      </w:pPr>
      <w:r>
        <w:rPr>
          <w:sz w:val="24"/>
          <w:lang w:val="sl-SI"/>
        </w:rPr>
        <w:t>Industrijalizacija</w:t>
      </w:r>
    </w:p>
    <w:p w14:paraId="3604BDC5" w14:textId="77777777" w:rsidR="003E57CE" w:rsidRDefault="003E57CE" w:rsidP="003E57CE">
      <w:pPr>
        <w:pStyle w:val="ListParagraph"/>
        <w:numPr>
          <w:ilvl w:val="1"/>
          <w:numId w:val="2"/>
        </w:numPr>
        <w:shd w:val="clear" w:color="auto" w:fill="FFFFFF" w:themeFill="background1"/>
        <w:spacing w:after="0"/>
        <w:ind w:left="0" w:hanging="142"/>
        <w:rPr>
          <w:sz w:val="24"/>
          <w:lang w:val="sl-SI"/>
        </w:rPr>
      </w:pPr>
      <w:r>
        <w:rPr>
          <w:sz w:val="24"/>
          <w:lang w:val="sl-SI"/>
        </w:rPr>
        <w:t>Več zaposlenih</w:t>
      </w:r>
    </w:p>
    <w:p w14:paraId="6EF0ECE7" w14:textId="77777777" w:rsidR="003E57CE" w:rsidRDefault="003E57CE" w:rsidP="003E57CE">
      <w:pPr>
        <w:pStyle w:val="ListParagraph"/>
        <w:numPr>
          <w:ilvl w:val="1"/>
          <w:numId w:val="2"/>
        </w:numPr>
        <w:shd w:val="clear" w:color="auto" w:fill="FFFFFF" w:themeFill="background1"/>
        <w:spacing w:after="0"/>
        <w:ind w:left="0" w:hanging="142"/>
        <w:rPr>
          <w:sz w:val="24"/>
          <w:lang w:val="sl-SI"/>
        </w:rPr>
      </w:pPr>
      <w:r>
        <w:rPr>
          <w:sz w:val="24"/>
          <w:lang w:val="sl-SI"/>
        </w:rPr>
        <w:t>Urbanizacija – širjenje mest</w:t>
      </w:r>
    </w:p>
    <w:p w14:paraId="2BBD5EEB" w14:textId="77777777" w:rsidR="003E57CE" w:rsidRPr="003E57CE" w:rsidRDefault="003E57CE" w:rsidP="003E57CE">
      <w:pPr>
        <w:pStyle w:val="ListParagraph"/>
        <w:numPr>
          <w:ilvl w:val="1"/>
          <w:numId w:val="2"/>
        </w:numPr>
        <w:shd w:val="clear" w:color="auto" w:fill="FFFFFF" w:themeFill="background1"/>
        <w:spacing w:after="120"/>
        <w:ind w:left="0" w:hanging="142"/>
        <w:contextualSpacing w:val="0"/>
        <w:rPr>
          <w:sz w:val="24"/>
          <w:lang w:val="sl-SI"/>
        </w:rPr>
      </w:pPr>
      <w:r>
        <w:rPr>
          <w:sz w:val="24"/>
          <w:lang w:val="sl-SI"/>
        </w:rPr>
        <w:t>Začetek boja za ženske pravice</w:t>
      </w:r>
    </w:p>
    <w:p w14:paraId="1AEF20BC" w14:textId="77777777" w:rsidR="006201AF" w:rsidRDefault="00FB2314" w:rsidP="006201AF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ind w:left="-142" w:hanging="142"/>
        <w:rPr>
          <w:b/>
          <w:sz w:val="24"/>
          <w:lang w:val="sl-SI"/>
        </w:rPr>
      </w:pPr>
      <w:r w:rsidRPr="005B6A19">
        <w:rPr>
          <w:b/>
          <w:sz w:val="24"/>
          <w:shd w:val="clear" w:color="auto" w:fill="4F81BD" w:themeFill="accent1"/>
          <w:lang w:val="sl-SI"/>
        </w:rPr>
        <w:t>Saint-</w:t>
      </w:r>
      <w:r w:rsidR="0025757C" w:rsidRPr="005B6A19">
        <w:rPr>
          <w:b/>
          <w:sz w:val="24"/>
          <w:shd w:val="clear" w:color="auto" w:fill="4F81BD" w:themeFill="accent1"/>
          <w:lang w:val="sl-SI"/>
        </w:rPr>
        <w:t>Simon</w:t>
      </w:r>
      <w:r w:rsidR="00F532DE" w:rsidRPr="005B6A19">
        <w:rPr>
          <w:b/>
          <w:sz w:val="24"/>
          <w:shd w:val="clear" w:color="auto" w:fill="4F81BD" w:themeFill="accent1"/>
          <w:lang w:val="sl-SI"/>
        </w:rPr>
        <w:t xml:space="preserve"> in August Comte:</w:t>
      </w:r>
    </w:p>
    <w:p w14:paraId="62C78B16" w14:textId="77777777" w:rsidR="0025757C" w:rsidRDefault="0025757C" w:rsidP="0025757C">
      <w:pPr>
        <w:pStyle w:val="ListParagraph"/>
        <w:numPr>
          <w:ilvl w:val="1"/>
          <w:numId w:val="2"/>
        </w:numPr>
        <w:shd w:val="clear" w:color="auto" w:fill="FFFFFF" w:themeFill="background1"/>
        <w:spacing w:after="0"/>
        <w:ind w:left="0" w:hanging="142"/>
        <w:rPr>
          <w:sz w:val="24"/>
          <w:lang w:val="sl-SI"/>
        </w:rPr>
      </w:pPr>
      <w:r w:rsidRPr="0025757C">
        <w:rPr>
          <w:sz w:val="24"/>
          <w:lang w:val="sl-SI"/>
        </w:rPr>
        <w:t>Začetnik</w:t>
      </w:r>
      <w:r w:rsidR="00F532DE">
        <w:rPr>
          <w:sz w:val="24"/>
          <w:lang w:val="sl-SI"/>
        </w:rPr>
        <w:t>a</w:t>
      </w:r>
      <w:r w:rsidRPr="0025757C">
        <w:rPr>
          <w:sz w:val="24"/>
          <w:lang w:val="sl-SI"/>
        </w:rPr>
        <w:t xml:space="preserve"> sociologije</w:t>
      </w:r>
    </w:p>
    <w:p w14:paraId="1C2FAD13" w14:textId="77777777" w:rsidR="0025757C" w:rsidRDefault="002A36BF" w:rsidP="0025757C">
      <w:pPr>
        <w:pStyle w:val="ListParagraph"/>
        <w:numPr>
          <w:ilvl w:val="1"/>
          <w:numId w:val="2"/>
        </w:numPr>
        <w:shd w:val="clear" w:color="auto" w:fill="FFFFFF" w:themeFill="background1"/>
        <w:spacing w:after="0"/>
        <w:ind w:left="0" w:hanging="142"/>
        <w:rPr>
          <w:sz w:val="24"/>
          <w:lang w:val="sl-SI"/>
        </w:rPr>
      </w:pPr>
      <w:r>
        <w:rPr>
          <w:sz w:val="24"/>
          <w:lang w:val="sl-SI"/>
        </w:rPr>
        <w:t>Francoska misleca</w:t>
      </w:r>
      <w:r w:rsidR="00F532DE">
        <w:rPr>
          <w:sz w:val="24"/>
          <w:lang w:val="sl-SI"/>
        </w:rPr>
        <w:t xml:space="preserve"> v 19.st.</w:t>
      </w:r>
    </w:p>
    <w:p w14:paraId="6C0F82D3" w14:textId="77777777" w:rsidR="00F532DE" w:rsidRDefault="00F532DE" w:rsidP="00F532DE">
      <w:pPr>
        <w:pStyle w:val="ListParagraph"/>
        <w:numPr>
          <w:ilvl w:val="1"/>
          <w:numId w:val="2"/>
        </w:numPr>
        <w:shd w:val="clear" w:color="auto" w:fill="FFFFFF" w:themeFill="background1"/>
        <w:spacing w:after="0"/>
        <w:ind w:left="0" w:hanging="142"/>
        <w:rPr>
          <w:sz w:val="24"/>
          <w:lang w:val="sl-SI"/>
        </w:rPr>
      </w:pPr>
      <w:r>
        <w:rPr>
          <w:sz w:val="24"/>
          <w:lang w:val="sl-SI"/>
        </w:rPr>
        <w:t xml:space="preserve">Novo znanost sta poimenoala </w:t>
      </w:r>
      <w:r w:rsidRPr="002A36BF">
        <w:rPr>
          <w:b/>
          <w:sz w:val="24"/>
          <w:shd w:val="clear" w:color="auto" w:fill="4F81BD" w:themeFill="accent1"/>
          <w:lang w:val="sl-SI"/>
        </w:rPr>
        <w:t>Socilalna fizika</w:t>
      </w:r>
    </w:p>
    <w:p w14:paraId="2A1AB916" w14:textId="77777777" w:rsidR="00F532DE" w:rsidRDefault="00FB2314" w:rsidP="00F532DE">
      <w:pPr>
        <w:pStyle w:val="ListParagraph"/>
        <w:numPr>
          <w:ilvl w:val="1"/>
          <w:numId w:val="2"/>
        </w:numPr>
        <w:shd w:val="clear" w:color="auto" w:fill="FFFFFF" w:themeFill="background1"/>
        <w:spacing w:after="0"/>
        <w:ind w:left="0" w:hanging="142"/>
        <w:rPr>
          <w:sz w:val="24"/>
          <w:lang w:val="sl-SI"/>
        </w:rPr>
      </w:pPr>
      <w:r w:rsidRPr="00FC4E01">
        <w:rPr>
          <w:sz w:val="24"/>
          <w:u w:val="thick" w:color="4F81BD" w:themeColor="accent1"/>
          <w:lang w:val="sl-SI"/>
        </w:rPr>
        <w:t>Saint-Simon:</w:t>
      </w:r>
      <w:r>
        <w:rPr>
          <w:sz w:val="24"/>
          <w:lang w:val="sl-SI"/>
        </w:rPr>
        <w:t xml:space="preserve"> Ind. družba – nova vloga države, obladovanje ljudi in </w:t>
      </w:r>
      <w:r w:rsidRPr="002A36BF">
        <w:rPr>
          <w:b/>
          <w:sz w:val="24"/>
          <w:shd w:val="clear" w:color="auto" w:fill="4F81BD" w:themeFill="accent1"/>
          <w:lang w:val="sl-SI"/>
        </w:rPr>
        <w:t>vsesplošna blaginja</w:t>
      </w:r>
    </w:p>
    <w:p w14:paraId="5E3B5223" w14:textId="77777777" w:rsidR="00FB2314" w:rsidRDefault="00FB2314" w:rsidP="00F532DE">
      <w:pPr>
        <w:pStyle w:val="ListParagraph"/>
        <w:numPr>
          <w:ilvl w:val="1"/>
          <w:numId w:val="2"/>
        </w:numPr>
        <w:shd w:val="clear" w:color="auto" w:fill="FFFFFF" w:themeFill="background1"/>
        <w:spacing w:after="0"/>
        <w:ind w:left="0" w:hanging="142"/>
        <w:rPr>
          <w:sz w:val="24"/>
          <w:lang w:val="sl-SI"/>
        </w:rPr>
      </w:pPr>
      <w:r w:rsidRPr="00FC4E01">
        <w:rPr>
          <w:sz w:val="24"/>
          <w:u w:val="thick" w:color="4F81BD" w:themeColor="accent1"/>
          <w:lang w:val="sl-SI"/>
        </w:rPr>
        <w:t>Comte:</w:t>
      </w:r>
      <w:r>
        <w:rPr>
          <w:sz w:val="24"/>
          <w:lang w:val="sl-SI"/>
        </w:rPr>
        <w:t xml:space="preserve"> V družbenem razvoju je ločil tri stopnje:</w:t>
      </w:r>
    </w:p>
    <w:p w14:paraId="24CAFE0E" w14:textId="77777777" w:rsidR="002A36BF" w:rsidRPr="002A36BF" w:rsidRDefault="002A36BF" w:rsidP="002A36BF">
      <w:pPr>
        <w:pStyle w:val="ListParagraph"/>
        <w:numPr>
          <w:ilvl w:val="2"/>
          <w:numId w:val="2"/>
        </w:numPr>
        <w:shd w:val="clear" w:color="auto" w:fill="FFFFFF" w:themeFill="background1"/>
        <w:spacing w:after="0"/>
        <w:ind w:left="142" w:hanging="142"/>
        <w:rPr>
          <w:sz w:val="24"/>
          <w:lang w:val="sl-SI"/>
        </w:rPr>
      </w:pPr>
      <w:r>
        <w:rPr>
          <w:b/>
          <w:sz w:val="24"/>
          <w:shd w:val="clear" w:color="auto" w:fill="4F81BD" w:themeFill="accent1"/>
          <w:lang w:val="sl-SI"/>
        </w:rPr>
        <w:t>Vojno-teološko:</w:t>
      </w:r>
      <w:r w:rsidRPr="002A36BF">
        <w:rPr>
          <w:b/>
          <w:sz w:val="24"/>
          <w:shd w:val="clear" w:color="auto" w:fill="FFFFFF" w:themeFill="background1"/>
          <w:lang w:val="sl-SI"/>
        </w:rPr>
        <w:t xml:space="preserve"> </w:t>
      </w:r>
      <w:r w:rsidRPr="002A36BF">
        <w:rPr>
          <w:sz w:val="24"/>
          <w:shd w:val="clear" w:color="auto" w:fill="FFFFFF" w:themeFill="background1"/>
          <w:lang w:val="sl-SI"/>
        </w:rPr>
        <w:t>razlaga naravnih</w:t>
      </w:r>
      <w:r>
        <w:rPr>
          <w:sz w:val="24"/>
          <w:shd w:val="clear" w:color="auto" w:fill="FFFFFF" w:themeFill="background1"/>
          <w:lang w:val="sl-SI"/>
        </w:rPr>
        <w:t xml:space="preserve"> pojavov z nadnaravnimi silami</w:t>
      </w:r>
    </w:p>
    <w:p w14:paraId="1A8123CC" w14:textId="77777777" w:rsidR="002A36BF" w:rsidRPr="008509D6" w:rsidRDefault="002A36BF" w:rsidP="002A36BF">
      <w:pPr>
        <w:pStyle w:val="ListParagraph"/>
        <w:numPr>
          <w:ilvl w:val="2"/>
          <w:numId w:val="2"/>
        </w:numPr>
        <w:shd w:val="clear" w:color="auto" w:fill="FFFFFF" w:themeFill="background1"/>
        <w:spacing w:after="0"/>
        <w:ind w:left="142" w:hanging="142"/>
        <w:rPr>
          <w:sz w:val="24"/>
          <w:lang w:val="sl-SI"/>
        </w:rPr>
      </w:pPr>
      <w:r>
        <w:rPr>
          <w:b/>
          <w:sz w:val="24"/>
          <w:shd w:val="clear" w:color="auto" w:fill="4F81BD" w:themeFill="accent1"/>
          <w:lang w:val="sl-SI"/>
        </w:rPr>
        <w:t>Kritično</w:t>
      </w:r>
      <w:r w:rsidRPr="002A36BF">
        <w:rPr>
          <w:b/>
          <w:sz w:val="24"/>
          <w:shd w:val="clear" w:color="auto" w:fill="4F81BD" w:themeFill="accent1"/>
          <w:lang w:val="sl-SI"/>
        </w:rPr>
        <w:t>-metafizično</w:t>
      </w:r>
      <w:r>
        <w:rPr>
          <w:b/>
          <w:sz w:val="24"/>
          <w:shd w:val="clear" w:color="auto" w:fill="4F81BD" w:themeFill="accent1"/>
          <w:lang w:val="sl-SI"/>
        </w:rPr>
        <w:t>:</w:t>
      </w:r>
      <w:r w:rsidRPr="008509D6">
        <w:rPr>
          <w:b/>
          <w:sz w:val="24"/>
          <w:shd w:val="clear" w:color="auto" w:fill="FFFFFF" w:themeFill="background1"/>
          <w:lang w:val="sl-SI"/>
        </w:rPr>
        <w:t xml:space="preserve"> </w:t>
      </w:r>
      <w:r w:rsidR="008509D6" w:rsidRPr="008509D6">
        <w:rPr>
          <w:sz w:val="24"/>
          <w:shd w:val="clear" w:color="auto" w:fill="FFFFFF" w:themeFill="background1"/>
          <w:lang w:val="sl-SI"/>
        </w:rPr>
        <w:t>naravne pojave človek</w:t>
      </w:r>
      <w:r w:rsidR="008509D6">
        <w:rPr>
          <w:sz w:val="24"/>
          <w:shd w:val="clear" w:color="auto" w:fill="FFFFFF" w:themeFill="background1"/>
          <w:lang w:val="sl-SI"/>
        </w:rPr>
        <w:t xml:space="preserve"> razlaga z naravnimi razlagami</w:t>
      </w:r>
    </w:p>
    <w:p w14:paraId="6747123D" w14:textId="77777777" w:rsidR="00C06C70" w:rsidRPr="00C06C70" w:rsidRDefault="008509D6" w:rsidP="00C06C70">
      <w:pPr>
        <w:pStyle w:val="ListParagraph"/>
        <w:numPr>
          <w:ilvl w:val="2"/>
          <w:numId w:val="2"/>
        </w:numPr>
        <w:shd w:val="clear" w:color="auto" w:fill="FFFFFF" w:themeFill="background1"/>
        <w:spacing w:after="120"/>
        <w:ind w:left="142" w:hanging="142"/>
        <w:contextualSpacing w:val="0"/>
        <w:rPr>
          <w:sz w:val="24"/>
          <w:lang w:val="sl-SI"/>
        </w:rPr>
      </w:pPr>
      <w:r>
        <w:rPr>
          <w:b/>
          <w:sz w:val="24"/>
          <w:shd w:val="clear" w:color="auto" w:fill="4F81BD" w:themeFill="accent1"/>
          <w:lang w:val="sl-SI"/>
        </w:rPr>
        <w:t>Industrijsko</w:t>
      </w:r>
      <w:r w:rsidRPr="008509D6">
        <w:rPr>
          <w:b/>
          <w:sz w:val="24"/>
          <w:shd w:val="clear" w:color="auto" w:fill="4F81BD" w:themeFill="accent1"/>
          <w:lang w:val="sl-SI"/>
        </w:rPr>
        <w:t>-znanstveno:</w:t>
      </w:r>
      <w:r>
        <w:rPr>
          <w:sz w:val="24"/>
          <w:lang w:val="sl-SI"/>
        </w:rPr>
        <w:t xml:space="preserve"> nekritično domišlijo zamenja opazovanje, merjenje, eksperimenti</w:t>
      </w:r>
    </w:p>
    <w:p w14:paraId="2C9392CA" w14:textId="77777777" w:rsidR="008509D6" w:rsidRPr="00F17876" w:rsidRDefault="00F17876" w:rsidP="00F17876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ind w:left="-142" w:hanging="142"/>
        <w:contextualSpacing w:val="0"/>
        <w:rPr>
          <w:b/>
          <w:sz w:val="24"/>
          <w:lang w:val="sl-SI"/>
        </w:rPr>
      </w:pPr>
      <w:r w:rsidRPr="00F17876">
        <w:rPr>
          <w:b/>
          <w:sz w:val="24"/>
          <w:shd w:val="clear" w:color="auto" w:fill="4F81BD" w:themeFill="accent1"/>
          <w:lang w:val="sl-SI"/>
        </w:rPr>
        <w:t>Teoretični pristopi v sociologiji:</w:t>
      </w:r>
    </w:p>
    <w:p w14:paraId="3473270D" w14:textId="77777777" w:rsidR="00F17876" w:rsidRPr="00D14659" w:rsidRDefault="00F17876" w:rsidP="00D14659">
      <w:pPr>
        <w:pStyle w:val="ListParagraph"/>
        <w:numPr>
          <w:ilvl w:val="1"/>
          <w:numId w:val="2"/>
        </w:numPr>
        <w:shd w:val="clear" w:color="auto" w:fill="FFFFFF" w:themeFill="background1"/>
        <w:spacing w:after="0"/>
        <w:ind w:left="0" w:hanging="142"/>
        <w:contextualSpacing w:val="0"/>
        <w:rPr>
          <w:b/>
          <w:sz w:val="24"/>
          <w:lang w:val="sl-SI"/>
        </w:rPr>
      </w:pPr>
      <w:r w:rsidRPr="00D14659">
        <w:rPr>
          <w:b/>
          <w:sz w:val="24"/>
          <w:u w:val="thick" w:color="1F497D" w:themeColor="text2"/>
          <w:lang w:val="sl-SI"/>
        </w:rPr>
        <w:t>Funkcionalizem</w:t>
      </w:r>
      <w:r>
        <w:rPr>
          <w:b/>
          <w:sz w:val="24"/>
          <w:lang w:val="sl-SI"/>
        </w:rPr>
        <w:t xml:space="preserve"> </w:t>
      </w:r>
      <w:r w:rsidRPr="00F17876">
        <w:rPr>
          <w:sz w:val="24"/>
          <w:lang w:val="sl-SI"/>
        </w:rPr>
        <w:t>(struktualno – funkcionalna)</w:t>
      </w:r>
    </w:p>
    <w:p w14:paraId="40ADE521" w14:textId="77777777" w:rsidR="00D14659" w:rsidRPr="00F77B61" w:rsidRDefault="00D14659" w:rsidP="00D14659">
      <w:pPr>
        <w:pStyle w:val="ListParagraph"/>
        <w:numPr>
          <w:ilvl w:val="1"/>
          <w:numId w:val="2"/>
        </w:numPr>
        <w:shd w:val="clear" w:color="auto" w:fill="FFFFFF" w:themeFill="background1"/>
        <w:spacing w:after="0"/>
        <w:ind w:left="0" w:hanging="142"/>
        <w:contextualSpacing w:val="0"/>
        <w:rPr>
          <w:b/>
          <w:sz w:val="24"/>
          <w:lang w:val="sl-SI"/>
        </w:rPr>
      </w:pPr>
      <w:r w:rsidRPr="00D14659">
        <w:rPr>
          <w:b/>
          <w:sz w:val="24"/>
          <w:u w:val="thick" w:color="1F497D" w:themeColor="text2"/>
          <w:lang w:val="sl-SI"/>
        </w:rPr>
        <w:t>Interakcionizem</w:t>
      </w:r>
      <w:r w:rsidRPr="00D14659">
        <w:rPr>
          <w:sz w:val="24"/>
          <w:lang w:val="sl-SI"/>
        </w:rPr>
        <w:t xml:space="preserve"> (</w:t>
      </w:r>
      <w:r w:rsidR="00F77B61">
        <w:rPr>
          <w:sz w:val="24"/>
          <w:lang w:val="sl-SI"/>
        </w:rPr>
        <w:t>simbolno – interakcionistična)</w:t>
      </w:r>
    </w:p>
    <w:p w14:paraId="6A3C00CC" w14:textId="77777777" w:rsidR="00AA24CC" w:rsidRPr="00047B73" w:rsidRDefault="00F77B61" w:rsidP="00C06C70">
      <w:pPr>
        <w:pStyle w:val="ListParagraph"/>
        <w:numPr>
          <w:ilvl w:val="1"/>
          <w:numId w:val="2"/>
        </w:numPr>
        <w:shd w:val="clear" w:color="auto" w:fill="FFFFFF" w:themeFill="background1"/>
        <w:spacing w:after="120"/>
        <w:ind w:left="0" w:hanging="142"/>
        <w:contextualSpacing w:val="0"/>
        <w:rPr>
          <w:b/>
          <w:sz w:val="24"/>
          <w:lang w:val="sl-SI"/>
        </w:rPr>
      </w:pPr>
      <w:r>
        <w:rPr>
          <w:b/>
          <w:sz w:val="24"/>
          <w:u w:val="thick" w:color="1F497D" w:themeColor="text2"/>
          <w:lang w:val="sl-SI"/>
        </w:rPr>
        <w:t>Konfliktna</w:t>
      </w:r>
      <w:r w:rsidRPr="00F77B61">
        <w:rPr>
          <w:sz w:val="24"/>
          <w:lang w:val="sl-SI"/>
        </w:rPr>
        <w:t xml:space="preserve"> (socialno –</w:t>
      </w:r>
      <w:r w:rsidR="00C06C70">
        <w:rPr>
          <w:sz w:val="24"/>
          <w:lang w:val="sl-SI"/>
        </w:rPr>
        <w:t xml:space="preserve"> konfliktna</w:t>
      </w:r>
    </w:p>
    <w:p w14:paraId="1AF77BD6" w14:textId="77777777" w:rsidR="00047B73" w:rsidRDefault="00047B73" w:rsidP="00047B73">
      <w:pPr>
        <w:pStyle w:val="ListParagraph"/>
        <w:shd w:val="clear" w:color="auto" w:fill="FFFFFF" w:themeFill="background1"/>
        <w:spacing w:after="120"/>
        <w:ind w:left="0"/>
        <w:contextualSpacing w:val="0"/>
        <w:rPr>
          <w:b/>
          <w:sz w:val="24"/>
          <w:u w:val="thick" w:color="1F497D" w:themeColor="text2"/>
          <w:lang w:val="sl-SI"/>
        </w:rPr>
      </w:pPr>
    </w:p>
    <w:p w14:paraId="23567F89" w14:textId="77777777" w:rsidR="00047B73" w:rsidRDefault="00047B73" w:rsidP="00047B73">
      <w:pPr>
        <w:pStyle w:val="ListParagraph"/>
        <w:shd w:val="clear" w:color="auto" w:fill="FFFFFF" w:themeFill="background1"/>
        <w:spacing w:after="120"/>
        <w:ind w:left="0"/>
        <w:contextualSpacing w:val="0"/>
        <w:rPr>
          <w:b/>
          <w:sz w:val="24"/>
          <w:lang w:val="sl-SI"/>
        </w:rPr>
      </w:pPr>
    </w:p>
    <w:p w14:paraId="4867667D" w14:textId="77777777" w:rsidR="000E567A" w:rsidRPr="00C06C70" w:rsidRDefault="000E567A" w:rsidP="00047B73">
      <w:pPr>
        <w:pStyle w:val="ListParagraph"/>
        <w:shd w:val="clear" w:color="auto" w:fill="FFFFFF" w:themeFill="background1"/>
        <w:spacing w:after="120"/>
        <w:ind w:left="0"/>
        <w:contextualSpacing w:val="0"/>
        <w:rPr>
          <w:b/>
          <w:sz w:val="24"/>
          <w:lang w:val="sl-SI"/>
        </w:rPr>
      </w:pPr>
    </w:p>
    <w:p w14:paraId="41D39A55" w14:textId="77777777" w:rsidR="00AA24CC" w:rsidRPr="00AA24CC" w:rsidRDefault="00AA24CC" w:rsidP="00AA24CC">
      <w:pPr>
        <w:pStyle w:val="ListParagraph"/>
        <w:numPr>
          <w:ilvl w:val="0"/>
          <w:numId w:val="1"/>
        </w:numPr>
        <w:shd w:val="clear" w:color="auto" w:fill="8064A2" w:themeFill="accent4"/>
        <w:spacing w:after="0"/>
        <w:ind w:left="-142" w:hanging="284"/>
        <w:rPr>
          <w:b/>
          <w:sz w:val="24"/>
          <w:lang w:val="sl-SI"/>
        </w:rPr>
      </w:pPr>
      <w:r w:rsidRPr="00AA24CC">
        <w:rPr>
          <w:b/>
          <w:sz w:val="32"/>
          <w:shd w:val="clear" w:color="auto" w:fill="8064A2" w:themeFill="accent4"/>
          <w:lang w:val="sl-SI"/>
        </w:rPr>
        <w:lastRenderedPageBreak/>
        <w:t>FUNKCIONALISTIČNA SMER</w:t>
      </w:r>
    </w:p>
    <w:p w14:paraId="6DD48F4F" w14:textId="77777777" w:rsidR="00AA24CC" w:rsidRDefault="00AA24CC" w:rsidP="00AA24CC">
      <w:pPr>
        <w:shd w:val="clear" w:color="auto" w:fill="FFFFFF" w:themeFill="background1"/>
        <w:spacing w:after="0"/>
        <w:rPr>
          <w:b/>
          <w:sz w:val="24"/>
          <w:lang w:val="sl-SI"/>
        </w:rPr>
      </w:pPr>
    </w:p>
    <w:p w14:paraId="0E8AC123" w14:textId="77777777" w:rsidR="00AA24CC" w:rsidRPr="00F80EE3" w:rsidRDefault="00AA24CC" w:rsidP="00AA24CC">
      <w:pPr>
        <w:pStyle w:val="ListParagraph"/>
        <w:numPr>
          <w:ilvl w:val="0"/>
          <w:numId w:val="5"/>
        </w:numPr>
        <w:shd w:val="clear" w:color="auto" w:fill="FFFFFF" w:themeFill="background1"/>
        <w:spacing w:after="0"/>
        <w:ind w:left="-142" w:hanging="142"/>
        <w:rPr>
          <w:sz w:val="24"/>
          <w:lang w:val="sl-SI"/>
        </w:rPr>
      </w:pPr>
      <w:r w:rsidRPr="00AA24CC">
        <w:rPr>
          <w:sz w:val="24"/>
          <w:lang w:val="sl-SI"/>
        </w:rPr>
        <w:t>Zanima</w:t>
      </w:r>
      <w:r>
        <w:rPr>
          <w:sz w:val="24"/>
          <w:lang w:val="sl-SI"/>
        </w:rPr>
        <w:t xml:space="preserve"> jo problematika</w:t>
      </w:r>
      <w:r w:rsidR="00F80EE3">
        <w:rPr>
          <w:sz w:val="24"/>
          <w:lang w:val="sl-SI"/>
        </w:rPr>
        <w:t xml:space="preserve">, ohranja družbene poezanosti </w:t>
      </w:r>
      <w:r w:rsidR="00F80EE3" w:rsidRPr="00F80EE3">
        <w:rPr>
          <w:b/>
          <w:sz w:val="24"/>
          <w:shd w:val="clear" w:color="auto" w:fill="8064A2" w:themeFill="accent4"/>
          <w:lang w:val="sl-SI"/>
        </w:rPr>
        <w:t>(integracija)</w:t>
      </w:r>
    </w:p>
    <w:p w14:paraId="7C2023DE" w14:textId="77777777" w:rsidR="00F80EE3" w:rsidRPr="00C06C70" w:rsidRDefault="00F80EE3" w:rsidP="00AA24CC">
      <w:pPr>
        <w:pStyle w:val="ListParagraph"/>
        <w:numPr>
          <w:ilvl w:val="0"/>
          <w:numId w:val="5"/>
        </w:numPr>
        <w:shd w:val="clear" w:color="auto" w:fill="FFFFFF" w:themeFill="background1"/>
        <w:spacing w:after="0"/>
        <w:ind w:left="-142" w:hanging="142"/>
        <w:rPr>
          <w:sz w:val="24"/>
          <w:lang w:val="sl-SI"/>
        </w:rPr>
      </w:pPr>
      <w:r w:rsidRPr="00F80EE3">
        <w:rPr>
          <w:sz w:val="24"/>
          <w:shd w:val="clear" w:color="auto" w:fill="FFFFFF" w:themeFill="background1"/>
          <w:lang w:val="sl-SI"/>
        </w:rPr>
        <w:t>Na njen pomen je prvi opozarjal</w:t>
      </w:r>
      <w:r w:rsidRPr="00F80EE3">
        <w:rPr>
          <w:b/>
          <w:sz w:val="24"/>
          <w:shd w:val="clear" w:color="auto" w:fill="FFFFFF" w:themeFill="background1"/>
          <w:lang w:val="sl-SI"/>
        </w:rPr>
        <w:t xml:space="preserve">  </w:t>
      </w:r>
      <w:r>
        <w:rPr>
          <w:b/>
          <w:sz w:val="24"/>
          <w:shd w:val="clear" w:color="auto" w:fill="8064A2" w:themeFill="accent4"/>
          <w:lang w:val="sl-SI"/>
        </w:rPr>
        <w:t>A.Conte</w:t>
      </w:r>
    </w:p>
    <w:p w14:paraId="780CF8C7" w14:textId="77777777" w:rsidR="00C06C70" w:rsidRDefault="00C06C70" w:rsidP="00047B73">
      <w:pPr>
        <w:pStyle w:val="ListParagraph"/>
        <w:numPr>
          <w:ilvl w:val="1"/>
          <w:numId w:val="5"/>
        </w:numPr>
        <w:spacing w:after="120"/>
        <w:ind w:left="0" w:hanging="142"/>
        <w:contextualSpacing w:val="0"/>
        <w:rPr>
          <w:sz w:val="24"/>
          <w:lang w:val="sl-SI"/>
        </w:rPr>
      </w:pPr>
      <w:r>
        <w:rPr>
          <w:sz w:val="24"/>
          <w:lang w:val="sl-SI"/>
        </w:rPr>
        <w:t>Analizira družbeno zgradbo (strukturo) in raziskuje funkcionalno vlogo njenih posameznih delov (šola, delo, zdravstvo)</w:t>
      </w:r>
    </w:p>
    <w:p w14:paraId="24B0D152" w14:textId="77777777" w:rsidR="00047B73" w:rsidRPr="00D67634" w:rsidRDefault="00047B73" w:rsidP="00047B73">
      <w:pPr>
        <w:pStyle w:val="ListParagraph"/>
        <w:numPr>
          <w:ilvl w:val="0"/>
          <w:numId w:val="5"/>
        </w:numPr>
        <w:spacing w:after="0"/>
        <w:ind w:left="-142" w:hanging="142"/>
        <w:rPr>
          <w:b/>
          <w:sz w:val="24"/>
          <w:lang w:val="sl-SI"/>
        </w:rPr>
      </w:pPr>
      <w:r w:rsidRPr="00D67634">
        <w:rPr>
          <w:b/>
          <w:sz w:val="24"/>
          <w:shd w:val="clear" w:color="auto" w:fill="8064A2" w:themeFill="accent4"/>
          <w:lang w:val="sl-SI"/>
        </w:rPr>
        <w:t>Emile Durkhein:</w:t>
      </w:r>
    </w:p>
    <w:p w14:paraId="2E5B0757" w14:textId="77777777" w:rsidR="00047B73" w:rsidRDefault="00047B73" w:rsidP="00047B73">
      <w:pPr>
        <w:pStyle w:val="ListParagraph"/>
        <w:numPr>
          <w:ilvl w:val="1"/>
          <w:numId w:val="5"/>
        </w:numPr>
        <w:spacing w:after="0"/>
        <w:ind w:left="0" w:hanging="142"/>
        <w:rPr>
          <w:sz w:val="24"/>
          <w:lang w:val="sl-SI"/>
        </w:rPr>
      </w:pPr>
      <w:r>
        <w:rPr>
          <w:sz w:val="24"/>
          <w:lang w:val="sl-SI"/>
        </w:rPr>
        <w:t>Začetnik funkcionalizma</w:t>
      </w:r>
    </w:p>
    <w:p w14:paraId="75355232" w14:textId="77777777" w:rsidR="00047B73" w:rsidRDefault="00047B73" w:rsidP="00047B73">
      <w:pPr>
        <w:pStyle w:val="ListParagraph"/>
        <w:numPr>
          <w:ilvl w:val="1"/>
          <w:numId w:val="5"/>
        </w:numPr>
        <w:spacing w:after="0"/>
        <w:ind w:left="0" w:hanging="142"/>
        <w:rPr>
          <w:sz w:val="24"/>
          <w:lang w:val="sl-SI"/>
        </w:rPr>
      </w:pPr>
      <w:r>
        <w:rPr>
          <w:sz w:val="24"/>
          <w:lang w:val="sl-SI"/>
        </w:rPr>
        <w:t>Poudarjal je pomen družbenih vplivov na posameznika</w:t>
      </w:r>
    </w:p>
    <w:p w14:paraId="199F2DD8" w14:textId="77777777" w:rsidR="00047B73" w:rsidRPr="00047B73" w:rsidRDefault="00047B73" w:rsidP="00047B73">
      <w:pPr>
        <w:pStyle w:val="ListParagraph"/>
        <w:numPr>
          <w:ilvl w:val="1"/>
          <w:numId w:val="5"/>
        </w:numPr>
        <w:spacing w:after="120"/>
        <w:ind w:left="0" w:hanging="142"/>
        <w:contextualSpacing w:val="0"/>
        <w:rPr>
          <w:sz w:val="24"/>
          <w:lang w:val="sl-SI"/>
        </w:rPr>
      </w:pPr>
      <w:r>
        <w:rPr>
          <w:sz w:val="24"/>
          <w:lang w:val="sl-SI"/>
        </w:rPr>
        <w:t>Družbeni dejavniki (norme, vrednote, povezanost) vplivajo na dejanja posameznika (raziskava, samomor)</w:t>
      </w:r>
    </w:p>
    <w:p w14:paraId="0AAE7DAE" w14:textId="77777777" w:rsidR="00047B73" w:rsidRPr="00392525" w:rsidRDefault="00D67634" w:rsidP="00047B73">
      <w:pPr>
        <w:pStyle w:val="ListParagraph"/>
        <w:numPr>
          <w:ilvl w:val="0"/>
          <w:numId w:val="5"/>
        </w:numPr>
        <w:spacing w:after="0"/>
        <w:ind w:left="-142" w:hanging="142"/>
        <w:rPr>
          <w:b/>
          <w:sz w:val="24"/>
          <w:lang w:val="sl-SI"/>
        </w:rPr>
      </w:pPr>
      <w:r w:rsidRPr="00D67634">
        <w:rPr>
          <w:b/>
          <w:sz w:val="24"/>
          <w:shd w:val="clear" w:color="auto" w:fill="8064A2" w:themeFill="accent4"/>
          <w:lang w:val="sl-SI"/>
        </w:rPr>
        <w:t>Sociologija reda</w:t>
      </w:r>
      <w:r>
        <w:rPr>
          <w:b/>
          <w:sz w:val="24"/>
          <w:lang w:val="sl-SI"/>
        </w:rPr>
        <w:t xml:space="preserve"> </w:t>
      </w:r>
      <w:r w:rsidRPr="00D67634">
        <w:rPr>
          <w:sz w:val="24"/>
          <w:lang w:val="sl-SI"/>
        </w:rPr>
        <w:t>ali</w:t>
      </w:r>
      <w:r>
        <w:rPr>
          <w:b/>
          <w:sz w:val="24"/>
          <w:lang w:val="sl-SI"/>
        </w:rPr>
        <w:t xml:space="preserve"> </w:t>
      </w:r>
      <w:r w:rsidRPr="00D67634">
        <w:rPr>
          <w:b/>
          <w:sz w:val="24"/>
          <w:shd w:val="clear" w:color="auto" w:fill="8064A2" w:themeFill="accent4"/>
          <w:lang w:val="sl-SI"/>
        </w:rPr>
        <w:t>strukturalno funkcionalni pristop</w:t>
      </w:r>
      <w:r>
        <w:rPr>
          <w:b/>
          <w:sz w:val="24"/>
          <w:lang w:val="sl-SI"/>
        </w:rPr>
        <w:t xml:space="preserve"> –</w:t>
      </w:r>
      <w:r w:rsidRPr="00D67634">
        <w:rPr>
          <w:sz w:val="24"/>
          <w:lang w:val="sl-SI"/>
        </w:rPr>
        <w:t xml:space="preserve"> vsi deli družbe imajo</w:t>
      </w:r>
      <w:r>
        <w:rPr>
          <w:b/>
          <w:sz w:val="24"/>
          <w:lang w:val="sl-SI"/>
        </w:rPr>
        <w:t xml:space="preserve"> </w:t>
      </w:r>
      <w:r w:rsidRPr="00D67634">
        <w:rPr>
          <w:b/>
          <w:sz w:val="24"/>
          <w:shd w:val="clear" w:color="auto" w:fill="8064A2" w:themeFill="accent4"/>
          <w:lang w:val="sl-SI"/>
        </w:rPr>
        <w:t>funkcijo</w:t>
      </w:r>
      <w:r w:rsidRPr="00D67634">
        <w:rPr>
          <w:sz w:val="24"/>
          <w:lang w:val="sl-SI"/>
        </w:rPr>
        <w:t>, da druž</w:t>
      </w:r>
      <w:r>
        <w:rPr>
          <w:sz w:val="24"/>
          <w:lang w:val="sl-SI"/>
        </w:rPr>
        <w:t>b</w:t>
      </w:r>
      <w:r w:rsidRPr="00D67634">
        <w:rPr>
          <w:sz w:val="24"/>
          <w:lang w:val="sl-SI"/>
        </w:rPr>
        <w:t>a deluje</w:t>
      </w:r>
    </w:p>
    <w:p w14:paraId="63183741" w14:textId="77777777" w:rsidR="00392525" w:rsidRDefault="00392525" w:rsidP="00047B73">
      <w:pPr>
        <w:pStyle w:val="ListParagraph"/>
        <w:numPr>
          <w:ilvl w:val="0"/>
          <w:numId w:val="5"/>
        </w:numPr>
        <w:spacing w:after="0"/>
        <w:ind w:left="-142" w:hanging="142"/>
        <w:rPr>
          <w:b/>
          <w:sz w:val="24"/>
          <w:lang w:val="sl-SI"/>
        </w:rPr>
      </w:pPr>
      <w:r>
        <w:rPr>
          <w:b/>
          <w:sz w:val="24"/>
          <w:shd w:val="clear" w:color="auto" w:fill="8064A2" w:themeFill="accent4"/>
          <w:lang w:val="sl-SI"/>
        </w:rPr>
        <w:t>Talcott Parsons:</w:t>
      </w:r>
    </w:p>
    <w:p w14:paraId="330C978C" w14:textId="77777777" w:rsidR="00392525" w:rsidRDefault="00392525" w:rsidP="00392525">
      <w:pPr>
        <w:pStyle w:val="ListParagraph"/>
        <w:numPr>
          <w:ilvl w:val="1"/>
          <w:numId w:val="5"/>
        </w:numPr>
        <w:spacing w:after="0"/>
        <w:ind w:left="0" w:hanging="142"/>
        <w:rPr>
          <w:sz w:val="24"/>
          <w:lang w:val="sl-SI"/>
        </w:rPr>
      </w:pPr>
      <w:r w:rsidRPr="00392525">
        <w:rPr>
          <w:sz w:val="24"/>
          <w:lang w:val="sl-SI"/>
        </w:rPr>
        <w:t>Vprašanje</w:t>
      </w:r>
      <w:r>
        <w:rPr>
          <w:sz w:val="24"/>
          <w:lang w:val="sl-SI"/>
        </w:rPr>
        <w:t xml:space="preserve"> o temeljnih predpostavkih družbe – vsaka </w:t>
      </w:r>
      <w:r w:rsidR="00FC4E01">
        <w:rPr>
          <w:sz w:val="24"/>
          <w:lang w:val="sl-SI"/>
        </w:rPr>
        <w:t>ima 4 nujne podsisteme:</w:t>
      </w:r>
    </w:p>
    <w:p w14:paraId="051EB506" w14:textId="77777777" w:rsidR="00FC4E01" w:rsidRPr="00FC4E01" w:rsidRDefault="00FC4E01" w:rsidP="00FC4E01">
      <w:pPr>
        <w:pStyle w:val="ListParagraph"/>
        <w:numPr>
          <w:ilvl w:val="2"/>
          <w:numId w:val="5"/>
        </w:numPr>
        <w:spacing w:after="0"/>
        <w:ind w:left="142" w:hanging="142"/>
        <w:rPr>
          <w:sz w:val="24"/>
          <w:lang w:val="sl-SI"/>
        </w:rPr>
      </w:pPr>
      <w:r w:rsidRPr="00FC4E01">
        <w:rPr>
          <w:b/>
          <w:sz w:val="24"/>
          <w:shd w:val="clear" w:color="auto" w:fill="8064A2" w:themeFill="accent4"/>
          <w:lang w:val="sl-SI"/>
        </w:rPr>
        <w:t>Družina</w:t>
      </w:r>
      <w:r>
        <w:rPr>
          <w:sz w:val="24"/>
          <w:lang w:val="sl-SI"/>
        </w:rPr>
        <w:t xml:space="preserve"> = </w:t>
      </w:r>
      <w:r w:rsidRPr="00FC4E01">
        <w:rPr>
          <w:sz w:val="24"/>
          <w:lang w:val="sl-SI"/>
        </w:rPr>
        <w:t>biološka</w:t>
      </w:r>
      <w:r>
        <w:rPr>
          <w:sz w:val="24"/>
          <w:lang w:val="sl-SI"/>
        </w:rPr>
        <w:t xml:space="preserve">, </w:t>
      </w:r>
      <w:r w:rsidRPr="00FC4E01">
        <w:rPr>
          <w:sz w:val="24"/>
          <w:u w:val="thick" w:color="8064A2" w:themeColor="accent4"/>
          <w:lang w:val="sl-SI"/>
        </w:rPr>
        <w:t>reprodukcijska</w:t>
      </w:r>
      <w:r>
        <w:rPr>
          <w:sz w:val="24"/>
          <w:lang w:val="sl-SI"/>
        </w:rPr>
        <w:t xml:space="preserve"> in </w:t>
      </w:r>
      <w:r w:rsidRPr="00FC4E01">
        <w:rPr>
          <w:sz w:val="24"/>
          <w:u w:val="thick" w:color="8064A2" w:themeColor="accent4"/>
          <w:lang w:val="sl-SI"/>
        </w:rPr>
        <w:t>sociolizacija</w:t>
      </w:r>
    </w:p>
    <w:p w14:paraId="06134E85" w14:textId="77777777" w:rsidR="00FC4E01" w:rsidRDefault="00FC4E01" w:rsidP="00FC4E01">
      <w:pPr>
        <w:pStyle w:val="ListParagraph"/>
        <w:numPr>
          <w:ilvl w:val="2"/>
          <w:numId w:val="5"/>
        </w:numPr>
        <w:spacing w:after="0"/>
        <w:ind w:left="142" w:hanging="142"/>
        <w:rPr>
          <w:sz w:val="24"/>
          <w:lang w:val="sl-SI"/>
        </w:rPr>
      </w:pPr>
      <w:r w:rsidRPr="00FC4E01">
        <w:rPr>
          <w:b/>
          <w:sz w:val="24"/>
          <w:shd w:val="clear" w:color="auto" w:fill="8064A2" w:themeFill="accent4"/>
          <w:lang w:val="sl-SI"/>
        </w:rPr>
        <w:t>Ekonomski sistem</w:t>
      </w:r>
      <w:r w:rsidRPr="00FC4E01">
        <w:rPr>
          <w:b/>
          <w:sz w:val="24"/>
          <w:lang w:val="sl-SI"/>
        </w:rPr>
        <w:t xml:space="preserve"> </w:t>
      </w:r>
      <w:r>
        <w:rPr>
          <w:sz w:val="24"/>
          <w:lang w:val="sl-SI"/>
        </w:rPr>
        <w:t>= materialno oskrbovanje</w:t>
      </w:r>
    </w:p>
    <w:p w14:paraId="2DB805A8" w14:textId="77777777" w:rsidR="00FC4E01" w:rsidRPr="00FC4E01" w:rsidRDefault="00FC4E01" w:rsidP="00FC4E01">
      <w:pPr>
        <w:pStyle w:val="ListParagraph"/>
        <w:numPr>
          <w:ilvl w:val="2"/>
          <w:numId w:val="5"/>
        </w:numPr>
        <w:shd w:val="clear" w:color="auto" w:fill="FFFFFF" w:themeFill="background1"/>
        <w:spacing w:after="0"/>
        <w:ind w:left="142" w:hanging="142"/>
        <w:rPr>
          <w:sz w:val="24"/>
          <w:lang w:val="sl-SI"/>
        </w:rPr>
      </w:pPr>
      <w:r>
        <w:rPr>
          <w:b/>
          <w:sz w:val="24"/>
          <w:shd w:val="clear" w:color="auto" w:fill="8064A2" w:themeFill="accent4"/>
          <w:lang w:val="sl-SI"/>
        </w:rPr>
        <w:t>Politični sistem</w:t>
      </w:r>
      <w:r w:rsidRPr="00FC4E01">
        <w:rPr>
          <w:b/>
          <w:sz w:val="24"/>
          <w:shd w:val="clear" w:color="auto" w:fill="FFFFFF" w:themeFill="background1"/>
          <w:lang w:val="sl-SI"/>
        </w:rPr>
        <w:t xml:space="preserve"> </w:t>
      </w:r>
      <w:r w:rsidRPr="00FC4E01">
        <w:rPr>
          <w:sz w:val="24"/>
          <w:shd w:val="clear" w:color="auto" w:fill="FFFFFF" w:themeFill="background1"/>
          <w:lang w:val="sl-SI"/>
        </w:rPr>
        <w:t>=</w:t>
      </w:r>
      <w:r>
        <w:rPr>
          <w:sz w:val="24"/>
          <w:shd w:val="clear" w:color="auto" w:fill="FFFFFF" w:themeFill="background1"/>
          <w:lang w:val="sl-SI"/>
        </w:rPr>
        <w:t xml:space="preserve"> določa cilje</w:t>
      </w:r>
    </w:p>
    <w:p w14:paraId="07BDC07F" w14:textId="77777777" w:rsidR="00FC4E01" w:rsidRPr="00FC4E01" w:rsidRDefault="00FC4E01" w:rsidP="00FC4E01">
      <w:pPr>
        <w:pStyle w:val="ListParagraph"/>
        <w:numPr>
          <w:ilvl w:val="2"/>
          <w:numId w:val="5"/>
        </w:numPr>
        <w:shd w:val="clear" w:color="auto" w:fill="FFFFFF" w:themeFill="background1"/>
        <w:spacing w:after="0"/>
        <w:ind w:left="142" w:hanging="142"/>
        <w:rPr>
          <w:sz w:val="24"/>
          <w:lang w:val="sl-SI"/>
        </w:rPr>
      </w:pPr>
      <w:r>
        <w:rPr>
          <w:b/>
          <w:sz w:val="24"/>
          <w:shd w:val="clear" w:color="auto" w:fill="8064A2" w:themeFill="accent4"/>
          <w:lang w:val="sl-SI"/>
        </w:rPr>
        <w:t>Kulturni  sistem</w:t>
      </w:r>
      <w:r w:rsidRPr="00FC4E01">
        <w:rPr>
          <w:sz w:val="24"/>
          <w:shd w:val="clear" w:color="auto" w:fill="FFFFFF" w:themeFill="background1"/>
          <w:lang w:val="sl-SI"/>
        </w:rPr>
        <w:t xml:space="preserve"> =</w:t>
      </w:r>
      <w:r>
        <w:rPr>
          <w:sz w:val="24"/>
          <w:shd w:val="clear" w:color="auto" w:fill="FFFFFF" w:themeFill="background1"/>
          <w:lang w:val="sl-SI"/>
        </w:rPr>
        <w:t xml:space="preserve"> ohranja skupne vrednote</w:t>
      </w:r>
    </w:p>
    <w:p w14:paraId="158E8009" w14:textId="77777777" w:rsidR="00FC4E01" w:rsidRDefault="00FC4E01" w:rsidP="00FC4E01">
      <w:pPr>
        <w:pStyle w:val="ListParagraph"/>
        <w:numPr>
          <w:ilvl w:val="0"/>
          <w:numId w:val="5"/>
        </w:numPr>
        <w:shd w:val="clear" w:color="auto" w:fill="FFFFFF" w:themeFill="background1"/>
        <w:spacing w:after="0"/>
        <w:ind w:left="-142" w:hanging="142"/>
        <w:rPr>
          <w:sz w:val="24"/>
          <w:lang w:val="sl-SI"/>
        </w:rPr>
      </w:pPr>
      <w:r w:rsidRPr="00FC4E01">
        <w:rPr>
          <w:b/>
          <w:sz w:val="24"/>
          <w:shd w:val="clear" w:color="auto" w:fill="8064A2" w:themeFill="accent4"/>
          <w:lang w:val="sl-SI"/>
        </w:rPr>
        <w:t>Robert K. Merton:</w:t>
      </w:r>
    </w:p>
    <w:p w14:paraId="16D2A014" w14:textId="77777777" w:rsidR="00FC4E01" w:rsidRDefault="004B0C1B" w:rsidP="00FC4E01">
      <w:pPr>
        <w:pStyle w:val="ListParagraph"/>
        <w:numPr>
          <w:ilvl w:val="1"/>
          <w:numId w:val="5"/>
        </w:numPr>
        <w:shd w:val="clear" w:color="auto" w:fill="FFFFFF" w:themeFill="background1"/>
        <w:spacing w:after="0"/>
        <w:ind w:left="0" w:hanging="142"/>
        <w:rPr>
          <w:sz w:val="24"/>
          <w:lang w:val="sl-SI"/>
        </w:rPr>
      </w:pPr>
      <w:r>
        <w:rPr>
          <w:sz w:val="24"/>
          <w:lang w:val="sl-SI"/>
        </w:rPr>
        <w:t xml:space="preserve">Ločuje </w:t>
      </w:r>
      <w:r w:rsidRPr="00053A2D">
        <w:rPr>
          <w:b/>
          <w:sz w:val="24"/>
          <w:u w:val="thick" w:color="8064A2" w:themeColor="accent4"/>
          <w:lang w:val="sl-SI"/>
        </w:rPr>
        <w:t>mamifestne funkcije</w:t>
      </w:r>
      <w:r w:rsidR="0035118A">
        <w:rPr>
          <w:sz w:val="24"/>
          <w:lang w:val="sl-SI"/>
        </w:rPr>
        <w:t xml:space="preserve"> </w:t>
      </w:r>
      <w:r w:rsidR="0035118A" w:rsidRPr="0035118A">
        <w:rPr>
          <w:i/>
          <w:sz w:val="24"/>
          <w:lang w:val="sl-SI"/>
        </w:rPr>
        <w:t>(javno vidne)</w:t>
      </w:r>
      <w:r>
        <w:rPr>
          <w:sz w:val="24"/>
          <w:lang w:val="sl-SI"/>
        </w:rPr>
        <w:t>, ki so opažene, prepoznane</w:t>
      </w:r>
      <w:r w:rsidR="0035118A">
        <w:rPr>
          <w:sz w:val="24"/>
          <w:lang w:val="sl-SI"/>
        </w:rPr>
        <w:t xml:space="preserve"> in prikrite ali </w:t>
      </w:r>
      <w:r w:rsidR="0035118A" w:rsidRPr="00053A2D">
        <w:rPr>
          <w:b/>
          <w:sz w:val="24"/>
          <w:shd w:val="clear" w:color="auto" w:fill="8064A2" w:themeFill="accent4"/>
          <w:lang w:val="sl-SI"/>
        </w:rPr>
        <w:t>latentne</w:t>
      </w:r>
      <w:r w:rsidR="00053A2D">
        <w:rPr>
          <w:sz w:val="24"/>
          <w:lang w:val="sl-SI"/>
        </w:rPr>
        <w:t xml:space="preserve"> </w:t>
      </w:r>
      <w:r w:rsidR="00053A2D" w:rsidRPr="00053A2D">
        <w:rPr>
          <w:i/>
          <w:sz w:val="24"/>
          <w:lang w:val="sl-SI"/>
        </w:rPr>
        <w:t>(skrite)</w:t>
      </w:r>
      <w:r w:rsidR="0035118A">
        <w:rPr>
          <w:sz w:val="24"/>
          <w:lang w:val="sl-SI"/>
        </w:rPr>
        <w:t>, ki so nenamerne in se jih ne zavedamo</w:t>
      </w:r>
    </w:p>
    <w:p w14:paraId="2953EBB2" w14:textId="77777777" w:rsidR="00053A2D" w:rsidRDefault="00053A2D" w:rsidP="00053A2D">
      <w:pPr>
        <w:pStyle w:val="ListParagraph"/>
        <w:numPr>
          <w:ilvl w:val="2"/>
          <w:numId w:val="5"/>
        </w:numPr>
        <w:shd w:val="clear" w:color="auto" w:fill="FFFFFF" w:themeFill="background1"/>
        <w:spacing w:after="0"/>
        <w:ind w:left="142" w:hanging="142"/>
        <w:rPr>
          <w:sz w:val="24"/>
          <w:lang w:val="sl-SI"/>
        </w:rPr>
      </w:pPr>
      <w:r>
        <w:rPr>
          <w:sz w:val="24"/>
          <w:lang w:val="sl-SI"/>
        </w:rPr>
        <w:t>Npr. pomen izobraževalnih ustanov je jasen – izobrazba, vzgoja... Prikriti pa je srečevanje ljudi, stiki, socialni mir...</w:t>
      </w:r>
    </w:p>
    <w:p w14:paraId="1385C9A2" w14:textId="77777777" w:rsidR="007A66BB" w:rsidRDefault="00B612A8" w:rsidP="007A66BB">
      <w:pPr>
        <w:pStyle w:val="ListParagraph"/>
        <w:numPr>
          <w:ilvl w:val="0"/>
          <w:numId w:val="5"/>
        </w:numPr>
        <w:shd w:val="clear" w:color="auto" w:fill="FFFFFF" w:themeFill="background1"/>
        <w:spacing w:after="0"/>
        <w:ind w:left="-142" w:hanging="142"/>
        <w:rPr>
          <w:sz w:val="24"/>
          <w:lang w:val="sl-SI"/>
        </w:rPr>
      </w:pPr>
      <w:r w:rsidRPr="00B612A8">
        <w:rPr>
          <w:b/>
          <w:sz w:val="24"/>
          <w:shd w:val="clear" w:color="auto" w:fill="8064A2" w:themeFill="accent4"/>
          <w:lang w:val="sl-SI"/>
        </w:rPr>
        <w:t>Kritike funkcionalizma:</w:t>
      </w:r>
    </w:p>
    <w:p w14:paraId="0E9507A6" w14:textId="77777777" w:rsidR="00B612A8" w:rsidRDefault="00B612A8" w:rsidP="00B612A8">
      <w:pPr>
        <w:pStyle w:val="ListParagraph"/>
        <w:numPr>
          <w:ilvl w:val="1"/>
          <w:numId w:val="5"/>
        </w:numPr>
        <w:shd w:val="clear" w:color="auto" w:fill="FFFFFF" w:themeFill="background1"/>
        <w:spacing w:after="0"/>
        <w:ind w:left="0" w:hanging="142"/>
        <w:rPr>
          <w:sz w:val="24"/>
          <w:lang w:val="sl-SI"/>
        </w:rPr>
      </w:pPr>
      <w:r>
        <w:rPr>
          <w:sz w:val="24"/>
          <w:lang w:val="sl-SI"/>
        </w:rPr>
        <w:t>Nekritičen do enakosti</w:t>
      </w:r>
    </w:p>
    <w:p w14:paraId="06531CD6" w14:textId="77777777" w:rsidR="00B612A8" w:rsidRDefault="00B612A8" w:rsidP="00B612A8">
      <w:pPr>
        <w:pStyle w:val="ListParagraph"/>
        <w:numPr>
          <w:ilvl w:val="1"/>
          <w:numId w:val="5"/>
        </w:numPr>
        <w:shd w:val="clear" w:color="auto" w:fill="FFFFFF" w:themeFill="background1"/>
        <w:spacing w:after="0"/>
        <w:ind w:left="0" w:hanging="142"/>
        <w:rPr>
          <w:sz w:val="24"/>
          <w:lang w:val="sl-SI"/>
        </w:rPr>
      </w:pPr>
      <w:r>
        <w:rPr>
          <w:sz w:val="24"/>
          <w:lang w:val="sl-SI"/>
        </w:rPr>
        <w:t>Vse pojave obravnavamo kot nujne za delovanje družbe</w:t>
      </w:r>
    </w:p>
    <w:p w14:paraId="3D85F3B1" w14:textId="77777777" w:rsidR="00B612A8" w:rsidRDefault="00B612A8" w:rsidP="00B612A8">
      <w:pPr>
        <w:pStyle w:val="ListParagraph"/>
        <w:numPr>
          <w:ilvl w:val="2"/>
          <w:numId w:val="5"/>
        </w:numPr>
        <w:shd w:val="clear" w:color="auto" w:fill="FFFFFF" w:themeFill="background1"/>
        <w:spacing w:after="0"/>
        <w:ind w:left="142" w:hanging="142"/>
        <w:rPr>
          <w:sz w:val="24"/>
          <w:lang w:val="sl-SI"/>
        </w:rPr>
      </w:pPr>
      <w:r>
        <w:rPr>
          <w:sz w:val="24"/>
          <w:lang w:val="sl-SI"/>
        </w:rPr>
        <w:t>Npr. kriminal, revščina</w:t>
      </w:r>
    </w:p>
    <w:p w14:paraId="56E29EBF" w14:textId="77777777" w:rsidR="00B612A8" w:rsidRDefault="00B612A8" w:rsidP="00B612A8">
      <w:pPr>
        <w:pStyle w:val="ListParagraph"/>
        <w:numPr>
          <w:ilvl w:val="1"/>
          <w:numId w:val="5"/>
        </w:numPr>
        <w:shd w:val="clear" w:color="auto" w:fill="FFFFFF" w:themeFill="background1"/>
        <w:spacing w:after="0"/>
        <w:ind w:left="0" w:hanging="142"/>
        <w:rPr>
          <w:sz w:val="24"/>
          <w:lang w:val="sl-SI"/>
        </w:rPr>
      </w:pPr>
      <w:r>
        <w:rPr>
          <w:sz w:val="24"/>
          <w:lang w:val="sl-SI"/>
        </w:rPr>
        <w:t>Preveč se posveča vpraševanju reda in stabilnosti</w:t>
      </w:r>
    </w:p>
    <w:p w14:paraId="4EF0F03C" w14:textId="77777777" w:rsidR="00B612A8" w:rsidRDefault="00B612A8" w:rsidP="00B612A8">
      <w:pPr>
        <w:shd w:val="clear" w:color="auto" w:fill="FFFFFF" w:themeFill="background1"/>
        <w:spacing w:after="0"/>
        <w:rPr>
          <w:sz w:val="24"/>
          <w:lang w:val="sl-SI"/>
        </w:rPr>
      </w:pPr>
    </w:p>
    <w:p w14:paraId="0C3D0863" w14:textId="77777777" w:rsidR="00B612A8" w:rsidRPr="00B612A8" w:rsidRDefault="00B612A8" w:rsidP="00B612A8">
      <w:pPr>
        <w:pStyle w:val="ListParagraph"/>
        <w:numPr>
          <w:ilvl w:val="0"/>
          <w:numId w:val="1"/>
        </w:numPr>
        <w:shd w:val="clear" w:color="auto" w:fill="4BACC6" w:themeFill="accent5"/>
        <w:spacing w:after="0"/>
        <w:ind w:left="-142" w:hanging="284"/>
        <w:rPr>
          <w:sz w:val="32"/>
          <w:lang w:val="sl-SI"/>
        </w:rPr>
      </w:pPr>
      <w:r w:rsidRPr="00B612A8">
        <w:rPr>
          <w:sz w:val="32"/>
          <w:lang w:val="sl-SI"/>
        </w:rPr>
        <w:t>KONFLIKTNA TEORIJA</w:t>
      </w:r>
      <w:r>
        <w:rPr>
          <w:sz w:val="32"/>
          <w:lang w:val="sl-SI"/>
        </w:rPr>
        <w:t xml:space="preserve"> (SOCIALNOKONFLIKTNA)</w:t>
      </w:r>
    </w:p>
    <w:p w14:paraId="1C778899" w14:textId="77777777" w:rsidR="00AA24CC" w:rsidRDefault="00AA24CC" w:rsidP="00AA24CC">
      <w:pPr>
        <w:shd w:val="clear" w:color="auto" w:fill="FFFFFF" w:themeFill="background1"/>
        <w:spacing w:after="0"/>
        <w:rPr>
          <w:b/>
          <w:sz w:val="24"/>
          <w:lang w:val="sl-SI"/>
        </w:rPr>
      </w:pPr>
    </w:p>
    <w:p w14:paraId="30C005C3" w14:textId="77777777" w:rsidR="00B612A8" w:rsidRPr="00EF2D9D" w:rsidRDefault="00B612A8" w:rsidP="00AA24CC">
      <w:pPr>
        <w:pStyle w:val="ListParagraph"/>
        <w:numPr>
          <w:ilvl w:val="0"/>
          <w:numId w:val="6"/>
        </w:numPr>
        <w:shd w:val="clear" w:color="auto" w:fill="FFFFFF" w:themeFill="background1"/>
        <w:spacing w:after="0"/>
        <w:ind w:left="-142" w:hanging="142"/>
        <w:rPr>
          <w:b/>
          <w:sz w:val="24"/>
          <w:lang w:val="sl-SI"/>
        </w:rPr>
      </w:pPr>
      <w:r w:rsidRPr="00B612A8">
        <w:rPr>
          <w:b/>
          <w:sz w:val="24"/>
          <w:shd w:val="clear" w:color="auto" w:fill="4BACC6" w:themeFill="accent5"/>
          <w:lang w:val="sl-SI"/>
        </w:rPr>
        <w:t>Karl Marx</w:t>
      </w:r>
      <w:r>
        <w:rPr>
          <w:b/>
          <w:sz w:val="24"/>
          <w:shd w:val="clear" w:color="auto" w:fill="4BACC6" w:themeFill="accent5"/>
          <w:lang w:val="sl-SI"/>
        </w:rPr>
        <w:t>:</w:t>
      </w:r>
    </w:p>
    <w:p w14:paraId="51A9DBD0" w14:textId="77777777" w:rsidR="00EF2D9D" w:rsidRDefault="00EF2D9D" w:rsidP="00EF2D9D">
      <w:pPr>
        <w:pStyle w:val="ListParagraph"/>
        <w:numPr>
          <w:ilvl w:val="1"/>
          <w:numId w:val="6"/>
        </w:numPr>
        <w:shd w:val="clear" w:color="auto" w:fill="FFFFFF" w:themeFill="background1"/>
        <w:spacing w:after="0"/>
        <w:ind w:left="0" w:hanging="142"/>
        <w:rPr>
          <w:sz w:val="24"/>
          <w:lang w:val="sl-SI"/>
        </w:rPr>
      </w:pPr>
      <w:r w:rsidRPr="00EF2D9D">
        <w:rPr>
          <w:sz w:val="24"/>
          <w:lang w:val="sl-SI"/>
        </w:rPr>
        <w:t>Dru</w:t>
      </w:r>
      <w:r>
        <w:rPr>
          <w:sz w:val="24"/>
          <w:lang w:val="sl-SI"/>
        </w:rPr>
        <w:t>žba zanj ni polna nasprotij in konfliktov</w:t>
      </w:r>
    </w:p>
    <w:p w14:paraId="7C628975" w14:textId="77777777" w:rsidR="00EF2D9D" w:rsidRDefault="00EF2D9D" w:rsidP="00AF1CD9">
      <w:pPr>
        <w:pStyle w:val="ListParagraph"/>
        <w:numPr>
          <w:ilvl w:val="1"/>
          <w:numId w:val="6"/>
        </w:numPr>
        <w:shd w:val="clear" w:color="auto" w:fill="FFFFFF" w:themeFill="background1"/>
        <w:spacing w:after="0"/>
        <w:ind w:left="0" w:hanging="142"/>
        <w:contextualSpacing w:val="0"/>
        <w:rPr>
          <w:sz w:val="24"/>
          <w:lang w:val="sl-SI"/>
        </w:rPr>
      </w:pPr>
      <w:r>
        <w:rPr>
          <w:sz w:val="24"/>
          <w:lang w:val="sl-SI"/>
        </w:rPr>
        <w:t>Družba se ohranja le zaradi prisile in družbene manipulacije</w:t>
      </w:r>
    </w:p>
    <w:p w14:paraId="6B4057F8" w14:textId="77777777" w:rsidR="00AF1CD9" w:rsidRDefault="007803E0" w:rsidP="00A85D1F">
      <w:pPr>
        <w:pStyle w:val="ListParagraph"/>
        <w:numPr>
          <w:ilvl w:val="1"/>
          <w:numId w:val="6"/>
        </w:numPr>
        <w:shd w:val="clear" w:color="auto" w:fill="FFFFFF" w:themeFill="background1"/>
        <w:spacing w:after="120"/>
        <w:ind w:left="0" w:hanging="142"/>
        <w:contextualSpacing w:val="0"/>
        <w:rPr>
          <w:sz w:val="24"/>
          <w:lang w:val="sl-SI"/>
        </w:rPr>
      </w:pPr>
      <w:r>
        <w:rPr>
          <w:sz w:val="24"/>
          <w:lang w:val="sl-SI"/>
        </w:rPr>
        <w:t>Rešitev za konflikte v družbi je iskal v porazdelitju premoženja</w:t>
      </w:r>
    </w:p>
    <w:p w14:paraId="1E7BB8B6" w14:textId="77777777" w:rsidR="00A85D1F" w:rsidRDefault="00A85D1F" w:rsidP="00A85D1F">
      <w:pPr>
        <w:pStyle w:val="ListParagraph"/>
        <w:numPr>
          <w:ilvl w:val="0"/>
          <w:numId w:val="6"/>
        </w:numPr>
        <w:shd w:val="clear" w:color="auto" w:fill="FFFFFF" w:themeFill="background1"/>
        <w:spacing w:after="0"/>
        <w:ind w:left="-142" w:hanging="142"/>
        <w:rPr>
          <w:sz w:val="24"/>
          <w:lang w:val="sl-SI"/>
        </w:rPr>
      </w:pPr>
      <w:r>
        <w:rPr>
          <w:sz w:val="24"/>
          <w:lang w:val="sl-SI"/>
        </w:rPr>
        <w:t>Vzroki za konflikte so:</w:t>
      </w:r>
    </w:p>
    <w:p w14:paraId="0B69DC16" w14:textId="77777777" w:rsidR="00A85D1F" w:rsidRDefault="00A85D1F" w:rsidP="00A85D1F">
      <w:pPr>
        <w:pStyle w:val="ListParagraph"/>
        <w:numPr>
          <w:ilvl w:val="1"/>
          <w:numId w:val="6"/>
        </w:numPr>
        <w:shd w:val="clear" w:color="auto" w:fill="FFFFFF" w:themeFill="background1"/>
        <w:spacing w:after="0"/>
        <w:ind w:left="0" w:hanging="142"/>
        <w:rPr>
          <w:sz w:val="24"/>
          <w:lang w:val="sl-SI"/>
        </w:rPr>
      </w:pPr>
      <w:r>
        <w:rPr>
          <w:sz w:val="24"/>
          <w:lang w:val="sl-SI"/>
        </w:rPr>
        <w:t>Razlik v družbeni moči, izkoriščanje med sloji</w:t>
      </w:r>
    </w:p>
    <w:p w14:paraId="772CF3C8" w14:textId="77777777" w:rsidR="00A85D1F" w:rsidRDefault="00A85D1F" w:rsidP="00A85D1F">
      <w:pPr>
        <w:pStyle w:val="ListParagraph"/>
        <w:numPr>
          <w:ilvl w:val="1"/>
          <w:numId w:val="6"/>
        </w:numPr>
        <w:shd w:val="clear" w:color="auto" w:fill="FFFFFF" w:themeFill="background1"/>
        <w:spacing w:after="0"/>
        <w:ind w:left="0" w:hanging="142"/>
        <w:rPr>
          <w:sz w:val="24"/>
          <w:lang w:val="sl-SI"/>
        </w:rPr>
      </w:pPr>
      <w:r>
        <w:rPr>
          <w:sz w:val="24"/>
          <w:lang w:val="sl-SI"/>
        </w:rPr>
        <w:t>Konflikti zaradi dobrin (denar, zlato, zemlja, hrana...)</w:t>
      </w:r>
    </w:p>
    <w:p w14:paraId="12913DEA" w14:textId="77777777" w:rsidR="007803E0" w:rsidRPr="000E567A" w:rsidRDefault="00A85D1F" w:rsidP="007803E0">
      <w:pPr>
        <w:pStyle w:val="ListParagraph"/>
        <w:numPr>
          <w:ilvl w:val="1"/>
          <w:numId w:val="6"/>
        </w:numPr>
        <w:shd w:val="clear" w:color="auto" w:fill="FFFFFF" w:themeFill="background1"/>
        <w:spacing w:after="120"/>
        <w:ind w:left="0" w:hanging="142"/>
        <w:contextualSpacing w:val="0"/>
        <w:rPr>
          <w:sz w:val="24"/>
          <w:lang w:val="sl-SI"/>
        </w:rPr>
      </w:pPr>
      <w:r>
        <w:rPr>
          <w:sz w:val="24"/>
          <w:lang w:val="sl-SI"/>
        </w:rPr>
        <w:t>Skupine v družbi imajo različne interese in cilje</w:t>
      </w:r>
    </w:p>
    <w:p w14:paraId="6900F007" w14:textId="77777777" w:rsidR="00AF1CD9" w:rsidRPr="007803E0" w:rsidRDefault="007803E0" w:rsidP="00AF1CD9">
      <w:pPr>
        <w:pStyle w:val="ListParagraph"/>
        <w:numPr>
          <w:ilvl w:val="0"/>
          <w:numId w:val="6"/>
        </w:numPr>
        <w:shd w:val="clear" w:color="auto" w:fill="FFFFFF" w:themeFill="background1"/>
        <w:spacing w:after="0"/>
        <w:ind w:left="-142" w:hanging="142"/>
        <w:rPr>
          <w:b/>
          <w:sz w:val="24"/>
          <w:lang w:val="sl-SI"/>
        </w:rPr>
      </w:pPr>
      <w:r w:rsidRPr="006F26A0">
        <w:rPr>
          <w:b/>
          <w:sz w:val="24"/>
          <w:shd w:val="clear" w:color="auto" w:fill="4BACC6" w:themeFill="accent5"/>
          <w:lang w:val="sl-SI"/>
        </w:rPr>
        <w:t>Ralf Dahrendorf</w:t>
      </w:r>
      <w:r w:rsidRPr="007803E0">
        <w:rPr>
          <w:b/>
          <w:sz w:val="24"/>
          <w:shd w:val="clear" w:color="auto" w:fill="4F81BD" w:themeFill="accent1"/>
          <w:lang w:val="sl-SI"/>
        </w:rPr>
        <w:t>:</w:t>
      </w:r>
    </w:p>
    <w:p w14:paraId="64053B52" w14:textId="77777777" w:rsidR="007803E0" w:rsidRDefault="007803E0" w:rsidP="007803E0">
      <w:pPr>
        <w:pStyle w:val="ListParagraph"/>
        <w:numPr>
          <w:ilvl w:val="1"/>
          <w:numId w:val="6"/>
        </w:numPr>
        <w:shd w:val="clear" w:color="auto" w:fill="FFFFFF" w:themeFill="background1"/>
        <w:spacing w:after="0"/>
        <w:ind w:left="0" w:hanging="142"/>
        <w:rPr>
          <w:sz w:val="24"/>
          <w:lang w:val="sl-SI"/>
        </w:rPr>
      </w:pPr>
      <w:r>
        <w:rPr>
          <w:sz w:val="24"/>
          <w:lang w:val="sl-SI"/>
        </w:rPr>
        <w:t>Vzroke za konflikte vidi v razlikah v družbeni moči – visok položaj v družbi (politiki, gospodarstvu)</w:t>
      </w:r>
    </w:p>
    <w:p w14:paraId="37C19F84" w14:textId="77777777" w:rsidR="007803E0" w:rsidRPr="007803E0" w:rsidRDefault="007803E0" w:rsidP="007803E0">
      <w:pPr>
        <w:pStyle w:val="ListParagraph"/>
        <w:numPr>
          <w:ilvl w:val="1"/>
          <w:numId w:val="6"/>
        </w:numPr>
        <w:shd w:val="clear" w:color="auto" w:fill="FFFFFF" w:themeFill="background1"/>
        <w:spacing w:after="120"/>
        <w:ind w:left="0" w:hanging="142"/>
        <w:contextualSpacing w:val="0"/>
        <w:rPr>
          <w:b/>
          <w:sz w:val="24"/>
          <w:lang w:val="sl-SI"/>
        </w:rPr>
      </w:pPr>
      <w:r w:rsidRPr="006F26A0">
        <w:rPr>
          <w:b/>
          <w:sz w:val="24"/>
          <w:shd w:val="clear" w:color="auto" w:fill="4BACC6" w:themeFill="accent5"/>
          <w:lang w:val="sl-SI"/>
        </w:rPr>
        <w:t>Konflikti ne bodo nikoli odpravljeni</w:t>
      </w:r>
    </w:p>
    <w:p w14:paraId="1A1165EB" w14:textId="77777777" w:rsidR="007803E0" w:rsidRPr="007803E0" w:rsidRDefault="007803E0" w:rsidP="007803E0">
      <w:pPr>
        <w:pStyle w:val="ListParagraph"/>
        <w:numPr>
          <w:ilvl w:val="0"/>
          <w:numId w:val="6"/>
        </w:numPr>
        <w:shd w:val="clear" w:color="auto" w:fill="FFFFFF" w:themeFill="background1"/>
        <w:spacing w:after="0"/>
        <w:ind w:left="-142" w:hanging="142"/>
        <w:rPr>
          <w:b/>
          <w:sz w:val="24"/>
          <w:lang w:val="sl-SI"/>
        </w:rPr>
      </w:pPr>
      <w:r w:rsidRPr="006F26A0">
        <w:rPr>
          <w:b/>
          <w:sz w:val="24"/>
          <w:shd w:val="clear" w:color="auto" w:fill="4BACC6" w:themeFill="accent5"/>
          <w:lang w:val="sl-SI"/>
        </w:rPr>
        <w:lastRenderedPageBreak/>
        <w:t>Lewis A. Coser:</w:t>
      </w:r>
    </w:p>
    <w:p w14:paraId="287FAF7B" w14:textId="77777777" w:rsidR="006F26A0" w:rsidRDefault="007803E0" w:rsidP="006F26A0">
      <w:pPr>
        <w:pStyle w:val="ListParagraph"/>
        <w:numPr>
          <w:ilvl w:val="1"/>
          <w:numId w:val="6"/>
        </w:numPr>
        <w:shd w:val="clear" w:color="auto" w:fill="FFFFFF" w:themeFill="background1"/>
        <w:spacing w:after="0"/>
        <w:ind w:left="0" w:hanging="142"/>
        <w:rPr>
          <w:sz w:val="24"/>
          <w:lang w:val="sl-SI"/>
        </w:rPr>
      </w:pPr>
      <w:r w:rsidRPr="007803E0">
        <w:rPr>
          <w:sz w:val="24"/>
          <w:lang w:val="sl-SI"/>
        </w:rPr>
        <w:t>K</w:t>
      </w:r>
      <w:r w:rsidR="006F26A0">
        <w:rPr>
          <w:sz w:val="24"/>
          <w:lang w:val="sl-SI"/>
        </w:rPr>
        <w:t>onflikti niso vedno le radialni ampak tudi funkcionalni (med družbami in v družbi)</w:t>
      </w:r>
    </w:p>
    <w:p w14:paraId="457BC39F" w14:textId="77777777" w:rsidR="006F26A0" w:rsidRPr="006F26A0" w:rsidRDefault="006F26A0" w:rsidP="006F26A0">
      <w:pPr>
        <w:pStyle w:val="ListParagraph"/>
        <w:numPr>
          <w:ilvl w:val="2"/>
          <w:numId w:val="6"/>
        </w:numPr>
        <w:shd w:val="clear" w:color="auto" w:fill="FFFFFF" w:themeFill="background1"/>
        <w:spacing w:after="120"/>
        <w:ind w:left="142" w:hanging="142"/>
        <w:contextualSpacing w:val="0"/>
        <w:rPr>
          <w:sz w:val="24"/>
          <w:lang w:val="sl-SI"/>
        </w:rPr>
      </w:pPr>
      <w:r>
        <w:rPr>
          <w:sz w:val="24"/>
          <w:lang w:val="sl-SI"/>
        </w:rPr>
        <w:t>Npr. Politiki izkoriščajo konflikte, konflikti omogočijo povezave med skupinami (sindikati, interktualci)</w:t>
      </w:r>
    </w:p>
    <w:p w14:paraId="380C7E9B" w14:textId="77777777" w:rsidR="006F26A0" w:rsidRPr="006F26A0" w:rsidRDefault="006F26A0" w:rsidP="006F26A0">
      <w:pPr>
        <w:pStyle w:val="ListParagraph"/>
        <w:numPr>
          <w:ilvl w:val="0"/>
          <w:numId w:val="6"/>
        </w:numPr>
        <w:shd w:val="clear" w:color="auto" w:fill="FFFFFF" w:themeFill="background1"/>
        <w:spacing w:after="0"/>
        <w:ind w:left="-142" w:hanging="142"/>
        <w:rPr>
          <w:b/>
          <w:sz w:val="24"/>
          <w:lang w:val="sl-SI"/>
        </w:rPr>
      </w:pPr>
      <w:r w:rsidRPr="006F26A0">
        <w:rPr>
          <w:b/>
          <w:sz w:val="24"/>
          <w:shd w:val="clear" w:color="auto" w:fill="4BACC6" w:themeFill="accent5"/>
          <w:lang w:val="sl-SI"/>
        </w:rPr>
        <w:t>Konfliktna in funkcionalistična teorija sta obe enostranski, zato je treba upoštevati razlago obeh</w:t>
      </w:r>
    </w:p>
    <w:p w14:paraId="5261E3F6" w14:textId="77777777" w:rsidR="007803E0" w:rsidRDefault="007803E0" w:rsidP="007803E0">
      <w:pPr>
        <w:pStyle w:val="ListParagraph"/>
        <w:shd w:val="clear" w:color="auto" w:fill="FFFFFF" w:themeFill="background1"/>
        <w:spacing w:after="0"/>
        <w:ind w:left="-142"/>
        <w:rPr>
          <w:b/>
          <w:sz w:val="24"/>
          <w:lang w:val="sl-SI"/>
        </w:rPr>
      </w:pPr>
    </w:p>
    <w:p w14:paraId="1073448A" w14:textId="77777777" w:rsidR="005B6A19" w:rsidRDefault="006F26A0" w:rsidP="006F26A0">
      <w:pPr>
        <w:pStyle w:val="ListParagraph"/>
        <w:numPr>
          <w:ilvl w:val="0"/>
          <w:numId w:val="1"/>
        </w:numPr>
        <w:shd w:val="clear" w:color="auto" w:fill="9BBB59" w:themeFill="accent3"/>
        <w:spacing w:after="0"/>
        <w:ind w:left="-142" w:hanging="284"/>
        <w:rPr>
          <w:b/>
          <w:sz w:val="32"/>
          <w:lang w:val="sl-SI"/>
        </w:rPr>
      </w:pPr>
      <w:r w:rsidRPr="006F26A0">
        <w:rPr>
          <w:b/>
          <w:sz w:val="32"/>
          <w:lang w:val="sl-SI"/>
        </w:rPr>
        <w:t>INTERAKCIONIZEM</w:t>
      </w:r>
    </w:p>
    <w:p w14:paraId="31191263" w14:textId="77777777" w:rsidR="006F26A0" w:rsidRDefault="006F26A0" w:rsidP="006F26A0">
      <w:pPr>
        <w:shd w:val="clear" w:color="auto" w:fill="FFFFFF" w:themeFill="background1"/>
        <w:spacing w:after="0"/>
        <w:ind w:left="-426"/>
        <w:rPr>
          <w:b/>
          <w:sz w:val="24"/>
          <w:lang w:val="sl-SI"/>
        </w:rPr>
      </w:pPr>
    </w:p>
    <w:p w14:paraId="29E338E8" w14:textId="77777777" w:rsidR="006F26A0" w:rsidRPr="007C085E" w:rsidRDefault="007C085E" w:rsidP="007C085E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ind w:left="-142" w:hanging="142"/>
        <w:contextualSpacing w:val="0"/>
        <w:rPr>
          <w:b/>
          <w:sz w:val="24"/>
          <w:lang w:val="sl-SI"/>
        </w:rPr>
      </w:pPr>
      <w:r w:rsidRPr="007C085E">
        <w:rPr>
          <w:b/>
          <w:sz w:val="24"/>
          <w:shd w:val="clear" w:color="auto" w:fill="9BBB59" w:themeFill="accent3"/>
          <w:lang w:val="sl-SI"/>
        </w:rPr>
        <w:t>Interakcionistična teorija:</w:t>
      </w:r>
    </w:p>
    <w:p w14:paraId="0D0AE710" w14:textId="77777777" w:rsidR="007C085E" w:rsidRDefault="007C085E" w:rsidP="007C085E">
      <w:pPr>
        <w:pStyle w:val="ListParagraph"/>
        <w:numPr>
          <w:ilvl w:val="1"/>
          <w:numId w:val="2"/>
        </w:numPr>
        <w:shd w:val="clear" w:color="auto" w:fill="FFFFFF" w:themeFill="background1"/>
        <w:spacing w:after="0"/>
        <w:ind w:left="0" w:hanging="142"/>
        <w:contextualSpacing w:val="0"/>
        <w:rPr>
          <w:sz w:val="24"/>
          <w:lang w:val="sl-SI"/>
        </w:rPr>
      </w:pPr>
      <w:r w:rsidRPr="006E48F9">
        <w:rPr>
          <w:sz w:val="24"/>
          <w:lang w:val="sl-SI"/>
        </w:rPr>
        <w:t>V ospredju je posameznik in njegova interakcija</w:t>
      </w:r>
      <w:r w:rsidR="006E48F9" w:rsidRPr="006E48F9">
        <w:rPr>
          <w:sz w:val="24"/>
          <w:lang w:val="sl-SI"/>
        </w:rPr>
        <w:t xml:space="preserve"> z drugimi</w:t>
      </w:r>
    </w:p>
    <w:p w14:paraId="764F0EED" w14:textId="77777777" w:rsidR="006E48F9" w:rsidRDefault="006E48F9" w:rsidP="007C085E">
      <w:pPr>
        <w:pStyle w:val="ListParagraph"/>
        <w:numPr>
          <w:ilvl w:val="1"/>
          <w:numId w:val="2"/>
        </w:numPr>
        <w:shd w:val="clear" w:color="auto" w:fill="FFFFFF" w:themeFill="background1"/>
        <w:spacing w:after="0"/>
        <w:ind w:left="0" w:hanging="142"/>
        <w:contextualSpacing w:val="0"/>
        <w:rPr>
          <w:sz w:val="24"/>
          <w:lang w:val="sl-SI"/>
        </w:rPr>
      </w:pPr>
      <w:r>
        <w:rPr>
          <w:sz w:val="24"/>
          <w:lang w:val="sl-SI"/>
        </w:rPr>
        <w:t>Se ukvarja z vprašanji kot so:</w:t>
      </w:r>
    </w:p>
    <w:p w14:paraId="51FC8A31" w14:textId="77777777" w:rsidR="006E48F9" w:rsidRDefault="006E48F9" w:rsidP="006E48F9">
      <w:pPr>
        <w:pStyle w:val="ListParagraph"/>
        <w:numPr>
          <w:ilvl w:val="2"/>
          <w:numId w:val="2"/>
        </w:numPr>
        <w:shd w:val="clear" w:color="auto" w:fill="FFFFFF" w:themeFill="background1"/>
        <w:spacing w:after="0"/>
        <w:ind w:left="142" w:hanging="142"/>
        <w:contextualSpacing w:val="0"/>
        <w:rPr>
          <w:sz w:val="24"/>
          <w:lang w:val="sl-SI"/>
        </w:rPr>
      </w:pPr>
      <w:r>
        <w:rPr>
          <w:sz w:val="24"/>
          <w:lang w:val="sl-SI"/>
        </w:rPr>
        <w:t>Kako se učimo družbenih vlog?</w:t>
      </w:r>
    </w:p>
    <w:p w14:paraId="604E4973" w14:textId="77777777" w:rsidR="006E48F9" w:rsidRPr="006E48F9" w:rsidRDefault="006E48F9" w:rsidP="006E48F9">
      <w:pPr>
        <w:pStyle w:val="ListParagraph"/>
        <w:numPr>
          <w:ilvl w:val="2"/>
          <w:numId w:val="2"/>
        </w:numPr>
        <w:shd w:val="clear" w:color="auto" w:fill="FFFFFF" w:themeFill="background1"/>
        <w:spacing w:after="120"/>
        <w:ind w:left="142" w:hanging="142"/>
        <w:contextualSpacing w:val="0"/>
        <w:rPr>
          <w:sz w:val="24"/>
          <w:lang w:val="sl-SI"/>
        </w:rPr>
      </w:pPr>
      <w:r>
        <w:rPr>
          <w:sz w:val="24"/>
          <w:lang w:val="sl-SI"/>
        </w:rPr>
        <w:t>Kako ljudje razumejo in si razlagajo okoliščine v katerih se znajdejo?</w:t>
      </w:r>
    </w:p>
    <w:p w14:paraId="36649DD7" w14:textId="77777777" w:rsidR="006E48F9" w:rsidRPr="006E48F9" w:rsidRDefault="006E48F9" w:rsidP="006E48F9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ind w:left="-142" w:hanging="142"/>
        <w:contextualSpacing w:val="0"/>
        <w:rPr>
          <w:b/>
          <w:sz w:val="24"/>
          <w:lang w:val="sl-SI"/>
        </w:rPr>
      </w:pPr>
      <w:r w:rsidRPr="006E48F9">
        <w:rPr>
          <w:b/>
          <w:sz w:val="24"/>
          <w:shd w:val="clear" w:color="auto" w:fill="9BBB59" w:themeFill="accent3"/>
          <w:lang w:val="sl-SI"/>
        </w:rPr>
        <w:t>George Herbert MEAD:</w:t>
      </w:r>
    </w:p>
    <w:p w14:paraId="4D080B82" w14:textId="77777777" w:rsidR="006E48F9" w:rsidRDefault="006E48F9" w:rsidP="006E48F9">
      <w:pPr>
        <w:pStyle w:val="ListParagraph"/>
        <w:numPr>
          <w:ilvl w:val="1"/>
          <w:numId w:val="2"/>
        </w:numPr>
        <w:shd w:val="clear" w:color="auto" w:fill="FFFFFF" w:themeFill="background1"/>
        <w:spacing w:after="0"/>
        <w:ind w:left="0" w:hanging="142"/>
        <w:contextualSpacing w:val="0"/>
        <w:rPr>
          <w:sz w:val="24"/>
          <w:lang w:val="sl-SI"/>
        </w:rPr>
      </w:pPr>
      <w:r w:rsidRPr="006E48F9">
        <w:rPr>
          <w:sz w:val="24"/>
          <w:lang w:val="sl-SI"/>
        </w:rPr>
        <w:t>Poučeval vpliv sociolizacije na človeko posamezno osebnost</w:t>
      </w:r>
    </w:p>
    <w:p w14:paraId="48AE623A" w14:textId="77777777" w:rsidR="006E48F9" w:rsidRPr="006E48F9" w:rsidRDefault="006E48F9" w:rsidP="006E48F9">
      <w:pPr>
        <w:pStyle w:val="ListParagraph"/>
        <w:numPr>
          <w:ilvl w:val="1"/>
          <w:numId w:val="2"/>
        </w:numPr>
        <w:shd w:val="clear" w:color="auto" w:fill="FFFFFF" w:themeFill="background1"/>
        <w:spacing w:after="120"/>
        <w:ind w:left="0" w:hanging="142"/>
        <w:contextualSpacing w:val="0"/>
        <w:rPr>
          <w:sz w:val="24"/>
          <w:lang w:val="sl-SI"/>
        </w:rPr>
      </w:pPr>
      <w:r>
        <w:rPr>
          <w:sz w:val="24"/>
          <w:lang w:val="sl-SI"/>
        </w:rPr>
        <w:t>Posameznikova osebnost (JAZ) se zgodi ob odnosu z okoljem, družbo (DRUGIMI)</w:t>
      </w:r>
    </w:p>
    <w:p w14:paraId="64FB2967" w14:textId="77777777" w:rsidR="006E48F9" w:rsidRPr="006E48F9" w:rsidRDefault="006E48F9" w:rsidP="006E48F9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ind w:left="-142" w:hanging="142"/>
        <w:contextualSpacing w:val="0"/>
        <w:rPr>
          <w:b/>
          <w:sz w:val="24"/>
          <w:lang w:val="sl-SI"/>
        </w:rPr>
      </w:pPr>
      <w:r w:rsidRPr="006E48F9">
        <w:rPr>
          <w:b/>
          <w:sz w:val="24"/>
          <w:shd w:val="clear" w:color="auto" w:fill="9BBB59" w:themeFill="accent3"/>
          <w:lang w:val="sl-SI"/>
        </w:rPr>
        <w:t>George GOFFMAN:</w:t>
      </w:r>
    </w:p>
    <w:p w14:paraId="1270488F" w14:textId="77777777" w:rsidR="006E48F9" w:rsidRDefault="006E48F9" w:rsidP="007B44DA">
      <w:pPr>
        <w:pStyle w:val="ListParagraph"/>
        <w:numPr>
          <w:ilvl w:val="1"/>
          <w:numId w:val="2"/>
        </w:numPr>
        <w:shd w:val="clear" w:color="auto" w:fill="FFFFFF" w:themeFill="background1"/>
        <w:spacing w:after="120"/>
        <w:ind w:left="0" w:hanging="142"/>
        <w:contextualSpacing w:val="0"/>
        <w:rPr>
          <w:sz w:val="24"/>
          <w:lang w:val="sl-SI"/>
        </w:rPr>
      </w:pPr>
      <w:r w:rsidRPr="006E48F9">
        <w:rPr>
          <w:sz w:val="24"/>
          <w:lang w:val="sl-SI"/>
        </w:rPr>
        <w:t xml:space="preserve">Poučeval </w:t>
      </w:r>
      <w:r w:rsidRPr="006E48F9">
        <w:rPr>
          <w:b/>
          <w:sz w:val="24"/>
          <w:shd w:val="clear" w:color="auto" w:fill="9BBB59" w:themeFill="accent3"/>
          <w:lang w:val="sl-SI"/>
        </w:rPr>
        <w:t>Mikrointerakcijske procese</w:t>
      </w:r>
      <w:r w:rsidRPr="006E48F9">
        <w:rPr>
          <w:sz w:val="24"/>
          <w:lang w:val="sl-SI"/>
        </w:rPr>
        <w:t xml:space="preserve"> v vsakdajem življenju – delovanje in obnašanje posameznika v družbi</w:t>
      </w:r>
    </w:p>
    <w:p w14:paraId="789C5E40" w14:textId="77777777" w:rsidR="007B44DA" w:rsidRPr="006F26A0" w:rsidRDefault="007B44DA" w:rsidP="007B44DA">
      <w:pPr>
        <w:pStyle w:val="ListParagraph"/>
        <w:numPr>
          <w:ilvl w:val="0"/>
          <w:numId w:val="7"/>
        </w:numPr>
        <w:shd w:val="clear" w:color="auto" w:fill="FFFFFF" w:themeFill="background1"/>
        <w:spacing w:after="0"/>
        <w:ind w:left="-142" w:hanging="142"/>
        <w:rPr>
          <w:b/>
          <w:sz w:val="24"/>
          <w:lang w:val="sl-SI"/>
        </w:rPr>
      </w:pPr>
      <w:r w:rsidRPr="006F26A0">
        <w:rPr>
          <w:b/>
          <w:sz w:val="24"/>
          <w:shd w:val="clear" w:color="auto" w:fill="9BBB59" w:themeFill="accent3"/>
          <w:lang w:val="sl-SI"/>
        </w:rPr>
        <w:t>Max Weber:</w:t>
      </w:r>
    </w:p>
    <w:p w14:paraId="21D8C852" w14:textId="77777777" w:rsidR="007B44DA" w:rsidRDefault="007B44DA" w:rsidP="007B44DA">
      <w:pPr>
        <w:pStyle w:val="ListParagraph"/>
        <w:numPr>
          <w:ilvl w:val="1"/>
          <w:numId w:val="2"/>
        </w:numPr>
        <w:shd w:val="clear" w:color="auto" w:fill="FFFFFF" w:themeFill="background1"/>
        <w:spacing w:after="0"/>
        <w:ind w:left="0" w:hanging="142"/>
        <w:rPr>
          <w:sz w:val="24"/>
          <w:lang w:val="sl-SI"/>
        </w:rPr>
      </w:pPr>
      <w:r w:rsidRPr="00CF30F9">
        <w:rPr>
          <w:sz w:val="24"/>
          <w:lang w:val="sl-SI"/>
        </w:rPr>
        <w:t>Začetnik interakcionizma</w:t>
      </w:r>
    </w:p>
    <w:p w14:paraId="1489AA10" w14:textId="77777777" w:rsidR="007B44DA" w:rsidRDefault="007B44DA" w:rsidP="00167358">
      <w:pPr>
        <w:pStyle w:val="ListParagraph"/>
        <w:numPr>
          <w:ilvl w:val="1"/>
          <w:numId w:val="2"/>
        </w:numPr>
        <w:shd w:val="clear" w:color="auto" w:fill="FFFFFF" w:themeFill="background1"/>
        <w:spacing w:after="0"/>
        <w:ind w:left="0" w:hanging="142"/>
        <w:contextualSpacing w:val="0"/>
        <w:rPr>
          <w:sz w:val="24"/>
          <w:lang w:val="sl-SI"/>
        </w:rPr>
      </w:pPr>
      <w:r>
        <w:rPr>
          <w:sz w:val="24"/>
          <w:lang w:val="sl-SI"/>
        </w:rPr>
        <w:t>Ni odvisno samo od družbe ampak tudi od posameznika samega</w:t>
      </w:r>
    </w:p>
    <w:p w14:paraId="004DEB1A" w14:textId="77777777" w:rsidR="00167358" w:rsidRDefault="00167358" w:rsidP="00167358">
      <w:pPr>
        <w:pStyle w:val="ListParagraph"/>
        <w:shd w:val="clear" w:color="auto" w:fill="FFFFFF" w:themeFill="background1"/>
        <w:spacing w:after="120"/>
        <w:ind w:left="0"/>
        <w:contextualSpacing w:val="0"/>
        <w:rPr>
          <w:sz w:val="24"/>
          <w:lang w:val="sl-SI"/>
        </w:rPr>
      </w:pPr>
    </w:p>
    <w:p w14:paraId="4840FC44" w14:textId="77777777" w:rsidR="00167358" w:rsidRDefault="000E567A" w:rsidP="000E567A">
      <w:pPr>
        <w:pStyle w:val="ListParagraph"/>
        <w:numPr>
          <w:ilvl w:val="0"/>
          <w:numId w:val="1"/>
        </w:numPr>
        <w:shd w:val="clear" w:color="auto" w:fill="F79646" w:themeFill="accent6"/>
        <w:spacing w:after="0"/>
        <w:ind w:left="-141" w:hanging="284"/>
        <w:contextualSpacing w:val="0"/>
        <w:rPr>
          <w:b/>
          <w:sz w:val="32"/>
          <w:lang w:val="sl-SI"/>
        </w:rPr>
      </w:pPr>
      <w:r w:rsidRPr="000E567A">
        <w:rPr>
          <w:b/>
          <w:sz w:val="32"/>
          <w:lang w:val="sl-SI"/>
        </w:rPr>
        <w:t>KULTURA</w:t>
      </w:r>
    </w:p>
    <w:p w14:paraId="001AA2E9" w14:textId="77777777" w:rsidR="000E567A" w:rsidRDefault="000E567A" w:rsidP="000E567A">
      <w:pPr>
        <w:pStyle w:val="ListParagraph"/>
        <w:shd w:val="clear" w:color="auto" w:fill="FFFFFF" w:themeFill="background1"/>
        <w:spacing w:after="0"/>
        <w:ind w:left="-142"/>
        <w:contextualSpacing w:val="0"/>
        <w:rPr>
          <w:b/>
          <w:sz w:val="24"/>
          <w:lang w:val="sl-SI"/>
        </w:rPr>
      </w:pPr>
    </w:p>
    <w:p w14:paraId="18E87D38" w14:textId="77777777" w:rsidR="000E567A" w:rsidRPr="000E567A" w:rsidRDefault="000E567A" w:rsidP="000E567A">
      <w:pPr>
        <w:pStyle w:val="ListParagraph"/>
        <w:numPr>
          <w:ilvl w:val="0"/>
          <w:numId w:val="7"/>
        </w:numPr>
        <w:shd w:val="clear" w:color="auto" w:fill="FFFFFF" w:themeFill="background1"/>
        <w:spacing w:after="120"/>
        <w:ind w:left="-142" w:hanging="142"/>
        <w:contextualSpacing w:val="0"/>
        <w:rPr>
          <w:b/>
          <w:sz w:val="24"/>
          <w:lang w:val="sl-SI"/>
        </w:rPr>
      </w:pPr>
      <w:r w:rsidRPr="000E567A">
        <w:rPr>
          <w:b/>
          <w:sz w:val="24"/>
          <w:shd w:val="clear" w:color="auto" w:fill="F79646" w:themeFill="accent6"/>
          <w:lang w:val="sl-SI"/>
        </w:rPr>
        <w:t>Inkulturacija</w:t>
      </w:r>
      <w:r w:rsidRPr="000E567A">
        <w:rPr>
          <w:b/>
          <w:sz w:val="24"/>
          <w:shd w:val="clear" w:color="auto" w:fill="FFFFFF" w:themeFill="background1"/>
          <w:lang w:val="sl-SI"/>
        </w:rPr>
        <w:t xml:space="preserve"> – </w:t>
      </w:r>
      <w:r w:rsidRPr="000E567A">
        <w:rPr>
          <w:sz w:val="24"/>
          <w:shd w:val="clear" w:color="auto" w:fill="FFFFFF" w:themeFill="background1"/>
          <w:lang w:val="sl-SI"/>
        </w:rPr>
        <w:t>Človek se vklučuje v kulturne okvirne družbe</w:t>
      </w:r>
    </w:p>
    <w:p w14:paraId="2A188624" w14:textId="77777777" w:rsidR="000E567A" w:rsidRDefault="000E567A" w:rsidP="000E567A">
      <w:pPr>
        <w:pStyle w:val="ListParagraph"/>
        <w:numPr>
          <w:ilvl w:val="0"/>
          <w:numId w:val="7"/>
        </w:numPr>
        <w:shd w:val="clear" w:color="auto" w:fill="FFFFFF" w:themeFill="background1"/>
        <w:spacing w:after="0"/>
        <w:ind w:left="-142" w:hanging="142"/>
        <w:contextualSpacing w:val="0"/>
        <w:rPr>
          <w:sz w:val="24"/>
          <w:lang w:val="sl-SI"/>
        </w:rPr>
      </w:pPr>
      <w:r w:rsidRPr="000E567A">
        <w:rPr>
          <w:sz w:val="24"/>
          <w:lang w:val="sl-SI"/>
        </w:rPr>
        <w:t>Značilnosti človeka, ki so pomembne za življenje v družbi:</w:t>
      </w:r>
    </w:p>
    <w:p w14:paraId="09DEEF26" w14:textId="77777777" w:rsidR="000E567A" w:rsidRDefault="000E567A" w:rsidP="000E567A">
      <w:pPr>
        <w:pStyle w:val="ListParagraph"/>
        <w:numPr>
          <w:ilvl w:val="1"/>
          <w:numId w:val="7"/>
        </w:numPr>
        <w:shd w:val="clear" w:color="auto" w:fill="FFFFFF" w:themeFill="background1"/>
        <w:spacing w:after="0"/>
        <w:ind w:left="0" w:hanging="142"/>
        <w:contextualSpacing w:val="0"/>
        <w:rPr>
          <w:sz w:val="24"/>
          <w:lang w:val="sl-SI"/>
        </w:rPr>
      </w:pPr>
      <w:r>
        <w:rPr>
          <w:sz w:val="24"/>
          <w:lang w:val="sl-SI"/>
        </w:rPr>
        <w:t>Jezik in pisava – prenos znanja</w:t>
      </w:r>
      <w:r w:rsidR="00F55181">
        <w:rPr>
          <w:sz w:val="24"/>
          <w:lang w:val="sl-SI"/>
        </w:rPr>
        <w:t xml:space="preserve"> Formalne</w:t>
      </w:r>
    </w:p>
    <w:p w14:paraId="48894937" w14:textId="77777777" w:rsidR="000E567A" w:rsidRDefault="000E567A" w:rsidP="000E567A">
      <w:pPr>
        <w:pStyle w:val="ListParagraph"/>
        <w:numPr>
          <w:ilvl w:val="1"/>
          <w:numId w:val="7"/>
        </w:numPr>
        <w:shd w:val="clear" w:color="auto" w:fill="FFFFFF" w:themeFill="background1"/>
        <w:spacing w:after="0"/>
        <w:ind w:left="0" w:hanging="142"/>
        <w:contextualSpacing w:val="0"/>
        <w:rPr>
          <w:sz w:val="24"/>
          <w:lang w:val="sl-SI"/>
        </w:rPr>
      </w:pPr>
      <w:r>
        <w:rPr>
          <w:sz w:val="24"/>
          <w:lang w:val="sl-SI"/>
        </w:rPr>
        <w:t>Sposobnost učenja</w:t>
      </w:r>
    </w:p>
    <w:p w14:paraId="55CA9699" w14:textId="77777777" w:rsidR="000E567A" w:rsidRDefault="000E567A" w:rsidP="000E567A">
      <w:pPr>
        <w:pStyle w:val="ListParagraph"/>
        <w:numPr>
          <w:ilvl w:val="1"/>
          <w:numId w:val="7"/>
        </w:numPr>
        <w:shd w:val="clear" w:color="auto" w:fill="FFFFFF" w:themeFill="background1"/>
        <w:spacing w:after="0"/>
        <w:ind w:left="0" w:hanging="142"/>
        <w:contextualSpacing w:val="0"/>
        <w:rPr>
          <w:sz w:val="24"/>
          <w:lang w:val="sl-SI"/>
        </w:rPr>
      </w:pPr>
      <w:r>
        <w:rPr>
          <w:sz w:val="24"/>
          <w:lang w:val="sl-SI"/>
        </w:rPr>
        <w:t>Sposobno bitje, ki se organizira</w:t>
      </w:r>
    </w:p>
    <w:p w14:paraId="580060B2" w14:textId="77777777" w:rsidR="000E567A" w:rsidRDefault="000E567A" w:rsidP="000E567A">
      <w:pPr>
        <w:pStyle w:val="ListParagraph"/>
        <w:numPr>
          <w:ilvl w:val="1"/>
          <w:numId w:val="7"/>
        </w:numPr>
        <w:shd w:val="clear" w:color="auto" w:fill="FFFFFF" w:themeFill="background1"/>
        <w:spacing w:after="0"/>
        <w:ind w:left="0" w:hanging="142"/>
        <w:contextualSpacing w:val="0"/>
        <w:rPr>
          <w:sz w:val="24"/>
          <w:lang w:val="sl-SI"/>
        </w:rPr>
      </w:pPr>
      <w:r>
        <w:rPr>
          <w:sz w:val="24"/>
          <w:lang w:val="sl-SI"/>
        </w:rPr>
        <w:t>Odprtost do sveta – prilagajanje okolju</w:t>
      </w:r>
    </w:p>
    <w:p w14:paraId="218A62D5" w14:textId="77777777" w:rsidR="000E567A" w:rsidRPr="000E567A" w:rsidRDefault="000E567A" w:rsidP="000E567A">
      <w:pPr>
        <w:pStyle w:val="ListParagraph"/>
        <w:numPr>
          <w:ilvl w:val="1"/>
          <w:numId w:val="7"/>
        </w:numPr>
        <w:shd w:val="clear" w:color="auto" w:fill="FFFFFF" w:themeFill="background1"/>
        <w:spacing w:after="120"/>
        <w:ind w:left="0" w:hanging="142"/>
        <w:contextualSpacing w:val="0"/>
        <w:rPr>
          <w:sz w:val="24"/>
          <w:lang w:val="sl-SI"/>
        </w:rPr>
      </w:pPr>
      <w:r>
        <w:rPr>
          <w:sz w:val="24"/>
          <w:lang w:val="sl-SI"/>
        </w:rPr>
        <w:t>Izdelovanje in uporaba orodji...</w:t>
      </w:r>
    </w:p>
    <w:p w14:paraId="54FE5ADF" w14:textId="77777777" w:rsidR="000E567A" w:rsidRDefault="000E567A" w:rsidP="000E567A">
      <w:pPr>
        <w:pStyle w:val="ListParagraph"/>
        <w:numPr>
          <w:ilvl w:val="0"/>
          <w:numId w:val="7"/>
        </w:numPr>
        <w:shd w:val="clear" w:color="auto" w:fill="FFFFFF" w:themeFill="background1"/>
        <w:spacing w:after="120"/>
        <w:ind w:left="-142" w:hanging="142"/>
        <w:contextualSpacing w:val="0"/>
        <w:rPr>
          <w:sz w:val="24"/>
          <w:lang w:val="sl-SI"/>
        </w:rPr>
      </w:pPr>
      <w:r w:rsidRPr="000E567A">
        <w:rPr>
          <w:b/>
          <w:sz w:val="24"/>
          <w:shd w:val="clear" w:color="auto" w:fill="F79646" w:themeFill="accent6"/>
          <w:lang w:val="sl-SI"/>
        </w:rPr>
        <w:t>Simbol:</w:t>
      </w:r>
      <w:r>
        <w:rPr>
          <w:sz w:val="24"/>
          <w:lang w:val="sl-SI"/>
        </w:rPr>
        <w:t xml:space="preserve"> Z simboli ljudje, ki živijo v isti kulturi, prepoznavajo določen pomen, ki ga ljudje iz druge kulture ne razumejo</w:t>
      </w:r>
    </w:p>
    <w:p w14:paraId="3CF10084" w14:textId="77777777" w:rsidR="000E567A" w:rsidRPr="000E567A" w:rsidRDefault="000E567A" w:rsidP="000E567A">
      <w:pPr>
        <w:pStyle w:val="ListParagraph"/>
        <w:numPr>
          <w:ilvl w:val="0"/>
          <w:numId w:val="7"/>
        </w:numPr>
        <w:shd w:val="clear" w:color="auto" w:fill="FFFFFF" w:themeFill="background1"/>
        <w:spacing w:after="120"/>
        <w:ind w:left="-142" w:hanging="142"/>
        <w:contextualSpacing w:val="0"/>
        <w:rPr>
          <w:b/>
          <w:sz w:val="24"/>
          <w:lang w:val="sl-SI"/>
        </w:rPr>
      </w:pPr>
      <w:r w:rsidRPr="000E567A">
        <w:rPr>
          <w:b/>
          <w:sz w:val="24"/>
          <w:shd w:val="clear" w:color="auto" w:fill="F79646" w:themeFill="accent6"/>
          <w:lang w:val="sl-SI"/>
        </w:rPr>
        <w:t>Jezik:</w:t>
      </w:r>
      <w:r w:rsidRPr="000E567A">
        <w:rPr>
          <w:b/>
          <w:sz w:val="24"/>
          <w:lang w:val="sl-SI"/>
        </w:rPr>
        <w:t xml:space="preserve"> </w:t>
      </w:r>
      <w:r w:rsidRPr="000E567A">
        <w:rPr>
          <w:sz w:val="24"/>
          <w:lang w:val="sl-SI"/>
        </w:rPr>
        <w:t>Sredstvo sporazumevanja in prenašanja znanja, izkušenj...</w:t>
      </w:r>
    </w:p>
    <w:p w14:paraId="04ADAA30" w14:textId="77777777" w:rsidR="00F55181" w:rsidRDefault="000E567A" w:rsidP="00F55181">
      <w:pPr>
        <w:pStyle w:val="ListParagraph"/>
        <w:numPr>
          <w:ilvl w:val="0"/>
          <w:numId w:val="7"/>
        </w:numPr>
        <w:shd w:val="clear" w:color="auto" w:fill="FFFFFF" w:themeFill="background1"/>
        <w:spacing w:after="0"/>
        <w:ind w:left="-142" w:hanging="142"/>
        <w:contextualSpacing w:val="0"/>
        <w:rPr>
          <w:sz w:val="24"/>
          <w:lang w:val="sl-SI"/>
        </w:rPr>
      </w:pPr>
      <w:r w:rsidRPr="000E567A">
        <w:rPr>
          <w:b/>
          <w:sz w:val="24"/>
          <w:shd w:val="clear" w:color="auto" w:fill="F79646" w:themeFill="accent6"/>
          <w:lang w:val="sl-SI"/>
        </w:rPr>
        <w:t>Družbene norme:</w:t>
      </w:r>
      <w:r>
        <w:rPr>
          <w:b/>
          <w:sz w:val="24"/>
          <w:lang w:val="sl-SI"/>
        </w:rPr>
        <w:t xml:space="preserve"> </w:t>
      </w:r>
      <w:r w:rsidRPr="000E567A">
        <w:rPr>
          <w:sz w:val="24"/>
          <w:lang w:val="sl-SI"/>
        </w:rPr>
        <w:t>Pravila, družbeni dogovori, kaj je v družbi sprejemljivo in kaj ne, vedenje, ki se pričakuje, kaj je prepovedano...</w:t>
      </w:r>
    </w:p>
    <w:p w14:paraId="1566ABF0" w14:textId="77777777" w:rsidR="00F55181" w:rsidRDefault="00F55181" w:rsidP="00F55181">
      <w:pPr>
        <w:pStyle w:val="ListParagraph"/>
        <w:numPr>
          <w:ilvl w:val="1"/>
          <w:numId w:val="7"/>
        </w:numPr>
        <w:shd w:val="clear" w:color="auto" w:fill="FFFFFF" w:themeFill="background1"/>
        <w:spacing w:after="0"/>
        <w:ind w:left="0" w:hanging="142"/>
        <w:contextualSpacing w:val="0"/>
        <w:rPr>
          <w:sz w:val="24"/>
          <w:lang w:val="sl-SI"/>
        </w:rPr>
      </w:pPr>
      <w:r w:rsidRPr="00F55181">
        <w:rPr>
          <w:sz w:val="24"/>
          <w:u w:val="thick" w:color="F79646" w:themeColor="accent6"/>
          <w:lang w:val="sl-SI"/>
        </w:rPr>
        <w:t>Formalne:</w:t>
      </w:r>
      <w:r>
        <w:rPr>
          <w:sz w:val="24"/>
          <w:lang w:val="sl-SI"/>
        </w:rPr>
        <w:t xml:space="preserve"> Napisane kot pravne forme, državni organi skrbijo za izvajanje (pravni red, prometni zakoni...)</w:t>
      </w:r>
    </w:p>
    <w:p w14:paraId="1EDEC804" w14:textId="77777777" w:rsidR="00F55181" w:rsidRDefault="00F55181" w:rsidP="00F55181">
      <w:pPr>
        <w:pStyle w:val="ListParagraph"/>
        <w:numPr>
          <w:ilvl w:val="1"/>
          <w:numId w:val="7"/>
        </w:numPr>
        <w:shd w:val="clear" w:color="auto" w:fill="FFFFFF" w:themeFill="background1"/>
        <w:spacing w:after="0"/>
        <w:ind w:left="0" w:hanging="142"/>
        <w:contextualSpacing w:val="0"/>
        <w:rPr>
          <w:sz w:val="24"/>
          <w:lang w:val="sl-SI"/>
        </w:rPr>
      </w:pPr>
      <w:r w:rsidRPr="00F55181">
        <w:rPr>
          <w:sz w:val="24"/>
          <w:u w:val="thick" w:color="F79646" w:themeColor="accent6"/>
          <w:lang w:val="sl-SI"/>
        </w:rPr>
        <w:t>Neformalne:</w:t>
      </w:r>
      <w:r w:rsidRPr="00F55181">
        <w:rPr>
          <w:sz w:val="24"/>
          <w:lang w:val="sl-SI"/>
        </w:rPr>
        <w:t xml:space="preserve"> Nenapisana </w:t>
      </w:r>
      <w:r>
        <w:rPr>
          <w:sz w:val="24"/>
          <w:lang w:val="sl-SI"/>
        </w:rPr>
        <w:t>pravila, sprejema in izvaja večina pripadnikov družbe (moralna pravil, običaji, navade...)</w:t>
      </w:r>
    </w:p>
    <w:p w14:paraId="63AC1346" w14:textId="77777777" w:rsidR="00F55181" w:rsidRDefault="00F55181" w:rsidP="00F55181">
      <w:pPr>
        <w:pStyle w:val="ListParagraph"/>
        <w:numPr>
          <w:ilvl w:val="1"/>
          <w:numId w:val="7"/>
        </w:numPr>
        <w:shd w:val="clear" w:color="auto" w:fill="FFFFFF" w:themeFill="background1"/>
        <w:spacing w:after="0"/>
        <w:ind w:left="0" w:hanging="142"/>
        <w:contextualSpacing w:val="0"/>
        <w:rPr>
          <w:sz w:val="24"/>
          <w:lang w:val="sl-SI"/>
        </w:rPr>
      </w:pPr>
      <w:r>
        <w:rPr>
          <w:sz w:val="24"/>
          <w:u w:val="thick" w:color="F79646" w:themeColor="accent6"/>
          <w:lang w:val="sl-SI"/>
        </w:rPr>
        <w:t>Sankcije:</w:t>
      </w:r>
      <w:r>
        <w:rPr>
          <w:sz w:val="24"/>
          <w:lang w:val="sl-SI"/>
        </w:rPr>
        <w:t xml:space="preserve"> so kazni ali nagrade – pozitvne, ki spodbujajo ali negativne, ki preprečujejo nezaželeno.</w:t>
      </w:r>
    </w:p>
    <w:p w14:paraId="5B6C4BC1" w14:textId="77777777" w:rsidR="00D62ADC" w:rsidRDefault="00D62ADC" w:rsidP="00D62ADC">
      <w:pPr>
        <w:shd w:val="clear" w:color="auto" w:fill="FFFFFF" w:themeFill="background1"/>
        <w:spacing w:after="0"/>
        <w:rPr>
          <w:sz w:val="24"/>
          <w:lang w:val="sl-SI"/>
        </w:rPr>
      </w:pPr>
    </w:p>
    <w:p w14:paraId="64A31775" w14:textId="77777777" w:rsidR="00D62ADC" w:rsidRDefault="00D62ADC" w:rsidP="00D62ADC">
      <w:pPr>
        <w:shd w:val="clear" w:color="auto" w:fill="FFFFFF" w:themeFill="background1"/>
        <w:spacing w:after="0"/>
        <w:rPr>
          <w:sz w:val="24"/>
          <w:lang w:val="sl-SI"/>
        </w:rPr>
      </w:pPr>
    </w:p>
    <w:p w14:paraId="5FC7D65E" w14:textId="1AB474CF" w:rsidR="00D62ADC" w:rsidRDefault="00D62ADC" w:rsidP="00D62ADC">
      <w:pPr>
        <w:spacing w:after="0"/>
        <w:jc w:val="center"/>
        <w:rPr>
          <w:sz w:val="48"/>
          <w:lang w:val="sl-SI"/>
        </w:rPr>
      </w:pPr>
      <w:r>
        <w:rPr>
          <w:sz w:val="48"/>
          <w:lang w:val="sl-SI"/>
        </w:rPr>
        <w:lastRenderedPageBreak/>
        <w:t xml:space="preserve"> </w:t>
      </w:r>
    </w:p>
    <w:p w14:paraId="1077BF73" w14:textId="77777777" w:rsidR="00D62ADC" w:rsidRPr="00C06C70" w:rsidRDefault="00D62ADC" w:rsidP="00D62ADC">
      <w:pPr>
        <w:spacing w:after="0"/>
        <w:rPr>
          <w:lang w:val="sl-SI"/>
        </w:rPr>
      </w:pPr>
    </w:p>
    <w:p w14:paraId="5CF85673" w14:textId="77777777" w:rsidR="00D62ADC" w:rsidRDefault="00D62ADC" w:rsidP="00D62ADC">
      <w:pPr>
        <w:pStyle w:val="ListParagraph"/>
        <w:numPr>
          <w:ilvl w:val="0"/>
          <w:numId w:val="1"/>
        </w:numPr>
        <w:shd w:val="clear" w:color="auto" w:fill="F79646" w:themeFill="accent6"/>
        <w:spacing w:after="0"/>
        <w:ind w:left="-142" w:hanging="284"/>
        <w:rPr>
          <w:b/>
          <w:sz w:val="32"/>
          <w:lang w:val="sl-SI"/>
        </w:rPr>
      </w:pPr>
      <w:r>
        <w:rPr>
          <w:b/>
          <w:sz w:val="32"/>
          <w:lang w:val="sl-SI"/>
        </w:rPr>
        <w:t>OPREDELITEV IN POMEN KULTURE</w:t>
      </w:r>
    </w:p>
    <w:p w14:paraId="3E19520B" w14:textId="77777777" w:rsidR="00D62ADC" w:rsidRPr="00683F14" w:rsidRDefault="00D62ADC" w:rsidP="00D62ADC">
      <w:pPr>
        <w:pStyle w:val="ListParagraph"/>
        <w:shd w:val="clear" w:color="auto" w:fill="FFFFFF" w:themeFill="background1"/>
        <w:spacing w:after="0"/>
        <w:ind w:left="-142"/>
        <w:rPr>
          <w:b/>
          <w:sz w:val="24"/>
          <w:lang w:val="sl-SI"/>
        </w:rPr>
      </w:pPr>
    </w:p>
    <w:p w14:paraId="6C6D48C9" w14:textId="77777777" w:rsidR="00D62ADC" w:rsidRPr="00683F14" w:rsidRDefault="00D62ADC" w:rsidP="00D62ADC">
      <w:pPr>
        <w:pStyle w:val="ListParagraph"/>
        <w:numPr>
          <w:ilvl w:val="0"/>
          <w:numId w:val="8"/>
        </w:numPr>
        <w:shd w:val="clear" w:color="auto" w:fill="FFFFFF" w:themeFill="background1"/>
        <w:spacing w:after="0"/>
        <w:ind w:left="-142" w:hanging="142"/>
        <w:rPr>
          <w:b/>
          <w:sz w:val="24"/>
          <w:lang w:val="sl-SI"/>
        </w:rPr>
      </w:pPr>
      <w:r w:rsidRPr="00683F14">
        <w:rPr>
          <w:b/>
          <w:sz w:val="24"/>
          <w:shd w:val="clear" w:color="auto" w:fill="F79646" w:themeFill="accent6"/>
          <w:lang w:val="sl-SI"/>
        </w:rPr>
        <w:t>Inkulturacija</w:t>
      </w:r>
      <w:r>
        <w:rPr>
          <w:b/>
          <w:sz w:val="24"/>
          <w:lang w:val="sl-SI"/>
        </w:rPr>
        <w:t xml:space="preserve"> </w:t>
      </w:r>
      <w:r>
        <w:rPr>
          <w:sz w:val="24"/>
          <w:lang w:val="sl-SI"/>
        </w:rPr>
        <w:t>–</w:t>
      </w:r>
      <w:r w:rsidRPr="00683F14">
        <w:rPr>
          <w:sz w:val="24"/>
          <w:lang w:val="sl-SI"/>
        </w:rPr>
        <w:t xml:space="preserve"> </w:t>
      </w:r>
      <w:r>
        <w:rPr>
          <w:sz w:val="24"/>
          <w:lang w:val="sl-SI"/>
        </w:rPr>
        <w:t>Človek, ki se vklučuje v kulture</w:t>
      </w:r>
    </w:p>
    <w:p w14:paraId="378E2A3A" w14:textId="77777777" w:rsidR="00D62ADC" w:rsidRDefault="00D62ADC" w:rsidP="00D62ADC">
      <w:pPr>
        <w:pStyle w:val="ListParagraph"/>
        <w:numPr>
          <w:ilvl w:val="0"/>
          <w:numId w:val="8"/>
        </w:numPr>
        <w:shd w:val="clear" w:color="auto" w:fill="FFFFFF" w:themeFill="background1"/>
        <w:spacing w:after="0"/>
        <w:ind w:left="-142" w:hanging="142"/>
        <w:rPr>
          <w:sz w:val="24"/>
          <w:lang w:val="sl-SI"/>
        </w:rPr>
      </w:pPr>
      <w:r>
        <w:rPr>
          <w:sz w:val="24"/>
          <w:lang w:val="sl-SI"/>
        </w:rPr>
        <w:t>Antropološke značilnosti pripadnika človeške družbe:</w:t>
      </w:r>
    </w:p>
    <w:p w14:paraId="63F6B96D" w14:textId="77777777" w:rsidR="00D62ADC" w:rsidRDefault="00D62ADC" w:rsidP="00D62ADC">
      <w:pPr>
        <w:pStyle w:val="ListParagraph"/>
        <w:numPr>
          <w:ilvl w:val="1"/>
          <w:numId w:val="8"/>
        </w:numPr>
        <w:shd w:val="clear" w:color="auto" w:fill="FFFFFF" w:themeFill="background1"/>
        <w:spacing w:after="0"/>
        <w:ind w:left="0" w:hanging="142"/>
        <w:rPr>
          <w:sz w:val="24"/>
          <w:lang w:val="sl-SI"/>
        </w:rPr>
      </w:pPr>
      <w:r>
        <w:rPr>
          <w:sz w:val="24"/>
          <w:lang w:val="sl-SI"/>
        </w:rPr>
        <w:t>Jezik in pisava – prenos znanja</w:t>
      </w:r>
    </w:p>
    <w:p w14:paraId="0B3479F2" w14:textId="77777777" w:rsidR="00D62ADC" w:rsidRDefault="00D62ADC" w:rsidP="00D62ADC">
      <w:pPr>
        <w:pStyle w:val="ListParagraph"/>
        <w:numPr>
          <w:ilvl w:val="1"/>
          <w:numId w:val="8"/>
        </w:numPr>
        <w:shd w:val="clear" w:color="auto" w:fill="FFFFFF" w:themeFill="background1"/>
        <w:spacing w:after="0"/>
        <w:ind w:left="0" w:hanging="142"/>
        <w:rPr>
          <w:sz w:val="24"/>
          <w:lang w:val="sl-SI"/>
        </w:rPr>
      </w:pPr>
      <w:r>
        <w:rPr>
          <w:sz w:val="24"/>
          <w:lang w:val="sl-SI"/>
        </w:rPr>
        <w:t>Sposobnost učenja</w:t>
      </w:r>
    </w:p>
    <w:p w14:paraId="7736E93D" w14:textId="77777777" w:rsidR="00D62ADC" w:rsidRDefault="00D62ADC" w:rsidP="00D62ADC">
      <w:pPr>
        <w:pStyle w:val="ListParagraph"/>
        <w:numPr>
          <w:ilvl w:val="1"/>
          <w:numId w:val="8"/>
        </w:numPr>
        <w:shd w:val="clear" w:color="auto" w:fill="FFFFFF" w:themeFill="background1"/>
        <w:spacing w:after="0"/>
        <w:ind w:left="0" w:hanging="142"/>
        <w:rPr>
          <w:sz w:val="24"/>
          <w:lang w:val="sl-SI"/>
        </w:rPr>
      </w:pPr>
      <w:r>
        <w:rPr>
          <w:sz w:val="24"/>
          <w:lang w:val="sl-SI"/>
        </w:rPr>
        <w:t>Svobodno bitje, ki se organizira</w:t>
      </w:r>
    </w:p>
    <w:p w14:paraId="109ECF6F" w14:textId="77777777" w:rsidR="00D62ADC" w:rsidRDefault="00D62ADC" w:rsidP="00D62ADC">
      <w:pPr>
        <w:pStyle w:val="ListParagraph"/>
        <w:numPr>
          <w:ilvl w:val="1"/>
          <w:numId w:val="8"/>
        </w:numPr>
        <w:shd w:val="clear" w:color="auto" w:fill="FFFFFF" w:themeFill="background1"/>
        <w:spacing w:after="0"/>
        <w:ind w:left="0" w:hanging="142"/>
        <w:rPr>
          <w:sz w:val="24"/>
          <w:lang w:val="sl-SI"/>
        </w:rPr>
      </w:pPr>
      <w:r>
        <w:rPr>
          <w:sz w:val="24"/>
          <w:lang w:val="sl-SI"/>
        </w:rPr>
        <w:t>Dolgo obdobje odraščanja – čas za učenje</w:t>
      </w:r>
    </w:p>
    <w:p w14:paraId="37889BFC" w14:textId="77777777" w:rsidR="00D62ADC" w:rsidRDefault="00D62ADC" w:rsidP="00D62ADC">
      <w:pPr>
        <w:pStyle w:val="ListParagraph"/>
        <w:numPr>
          <w:ilvl w:val="1"/>
          <w:numId w:val="8"/>
        </w:numPr>
        <w:shd w:val="clear" w:color="auto" w:fill="FFFFFF" w:themeFill="background1"/>
        <w:spacing w:after="0"/>
        <w:ind w:left="0" w:hanging="142"/>
        <w:rPr>
          <w:sz w:val="24"/>
          <w:lang w:val="sl-SI"/>
        </w:rPr>
      </w:pPr>
      <w:r>
        <w:rPr>
          <w:sz w:val="24"/>
          <w:lang w:val="sl-SI"/>
        </w:rPr>
        <w:t>Odprtost do sveta – prilagajanje okolju</w:t>
      </w:r>
    </w:p>
    <w:p w14:paraId="0ED4D10A" w14:textId="77777777" w:rsidR="00D62ADC" w:rsidRDefault="00D62ADC" w:rsidP="00D62ADC">
      <w:pPr>
        <w:pStyle w:val="ListParagraph"/>
        <w:numPr>
          <w:ilvl w:val="1"/>
          <w:numId w:val="8"/>
        </w:numPr>
        <w:shd w:val="clear" w:color="auto" w:fill="FFFFFF" w:themeFill="background1"/>
        <w:spacing w:after="0"/>
        <w:ind w:left="0" w:hanging="142"/>
        <w:rPr>
          <w:sz w:val="24"/>
          <w:lang w:val="sl-SI"/>
        </w:rPr>
      </w:pPr>
      <w:r>
        <w:rPr>
          <w:sz w:val="24"/>
          <w:lang w:val="sl-SI"/>
        </w:rPr>
        <w:t>Izdelovanje in uporaba orodij</w:t>
      </w:r>
    </w:p>
    <w:p w14:paraId="156432D8" w14:textId="77777777" w:rsidR="00D62ADC" w:rsidRDefault="00D62ADC" w:rsidP="00D62ADC">
      <w:pPr>
        <w:pStyle w:val="ListParagraph"/>
        <w:numPr>
          <w:ilvl w:val="1"/>
          <w:numId w:val="8"/>
        </w:numPr>
        <w:shd w:val="clear" w:color="auto" w:fill="FFFFFF" w:themeFill="background1"/>
        <w:spacing w:after="0"/>
        <w:ind w:left="0" w:hanging="142"/>
        <w:rPr>
          <w:sz w:val="24"/>
          <w:lang w:val="sl-SI"/>
        </w:rPr>
      </w:pPr>
      <w:r>
        <w:rPr>
          <w:sz w:val="24"/>
          <w:lang w:val="sl-SI"/>
        </w:rPr>
        <w:t>Zmožnost estetskega izražanja</w:t>
      </w:r>
    </w:p>
    <w:p w14:paraId="3FFF4383" w14:textId="77777777" w:rsidR="00D62ADC" w:rsidRDefault="00D62ADC" w:rsidP="00D62ADC">
      <w:pPr>
        <w:pStyle w:val="ListParagraph"/>
        <w:numPr>
          <w:ilvl w:val="1"/>
          <w:numId w:val="8"/>
        </w:numPr>
        <w:shd w:val="clear" w:color="auto" w:fill="FFFFFF" w:themeFill="background1"/>
        <w:spacing w:after="0"/>
        <w:ind w:left="0" w:hanging="142"/>
        <w:rPr>
          <w:sz w:val="24"/>
          <w:lang w:val="sl-SI"/>
        </w:rPr>
      </w:pPr>
      <w:r>
        <w:rPr>
          <w:sz w:val="24"/>
          <w:lang w:val="sl-SI"/>
        </w:rPr>
        <w:t>Okolje, naravno prilagajamo sebi</w:t>
      </w:r>
    </w:p>
    <w:p w14:paraId="3ECDD786" w14:textId="77777777" w:rsidR="00D62ADC" w:rsidRPr="00893827" w:rsidRDefault="00D62ADC" w:rsidP="00D62ADC">
      <w:pPr>
        <w:pStyle w:val="ListParagraph"/>
        <w:numPr>
          <w:ilvl w:val="1"/>
          <w:numId w:val="8"/>
        </w:numPr>
        <w:shd w:val="clear" w:color="auto" w:fill="FFFFFF" w:themeFill="background1"/>
        <w:spacing w:after="240"/>
        <w:ind w:left="0" w:hanging="142"/>
        <w:contextualSpacing w:val="0"/>
        <w:rPr>
          <w:sz w:val="24"/>
          <w:lang w:val="sl-SI"/>
        </w:rPr>
      </w:pPr>
      <w:r>
        <w:rPr>
          <w:sz w:val="24"/>
          <w:lang w:val="sl-SI"/>
        </w:rPr>
        <w:t xml:space="preserve">Družbenost – Živlenje v družbi </w:t>
      </w:r>
    </w:p>
    <w:p w14:paraId="79D20ED6" w14:textId="77777777" w:rsidR="00D62ADC" w:rsidRPr="005B6A19" w:rsidRDefault="00D62ADC" w:rsidP="00D62ADC">
      <w:pPr>
        <w:pStyle w:val="ListParagraph"/>
        <w:numPr>
          <w:ilvl w:val="0"/>
          <w:numId w:val="1"/>
        </w:numPr>
        <w:shd w:val="clear" w:color="auto" w:fill="C0504D" w:themeFill="accent2"/>
        <w:spacing w:after="0"/>
        <w:ind w:left="-142" w:hanging="284"/>
        <w:contextualSpacing w:val="0"/>
        <w:rPr>
          <w:b/>
          <w:sz w:val="32"/>
          <w:lang w:val="sl-SI"/>
        </w:rPr>
      </w:pPr>
      <w:r>
        <w:rPr>
          <w:b/>
          <w:sz w:val="32"/>
          <w:lang w:val="sl-SI"/>
        </w:rPr>
        <w:t>SESTAVINE KULTURE</w:t>
      </w:r>
    </w:p>
    <w:p w14:paraId="0A901BCF" w14:textId="77777777" w:rsidR="00D62ADC" w:rsidRDefault="00D62ADC" w:rsidP="00D62ADC">
      <w:pPr>
        <w:pStyle w:val="ListParagraph"/>
        <w:shd w:val="clear" w:color="auto" w:fill="FFFFFF" w:themeFill="background1"/>
        <w:spacing w:after="0"/>
        <w:ind w:left="0"/>
        <w:contextualSpacing w:val="0"/>
        <w:rPr>
          <w:b/>
          <w:sz w:val="24"/>
          <w:lang w:val="sl-SI"/>
        </w:rPr>
      </w:pPr>
    </w:p>
    <w:p w14:paraId="5587959C" w14:textId="77777777" w:rsidR="00D62ADC" w:rsidRPr="00893827" w:rsidRDefault="00D62ADC" w:rsidP="00D62ADC">
      <w:pPr>
        <w:pStyle w:val="ListParagraph"/>
        <w:numPr>
          <w:ilvl w:val="0"/>
          <w:numId w:val="9"/>
        </w:numPr>
        <w:shd w:val="clear" w:color="auto" w:fill="FFFFFF" w:themeFill="background1"/>
        <w:spacing w:after="0"/>
        <w:ind w:left="-142" w:hanging="153"/>
        <w:contextualSpacing w:val="0"/>
        <w:rPr>
          <w:b/>
          <w:sz w:val="24"/>
          <w:lang w:val="sl-SI"/>
        </w:rPr>
      </w:pPr>
      <w:r w:rsidRPr="00A33992">
        <w:rPr>
          <w:b/>
          <w:sz w:val="24"/>
          <w:shd w:val="clear" w:color="auto" w:fill="C0504D" w:themeFill="accent2"/>
          <w:lang w:val="sl-SI"/>
        </w:rPr>
        <w:t>Simboli</w:t>
      </w:r>
      <w:r>
        <w:rPr>
          <w:b/>
          <w:sz w:val="24"/>
          <w:lang w:val="sl-SI"/>
        </w:rPr>
        <w:t xml:space="preserve"> </w:t>
      </w:r>
      <w:r>
        <w:rPr>
          <w:sz w:val="24"/>
          <w:lang w:val="sl-SI"/>
        </w:rPr>
        <w:t>–</w:t>
      </w:r>
      <w:r w:rsidRPr="00893827">
        <w:rPr>
          <w:sz w:val="24"/>
          <w:lang w:val="sl-SI"/>
        </w:rPr>
        <w:t xml:space="preserve"> </w:t>
      </w:r>
      <w:r>
        <w:rPr>
          <w:sz w:val="24"/>
          <w:lang w:val="sl-SI"/>
        </w:rPr>
        <w:t>Ljudje, ki živijo v isti kulturi, s simboli prepoznavajajo določen pomen, ki ga ljudje iz druge kulture ne razumejo. (npr. grb, zastava, krzno, nakit, znaki...)</w:t>
      </w:r>
    </w:p>
    <w:p w14:paraId="4D837177" w14:textId="77777777" w:rsidR="00D62ADC" w:rsidRPr="00893827" w:rsidRDefault="00D62ADC" w:rsidP="00D62ADC">
      <w:pPr>
        <w:pStyle w:val="ListParagraph"/>
        <w:numPr>
          <w:ilvl w:val="0"/>
          <w:numId w:val="9"/>
        </w:numPr>
        <w:shd w:val="clear" w:color="auto" w:fill="FFFFFF" w:themeFill="background1"/>
        <w:spacing w:after="0"/>
        <w:ind w:left="-142" w:hanging="153"/>
        <w:contextualSpacing w:val="0"/>
        <w:rPr>
          <w:b/>
          <w:sz w:val="24"/>
          <w:lang w:val="sl-SI"/>
        </w:rPr>
      </w:pPr>
      <w:r w:rsidRPr="00A33992">
        <w:rPr>
          <w:b/>
          <w:sz w:val="24"/>
          <w:shd w:val="clear" w:color="auto" w:fill="C0504D" w:themeFill="accent2"/>
          <w:lang w:val="sl-SI"/>
        </w:rPr>
        <w:t>Jezik</w:t>
      </w:r>
      <w:r>
        <w:rPr>
          <w:b/>
          <w:sz w:val="24"/>
          <w:lang w:val="sl-SI"/>
        </w:rPr>
        <w:t xml:space="preserve"> </w:t>
      </w:r>
      <w:r>
        <w:rPr>
          <w:sz w:val="24"/>
          <w:lang w:val="sl-SI"/>
        </w:rPr>
        <w:t>– Sredstvo sporazumevanja in prenašanja znanja, izkušenj...</w:t>
      </w:r>
    </w:p>
    <w:p w14:paraId="46A4BC5E" w14:textId="77777777" w:rsidR="00D62ADC" w:rsidRPr="00C82663" w:rsidRDefault="00D62ADC" w:rsidP="00D62ADC">
      <w:pPr>
        <w:pStyle w:val="ListParagraph"/>
        <w:numPr>
          <w:ilvl w:val="1"/>
          <w:numId w:val="10"/>
        </w:numPr>
        <w:shd w:val="clear" w:color="auto" w:fill="FFFFFF" w:themeFill="background1"/>
        <w:spacing w:after="0"/>
        <w:ind w:left="567" w:hanging="141"/>
        <w:rPr>
          <w:b/>
          <w:sz w:val="24"/>
          <w:lang w:val="sl-SI"/>
        </w:rPr>
      </w:pPr>
      <w:r>
        <w:rPr>
          <w:b/>
          <w:sz w:val="24"/>
          <w:lang w:val="sl-SI"/>
        </w:rPr>
        <w:t xml:space="preserve"> </w:t>
      </w:r>
      <w:r>
        <w:rPr>
          <w:sz w:val="24"/>
          <w:lang w:val="sl-SI"/>
        </w:rPr>
        <w:t>Simbolna mreža, s katero ujamemo, razumemo in razložimo naš svet</w:t>
      </w:r>
    </w:p>
    <w:p w14:paraId="38DB4FB2" w14:textId="77777777" w:rsidR="00D62ADC" w:rsidRPr="00A9594C" w:rsidRDefault="00D62ADC" w:rsidP="00D62ADC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  <w:ind w:left="-142" w:hanging="142"/>
        <w:rPr>
          <w:b/>
          <w:sz w:val="24"/>
          <w:lang w:val="sl-SI"/>
        </w:rPr>
      </w:pPr>
      <w:r w:rsidRPr="00A33992">
        <w:rPr>
          <w:b/>
          <w:sz w:val="24"/>
          <w:shd w:val="clear" w:color="auto" w:fill="C0504D" w:themeFill="accent2"/>
          <w:lang w:val="sl-SI"/>
        </w:rPr>
        <w:t>Vrednote</w:t>
      </w:r>
      <w:r>
        <w:rPr>
          <w:b/>
          <w:sz w:val="24"/>
          <w:lang w:val="sl-SI"/>
        </w:rPr>
        <w:t xml:space="preserve"> </w:t>
      </w:r>
      <w:r w:rsidRPr="00A9594C">
        <w:rPr>
          <w:sz w:val="24"/>
          <w:lang w:val="sl-SI"/>
        </w:rPr>
        <w:t>– Sistem idej</w:t>
      </w:r>
      <w:r>
        <w:rPr>
          <w:sz w:val="24"/>
          <w:lang w:val="sl-SI"/>
        </w:rPr>
        <w:t xml:space="preserve"> in prepričanj o tem, kaj je dobro, pravilno, zaželeno (npr. individulani uspeh, motivacija za doseg uspeha, zdravje, družina, prijatelji... – </w:t>
      </w:r>
      <w:r>
        <w:rPr>
          <w:i/>
          <w:sz w:val="24"/>
          <w:lang w:val="sl-SI"/>
        </w:rPr>
        <w:t>Nekaj kar nekomu veliko pomeni</w:t>
      </w:r>
      <w:r>
        <w:rPr>
          <w:sz w:val="24"/>
          <w:lang w:val="sl-SI"/>
        </w:rPr>
        <w:t>)</w:t>
      </w:r>
    </w:p>
    <w:p w14:paraId="508D2892" w14:textId="77777777" w:rsidR="00D62ADC" w:rsidRPr="00A9594C" w:rsidRDefault="00D62ADC" w:rsidP="00D62ADC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  <w:ind w:left="-142" w:hanging="142"/>
        <w:rPr>
          <w:b/>
          <w:sz w:val="24"/>
          <w:lang w:val="sl-SI"/>
        </w:rPr>
      </w:pPr>
      <w:r w:rsidRPr="00A33992">
        <w:rPr>
          <w:b/>
          <w:sz w:val="24"/>
          <w:shd w:val="clear" w:color="auto" w:fill="C0504D" w:themeFill="accent2"/>
          <w:lang w:val="sl-SI"/>
        </w:rPr>
        <w:t>Družbene norme</w:t>
      </w:r>
      <w:r w:rsidRPr="00A9594C">
        <w:rPr>
          <w:sz w:val="24"/>
          <w:shd w:val="clear" w:color="auto" w:fill="FFFFFF" w:themeFill="background1"/>
          <w:lang w:val="sl-SI"/>
        </w:rPr>
        <w:t xml:space="preserve"> </w:t>
      </w:r>
      <w:r>
        <w:rPr>
          <w:sz w:val="24"/>
          <w:lang w:val="sl-SI"/>
        </w:rPr>
        <w:t>– Pravila, družbeni dogovori, kaj je v družbi sprejemljivo in kaj ne, vedenje, ki se pričakuje, kaj je prepovedano...</w:t>
      </w:r>
    </w:p>
    <w:p w14:paraId="525A38C3" w14:textId="77777777" w:rsidR="00D62ADC" w:rsidRPr="009520C7" w:rsidRDefault="00D62ADC" w:rsidP="00D62ADC">
      <w:pPr>
        <w:pStyle w:val="ListParagraph"/>
        <w:numPr>
          <w:ilvl w:val="2"/>
          <w:numId w:val="10"/>
        </w:numPr>
        <w:shd w:val="clear" w:color="auto" w:fill="FFFFFF" w:themeFill="background1"/>
        <w:spacing w:after="0"/>
        <w:ind w:left="0" w:hanging="142"/>
        <w:rPr>
          <w:b/>
          <w:sz w:val="24"/>
          <w:u w:val="thick" w:color="4BACC6" w:themeColor="accent5"/>
          <w:lang w:val="sl-SI"/>
        </w:rPr>
      </w:pPr>
      <w:r w:rsidRPr="00A33992">
        <w:rPr>
          <w:b/>
          <w:sz w:val="24"/>
          <w:u w:val="thick" w:color="C0504D" w:themeColor="accent2"/>
          <w:lang w:val="sl-SI"/>
        </w:rPr>
        <w:t>Neformalne</w:t>
      </w:r>
      <w:r w:rsidRPr="009520C7">
        <w:rPr>
          <w:sz w:val="24"/>
          <w:lang w:val="sl-SI"/>
        </w:rPr>
        <w:t xml:space="preserve"> </w:t>
      </w:r>
      <w:r>
        <w:rPr>
          <w:sz w:val="24"/>
          <w:lang w:val="sl-SI"/>
        </w:rPr>
        <w:t>–</w:t>
      </w:r>
      <w:r w:rsidRPr="009520C7">
        <w:rPr>
          <w:sz w:val="24"/>
          <w:lang w:val="sl-SI"/>
        </w:rPr>
        <w:t xml:space="preserve"> </w:t>
      </w:r>
      <w:r>
        <w:rPr>
          <w:sz w:val="24"/>
          <w:lang w:val="sl-SI"/>
        </w:rPr>
        <w:t>Nenapisana pravila, ki jih sprejema in izvaja večina pripadnikov</w:t>
      </w:r>
    </w:p>
    <w:p w14:paraId="6A4074DE" w14:textId="77777777" w:rsidR="00D62ADC" w:rsidRPr="00A33992" w:rsidRDefault="00D62ADC" w:rsidP="00D62ADC">
      <w:pPr>
        <w:pStyle w:val="ListParagraph"/>
        <w:numPr>
          <w:ilvl w:val="2"/>
          <w:numId w:val="10"/>
        </w:numPr>
        <w:shd w:val="clear" w:color="auto" w:fill="FFFFFF" w:themeFill="background1"/>
        <w:spacing w:after="0"/>
        <w:ind w:left="0" w:hanging="142"/>
        <w:rPr>
          <w:b/>
          <w:sz w:val="24"/>
          <w:u w:val="thick" w:color="4BACC6" w:themeColor="accent5"/>
          <w:lang w:val="sl-SI"/>
        </w:rPr>
      </w:pPr>
      <w:r w:rsidRPr="00A33992">
        <w:rPr>
          <w:b/>
          <w:sz w:val="24"/>
          <w:u w:val="thick" w:color="C0504D" w:themeColor="accent2"/>
          <w:lang w:val="sl-SI"/>
        </w:rPr>
        <w:t>Formalne</w:t>
      </w:r>
      <w:r>
        <w:rPr>
          <w:sz w:val="24"/>
          <w:lang w:val="sl-SI"/>
        </w:rPr>
        <w:t xml:space="preserve"> – Napisane kot pravne norme, državni organi skrbijo za izvajanje</w:t>
      </w:r>
    </w:p>
    <w:p w14:paraId="45D0554B" w14:textId="77777777" w:rsidR="00D62ADC" w:rsidRPr="00C8303B" w:rsidRDefault="00D62ADC" w:rsidP="00D62ADC">
      <w:pPr>
        <w:pStyle w:val="ListParagraph"/>
        <w:numPr>
          <w:ilvl w:val="2"/>
          <w:numId w:val="10"/>
        </w:numPr>
        <w:shd w:val="clear" w:color="auto" w:fill="FFFFFF" w:themeFill="background1"/>
        <w:spacing w:after="0"/>
        <w:ind w:left="0" w:hanging="142"/>
        <w:contextualSpacing w:val="0"/>
        <w:rPr>
          <w:b/>
          <w:sz w:val="24"/>
          <w:u w:val="thick" w:color="4BACC6" w:themeColor="accent5"/>
          <w:lang w:val="sl-SI"/>
        </w:rPr>
      </w:pPr>
      <w:r w:rsidRPr="00A33992">
        <w:rPr>
          <w:b/>
          <w:sz w:val="24"/>
          <w:u w:val="thick" w:color="C0504D" w:themeColor="accent2"/>
          <w:lang w:val="sl-SI"/>
        </w:rPr>
        <w:t>Sankcije</w:t>
      </w:r>
      <w:r>
        <w:rPr>
          <w:sz w:val="24"/>
          <w:lang w:val="sl-SI"/>
        </w:rPr>
        <w:t xml:space="preserve">  - Kazni ali nagrade</w:t>
      </w:r>
    </w:p>
    <w:p w14:paraId="6465069F" w14:textId="77777777" w:rsidR="00D62ADC" w:rsidRDefault="00D62ADC" w:rsidP="00D62ADC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  <w:ind w:left="-142" w:hanging="142"/>
        <w:contextualSpacing w:val="0"/>
        <w:rPr>
          <w:b/>
          <w:sz w:val="24"/>
          <w:u w:val="thick" w:color="4BACC6" w:themeColor="accent5"/>
          <w:lang w:val="sl-SI"/>
        </w:rPr>
      </w:pPr>
      <w:r w:rsidRPr="001F1777">
        <w:rPr>
          <w:b/>
          <w:sz w:val="24"/>
          <w:shd w:val="clear" w:color="auto" w:fill="C0504D" w:themeFill="accent2"/>
          <w:lang w:val="sl-SI"/>
        </w:rPr>
        <w:t>Družbeni nadzor</w:t>
      </w:r>
      <w:r>
        <w:rPr>
          <w:b/>
          <w:sz w:val="24"/>
          <w:lang w:val="sl-SI"/>
        </w:rPr>
        <w:t xml:space="preserve"> – </w:t>
      </w:r>
      <w:r>
        <w:rPr>
          <w:sz w:val="24"/>
          <w:lang w:val="sl-SI"/>
        </w:rPr>
        <w:t>Usmerjanje posameznike, kakor je zaželeno, predvideno</w:t>
      </w:r>
    </w:p>
    <w:p w14:paraId="12BBDC94" w14:textId="77777777" w:rsidR="00D62ADC" w:rsidRPr="001B278D" w:rsidRDefault="00D62ADC" w:rsidP="00D62ADC">
      <w:pPr>
        <w:pStyle w:val="ListParagraph"/>
        <w:numPr>
          <w:ilvl w:val="1"/>
          <w:numId w:val="10"/>
        </w:numPr>
        <w:shd w:val="clear" w:color="auto" w:fill="FFFFFF" w:themeFill="background1"/>
        <w:spacing w:after="0"/>
        <w:ind w:left="0" w:hanging="142"/>
        <w:contextualSpacing w:val="0"/>
        <w:rPr>
          <w:b/>
          <w:sz w:val="24"/>
          <w:u w:val="thick" w:color="4BACC6" w:themeColor="accent5"/>
          <w:lang w:val="sl-SI"/>
        </w:rPr>
      </w:pPr>
      <w:r w:rsidRPr="001F1777">
        <w:rPr>
          <w:b/>
          <w:sz w:val="24"/>
          <w:u w:val="thick" w:color="C0504D" w:themeColor="accent2"/>
          <w:lang w:val="sl-SI"/>
        </w:rPr>
        <w:t>Neformalni</w:t>
      </w:r>
      <w:r>
        <w:rPr>
          <w:b/>
          <w:sz w:val="24"/>
          <w:lang w:val="sl-SI"/>
        </w:rPr>
        <w:t xml:space="preserve"> –</w:t>
      </w:r>
      <w:r>
        <w:rPr>
          <w:sz w:val="24"/>
          <w:lang w:val="sl-SI"/>
        </w:rPr>
        <w:t xml:space="preserve"> Nenapisane forme, pravila; ljudje drug drugega omejujejo in nadzirajo (npr. v šoli, službi, med prijatelji...)</w:t>
      </w:r>
    </w:p>
    <w:p w14:paraId="4C09D2EF" w14:textId="77777777" w:rsidR="00D62ADC" w:rsidRPr="001B278D" w:rsidRDefault="00D62ADC" w:rsidP="00D62ADC">
      <w:pPr>
        <w:pStyle w:val="ListParagraph"/>
        <w:numPr>
          <w:ilvl w:val="1"/>
          <w:numId w:val="10"/>
        </w:numPr>
        <w:shd w:val="clear" w:color="auto" w:fill="FFFFFF" w:themeFill="background1"/>
        <w:spacing w:after="0"/>
        <w:ind w:left="0" w:hanging="142"/>
        <w:contextualSpacing w:val="0"/>
        <w:rPr>
          <w:b/>
          <w:sz w:val="24"/>
          <w:u w:val="thick" w:color="4BACC6" w:themeColor="accent5"/>
          <w:lang w:val="sl-SI"/>
        </w:rPr>
      </w:pPr>
      <w:r w:rsidRPr="001F1777">
        <w:rPr>
          <w:b/>
          <w:sz w:val="24"/>
          <w:u w:val="thick" w:color="C0504D" w:themeColor="accent2"/>
          <w:lang w:val="sl-SI"/>
        </w:rPr>
        <w:t>Formalni</w:t>
      </w:r>
      <w:r w:rsidRPr="001B278D">
        <w:rPr>
          <w:b/>
          <w:sz w:val="24"/>
          <w:lang w:val="sl-SI"/>
        </w:rPr>
        <w:t xml:space="preserve"> </w:t>
      </w:r>
      <w:r>
        <w:rPr>
          <w:b/>
          <w:sz w:val="24"/>
          <w:lang w:val="sl-SI"/>
        </w:rPr>
        <w:t>–</w:t>
      </w:r>
      <w:r w:rsidRPr="001B278D">
        <w:rPr>
          <w:sz w:val="24"/>
          <w:lang w:val="sl-SI"/>
        </w:rPr>
        <w:t xml:space="preserve"> P</w:t>
      </w:r>
      <w:r>
        <w:rPr>
          <w:sz w:val="24"/>
          <w:lang w:val="sl-SI"/>
        </w:rPr>
        <w:t>ravne in napisane norme; sankcije so v naprej določene in znane, kaznovanje in prevzgoja (npr. policija, sodišče, inšpekcije...)</w:t>
      </w:r>
    </w:p>
    <w:p w14:paraId="2FEE0B5E" w14:textId="77777777" w:rsidR="00D62ADC" w:rsidRPr="007F7E5D" w:rsidRDefault="00D62ADC" w:rsidP="00D62ADC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  <w:ind w:left="-142" w:hanging="142"/>
        <w:contextualSpacing w:val="0"/>
        <w:rPr>
          <w:b/>
          <w:sz w:val="24"/>
          <w:u w:val="thick" w:color="4BACC6" w:themeColor="accent5"/>
          <w:lang w:val="sl-SI"/>
        </w:rPr>
      </w:pPr>
      <w:r w:rsidRPr="007F7E5D">
        <w:rPr>
          <w:b/>
          <w:sz w:val="24"/>
          <w:shd w:val="clear" w:color="auto" w:fill="C0504D" w:themeFill="accent2"/>
          <w:lang w:val="sl-SI"/>
        </w:rPr>
        <w:t>Moralne opredelitve</w:t>
      </w:r>
      <w:r>
        <w:rPr>
          <w:b/>
          <w:sz w:val="24"/>
          <w:lang w:val="sl-SI"/>
        </w:rPr>
        <w:t xml:space="preserve"> – </w:t>
      </w:r>
      <w:r>
        <w:rPr>
          <w:sz w:val="24"/>
          <w:lang w:val="sl-SI"/>
        </w:rPr>
        <w:t>Vrednotr imajo v družbi veliko težo, jih ščitimo</w:t>
      </w:r>
    </w:p>
    <w:p w14:paraId="5A36E83E" w14:textId="77777777" w:rsidR="00D62ADC" w:rsidRPr="007F7E5D" w:rsidRDefault="00D62ADC" w:rsidP="00D62ADC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  <w:ind w:left="-142" w:hanging="142"/>
        <w:contextualSpacing w:val="0"/>
        <w:rPr>
          <w:b/>
          <w:sz w:val="24"/>
          <w:u w:val="thick" w:color="4BACC6" w:themeColor="accent5"/>
          <w:lang w:val="sl-SI"/>
        </w:rPr>
      </w:pPr>
      <w:r>
        <w:rPr>
          <w:b/>
          <w:sz w:val="24"/>
          <w:shd w:val="clear" w:color="auto" w:fill="C0504D" w:themeFill="accent2"/>
          <w:lang w:val="sl-SI"/>
        </w:rPr>
        <w:t>Običaji</w:t>
      </w:r>
      <w:r w:rsidRPr="007F7E5D">
        <w:rPr>
          <w:b/>
          <w:sz w:val="24"/>
          <w:shd w:val="clear" w:color="auto" w:fill="FFFFFF" w:themeFill="background1"/>
          <w:lang w:val="sl-SI"/>
        </w:rPr>
        <w:t xml:space="preserve"> </w:t>
      </w:r>
      <w:r w:rsidRPr="007F7E5D">
        <w:rPr>
          <w:sz w:val="24"/>
          <w:shd w:val="clear" w:color="auto" w:fill="FFFFFF" w:themeFill="background1"/>
          <w:lang w:val="sl-SI"/>
        </w:rPr>
        <w:t>– utrjeni vzorci obnašanja</w:t>
      </w:r>
      <w:r>
        <w:rPr>
          <w:sz w:val="24"/>
          <w:shd w:val="clear" w:color="auto" w:fill="FFFFFF" w:themeFill="background1"/>
          <w:lang w:val="sl-SI"/>
        </w:rPr>
        <w:t>; z njimi izražamo pripadnost družbi – kršitve ljudje ne obravnavajo</w:t>
      </w:r>
    </w:p>
    <w:p w14:paraId="07787D3A" w14:textId="77777777" w:rsidR="00D62ADC" w:rsidRPr="007F7E5D" w:rsidRDefault="00D62ADC" w:rsidP="00D62ADC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  <w:ind w:left="-142" w:hanging="142"/>
        <w:contextualSpacing w:val="0"/>
        <w:rPr>
          <w:sz w:val="24"/>
          <w:u w:val="thick" w:color="4BACC6" w:themeColor="accent5"/>
          <w:lang w:val="sl-SI"/>
        </w:rPr>
      </w:pPr>
      <w:r>
        <w:rPr>
          <w:b/>
          <w:sz w:val="24"/>
          <w:shd w:val="clear" w:color="auto" w:fill="C0504D" w:themeFill="accent2"/>
          <w:lang w:val="sl-SI"/>
        </w:rPr>
        <w:t>Navade</w:t>
      </w:r>
      <w:r w:rsidRPr="007F7E5D">
        <w:rPr>
          <w:sz w:val="24"/>
          <w:shd w:val="clear" w:color="auto" w:fill="FFFFFF" w:themeFill="background1"/>
          <w:lang w:val="sl-SI"/>
        </w:rPr>
        <w:t xml:space="preserve"> </w:t>
      </w:r>
      <w:r>
        <w:rPr>
          <w:sz w:val="24"/>
          <w:shd w:val="clear" w:color="auto" w:fill="FFFFFF" w:themeFill="background1"/>
          <w:lang w:val="sl-SI"/>
        </w:rPr>
        <w:t>–</w:t>
      </w:r>
      <w:r w:rsidRPr="007F7E5D">
        <w:rPr>
          <w:b/>
          <w:sz w:val="24"/>
          <w:lang w:val="sl-SI"/>
        </w:rPr>
        <w:t xml:space="preserve"> </w:t>
      </w:r>
      <w:r w:rsidRPr="007F7E5D">
        <w:rPr>
          <w:sz w:val="24"/>
          <w:lang w:val="sl-SI"/>
        </w:rPr>
        <w:t>Rutine vsakdanjega sporazumevanja</w:t>
      </w:r>
      <w:r>
        <w:rPr>
          <w:sz w:val="24"/>
          <w:lang w:val="sl-SI"/>
        </w:rPr>
        <w:t xml:space="preserve"> in ravnanja</w:t>
      </w:r>
    </w:p>
    <w:p w14:paraId="3468C05C" w14:textId="77777777" w:rsidR="00D62ADC" w:rsidRDefault="00D62ADC" w:rsidP="00D62ADC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  <w:ind w:left="-142" w:hanging="142"/>
        <w:contextualSpacing w:val="0"/>
        <w:rPr>
          <w:sz w:val="24"/>
          <w:lang w:val="sl-SI"/>
        </w:rPr>
      </w:pPr>
      <w:r>
        <w:rPr>
          <w:b/>
          <w:sz w:val="24"/>
          <w:shd w:val="clear" w:color="auto" w:fill="C0504D" w:themeFill="accent2"/>
          <w:lang w:val="sl-SI"/>
        </w:rPr>
        <w:t>Tabuji</w:t>
      </w:r>
      <w:r w:rsidRPr="007F7E5D">
        <w:rPr>
          <w:b/>
          <w:sz w:val="24"/>
          <w:shd w:val="clear" w:color="auto" w:fill="FFFFFF" w:themeFill="background1"/>
          <w:lang w:val="sl-SI"/>
        </w:rPr>
        <w:t xml:space="preserve"> </w:t>
      </w:r>
      <w:r>
        <w:rPr>
          <w:sz w:val="24"/>
          <w:lang w:val="sl-SI"/>
        </w:rPr>
        <w:t>– Stroge prepovedi (npr. spolnost, prehrana, kraji)</w:t>
      </w:r>
    </w:p>
    <w:p w14:paraId="31A85C4B" w14:textId="77777777" w:rsidR="00D62ADC" w:rsidRPr="007F7E5D" w:rsidRDefault="00D62ADC" w:rsidP="00D62ADC">
      <w:pPr>
        <w:pStyle w:val="ListParagraph"/>
        <w:numPr>
          <w:ilvl w:val="0"/>
          <w:numId w:val="10"/>
        </w:numPr>
        <w:shd w:val="clear" w:color="auto" w:fill="FFFFFF" w:themeFill="background1"/>
        <w:spacing w:after="0"/>
        <w:ind w:left="-142" w:hanging="142"/>
        <w:contextualSpacing w:val="0"/>
        <w:rPr>
          <w:sz w:val="24"/>
          <w:lang w:val="sl-SI"/>
        </w:rPr>
      </w:pPr>
      <w:r>
        <w:rPr>
          <w:b/>
          <w:sz w:val="24"/>
          <w:shd w:val="clear" w:color="auto" w:fill="C0504D" w:themeFill="accent2"/>
          <w:lang w:val="sl-SI"/>
        </w:rPr>
        <w:t>Materialna kultura</w:t>
      </w:r>
      <w:r w:rsidRPr="007F7E5D">
        <w:rPr>
          <w:b/>
          <w:sz w:val="24"/>
          <w:shd w:val="clear" w:color="auto" w:fill="FFFFFF" w:themeFill="background1"/>
          <w:lang w:val="sl-SI"/>
        </w:rPr>
        <w:t xml:space="preserve"> </w:t>
      </w:r>
      <w:r w:rsidRPr="007F7E5D">
        <w:rPr>
          <w:sz w:val="24"/>
          <w:shd w:val="clear" w:color="auto" w:fill="FFFFFF" w:themeFill="background1"/>
          <w:lang w:val="sl-SI"/>
        </w:rPr>
        <w:t>– Oprijemljive stvaritve</w:t>
      </w:r>
      <w:r>
        <w:rPr>
          <w:sz w:val="24"/>
          <w:shd w:val="clear" w:color="auto" w:fill="FFFFFF" w:themeFill="background1"/>
          <w:lang w:val="sl-SI"/>
        </w:rPr>
        <w:t>, spreminjajo način življenja, prosti čas, delovni čas... (npr. materialni proizvodi – TV, avto, gospodinjski aparati)</w:t>
      </w:r>
    </w:p>
    <w:p w14:paraId="22E97F0B" w14:textId="77777777" w:rsidR="00D62ADC" w:rsidRDefault="00D62ADC" w:rsidP="00D62ADC">
      <w:pPr>
        <w:pStyle w:val="ListParagraph"/>
        <w:numPr>
          <w:ilvl w:val="0"/>
          <w:numId w:val="10"/>
        </w:numPr>
        <w:shd w:val="clear" w:color="auto" w:fill="FFFFFF" w:themeFill="background1"/>
        <w:spacing w:after="240"/>
        <w:ind w:left="-142" w:hanging="142"/>
        <w:contextualSpacing w:val="0"/>
        <w:rPr>
          <w:sz w:val="24"/>
          <w:lang w:val="sl-SI"/>
        </w:rPr>
      </w:pPr>
      <w:r>
        <w:rPr>
          <w:b/>
          <w:sz w:val="24"/>
          <w:shd w:val="clear" w:color="auto" w:fill="C0504D" w:themeFill="accent2"/>
          <w:lang w:val="sl-SI"/>
        </w:rPr>
        <w:t>Tehnologija</w:t>
      </w:r>
      <w:r w:rsidRPr="007F7E5D">
        <w:rPr>
          <w:b/>
          <w:sz w:val="24"/>
          <w:shd w:val="clear" w:color="auto" w:fill="FFFFFF" w:themeFill="background1"/>
          <w:lang w:val="sl-SI"/>
        </w:rPr>
        <w:t xml:space="preserve"> </w:t>
      </w:r>
      <w:r>
        <w:rPr>
          <w:sz w:val="24"/>
          <w:shd w:val="clear" w:color="auto" w:fill="FFFFFF" w:themeFill="background1"/>
          <w:lang w:val="sl-SI"/>
        </w:rPr>
        <w:t>–</w:t>
      </w:r>
      <w:r>
        <w:rPr>
          <w:sz w:val="24"/>
          <w:lang w:val="sl-SI"/>
        </w:rPr>
        <w:t xml:space="preserve"> Način obdelovanja, pridelovanja, avtomatizirana računalniška tehnologija izklučuje človekovo delo</w:t>
      </w:r>
    </w:p>
    <w:p w14:paraId="72BB7BA5" w14:textId="77777777" w:rsidR="00D62ADC" w:rsidRPr="00CC3B27" w:rsidRDefault="00D62ADC" w:rsidP="00D62ADC">
      <w:pPr>
        <w:shd w:val="clear" w:color="auto" w:fill="FFFFFF" w:themeFill="background1"/>
        <w:spacing w:after="240"/>
        <w:rPr>
          <w:sz w:val="24"/>
          <w:lang w:val="sl-SI"/>
        </w:rPr>
      </w:pPr>
    </w:p>
    <w:p w14:paraId="1D83610E" w14:textId="77777777" w:rsidR="00D62ADC" w:rsidRPr="00C8303B" w:rsidRDefault="00D62ADC" w:rsidP="00D62ADC">
      <w:pPr>
        <w:pStyle w:val="ListParagraph"/>
        <w:numPr>
          <w:ilvl w:val="0"/>
          <w:numId w:val="1"/>
        </w:numPr>
        <w:shd w:val="clear" w:color="auto" w:fill="8064A2" w:themeFill="accent4"/>
        <w:spacing w:after="0"/>
        <w:ind w:left="-142" w:hanging="284"/>
        <w:rPr>
          <w:b/>
          <w:sz w:val="24"/>
          <w:lang w:val="sl-SI"/>
        </w:rPr>
      </w:pPr>
      <w:r>
        <w:rPr>
          <w:b/>
          <w:sz w:val="32"/>
          <w:shd w:val="clear" w:color="auto" w:fill="8064A2" w:themeFill="accent4"/>
          <w:lang w:val="sl-SI"/>
        </w:rPr>
        <w:t>KULTURNA RAZNOLIKOST</w:t>
      </w:r>
    </w:p>
    <w:p w14:paraId="542F1028" w14:textId="77777777" w:rsidR="00D62ADC" w:rsidRDefault="00D62ADC" w:rsidP="00D62ADC">
      <w:pPr>
        <w:shd w:val="clear" w:color="auto" w:fill="FFFFFF" w:themeFill="background1"/>
        <w:spacing w:after="0"/>
        <w:rPr>
          <w:sz w:val="24"/>
          <w:lang w:val="sl-SI"/>
        </w:rPr>
      </w:pPr>
    </w:p>
    <w:p w14:paraId="2C8B9F9B" w14:textId="77777777" w:rsidR="00D62ADC" w:rsidRPr="00497C50" w:rsidRDefault="00D62ADC" w:rsidP="00D62ADC">
      <w:pPr>
        <w:pStyle w:val="ListParagraph"/>
        <w:numPr>
          <w:ilvl w:val="0"/>
          <w:numId w:val="11"/>
        </w:numPr>
        <w:shd w:val="clear" w:color="auto" w:fill="FFFFFF" w:themeFill="background1"/>
        <w:spacing w:after="0"/>
        <w:ind w:left="-142" w:hanging="142"/>
        <w:rPr>
          <w:rFonts w:cstheme="minorHAnsi"/>
          <w:sz w:val="28"/>
          <w:lang w:val="sl-SI"/>
        </w:rPr>
      </w:pPr>
      <w:r w:rsidRPr="00497C50">
        <w:rPr>
          <w:rStyle w:val="Emphasis"/>
          <w:rFonts w:cstheme="minorHAnsi"/>
          <w:b/>
          <w:bCs/>
          <w:i w:val="0"/>
          <w:iCs w:val="0"/>
          <w:sz w:val="24"/>
          <w:shd w:val="clear" w:color="auto" w:fill="8064A2" w:themeFill="accent4"/>
        </w:rPr>
        <w:t>Interkulturalizem</w:t>
      </w:r>
      <w:r>
        <w:rPr>
          <w:rFonts w:cstheme="minorHAnsi"/>
          <w:sz w:val="24"/>
          <w:shd w:val="clear" w:color="auto" w:fill="FFFFFF"/>
        </w:rPr>
        <w:t xml:space="preserve"> – </w:t>
      </w:r>
      <w:r w:rsidRPr="00497C50">
        <w:rPr>
          <w:rFonts w:cstheme="minorHAnsi"/>
          <w:sz w:val="24"/>
          <w:shd w:val="clear" w:color="auto" w:fill="FFFFFF"/>
        </w:rPr>
        <w:t>nova kultura, ki je nastala iz dveh prejšnjih</w:t>
      </w:r>
    </w:p>
    <w:p w14:paraId="0376C552" w14:textId="77777777" w:rsidR="00D62ADC" w:rsidRPr="00497C50" w:rsidRDefault="00D62ADC" w:rsidP="00D62ADC">
      <w:pPr>
        <w:pStyle w:val="ListParagraph"/>
        <w:numPr>
          <w:ilvl w:val="0"/>
          <w:numId w:val="11"/>
        </w:numPr>
        <w:shd w:val="clear" w:color="auto" w:fill="FFFFFF" w:themeFill="background1"/>
        <w:spacing w:after="0"/>
        <w:ind w:left="-142" w:hanging="142"/>
        <w:rPr>
          <w:rFonts w:cstheme="minorHAnsi"/>
          <w:sz w:val="28"/>
          <w:lang w:val="sl-SI"/>
        </w:rPr>
      </w:pPr>
      <w:r>
        <w:rPr>
          <w:rStyle w:val="Emphasis"/>
          <w:rFonts w:cstheme="minorHAnsi"/>
          <w:b/>
          <w:bCs/>
          <w:i w:val="0"/>
          <w:iCs w:val="0"/>
          <w:sz w:val="24"/>
          <w:shd w:val="clear" w:color="auto" w:fill="8064A2" w:themeFill="accent4"/>
        </w:rPr>
        <w:t>Medkulturni stiki</w:t>
      </w:r>
      <w:r w:rsidRPr="00497C50">
        <w:rPr>
          <w:rStyle w:val="Emphasis"/>
          <w:rFonts w:cstheme="minorHAnsi"/>
          <w:b/>
          <w:bCs/>
          <w:i w:val="0"/>
          <w:iCs w:val="0"/>
          <w:sz w:val="24"/>
          <w:shd w:val="clear" w:color="auto" w:fill="FFFFFF" w:themeFill="background1"/>
        </w:rPr>
        <w:t xml:space="preserve"> </w:t>
      </w:r>
      <w:r>
        <w:rPr>
          <w:sz w:val="28"/>
          <w:lang w:val="sl-SI"/>
        </w:rPr>
        <w:t>–</w:t>
      </w:r>
      <w:r>
        <w:rPr>
          <w:rFonts w:cstheme="minorHAnsi"/>
          <w:sz w:val="28"/>
          <w:lang w:val="sl-SI"/>
        </w:rPr>
        <w:t xml:space="preserve"> </w:t>
      </w:r>
      <w:r w:rsidRPr="00497C50">
        <w:rPr>
          <w:rFonts w:cstheme="minorHAnsi"/>
          <w:sz w:val="24"/>
          <w:lang w:val="sl-SI"/>
        </w:rPr>
        <w:t>Iščemo negativne vzroke in poglede na drugačnost drugih kultur</w:t>
      </w:r>
    </w:p>
    <w:p w14:paraId="7E7C7D41" w14:textId="77777777" w:rsidR="00D62ADC" w:rsidRPr="00F122C4" w:rsidRDefault="00D62ADC" w:rsidP="00D62ADC">
      <w:pPr>
        <w:pStyle w:val="ListParagraph"/>
        <w:numPr>
          <w:ilvl w:val="0"/>
          <w:numId w:val="11"/>
        </w:numPr>
        <w:shd w:val="clear" w:color="auto" w:fill="FFFFFF" w:themeFill="background1"/>
        <w:spacing w:after="0"/>
        <w:ind w:left="-142" w:hanging="142"/>
        <w:rPr>
          <w:rFonts w:cstheme="minorHAnsi"/>
          <w:b/>
          <w:sz w:val="24"/>
          <w:lang w:val="sl-SI"/>
        </w:rPr>
      </w:pPr>
      <w:r w:rsidRPr="00F122C4">
        <w:rPr>
          <w:rFonts w:cstheme="minorHAnsi"/>
          <w:b/>
          <w:sz w:val="24"/>
          <w:shd w:val="clear" w:color="auto" w:fill="8064A2" w:themeFill="accent4"/>
          <w:lang w:val="sl-SI"/>
        </w:rPr>
        <w:t>Etnocid</w:t>
      </w:r>
      <w:r>
        <w:rPr>
          <w:rFonts w:cstheme="minorHAnsi"/>
          <w:b/>
          <w:sz w:val="24"/>
          <w:lang w:val="sl-SI"/>
        </w:rPr>
        <w:t xml:space="preserve"> – </w:t>
      </w:r>
      <w:r w:rsidRPr="00F122C4">
        <w:rPr>
          <w:rFonts w:cstheme="minorHAnsi"/>
          <w:sz w:val="24"/>
          <w:lang w:val="sl-SI"/>
        </w:rPr>
        <w:t>Uničenje kulturnih značilnosti ljudstva</w:t>
      </w:r>
    </w:p>
    <w:p w14:paraId="08DE15BC" w14:textId="77777777" w:rsidR="00D62ADC" w:rsidRPr="00F122C4" w:rsidRDefault="00D62ADC" w:rsidP="00D62ADC">
      <w:pPr>
        <w:pStyle w:val="ListParagraph"/>
        <w:numPr>
          <w:ilvl w:val="0"/>
          <w:numId w:val="11"/>
        </w:numPr>
        <w:shd w:val="clear" w:color="auto" w:fill="FFFFFF" w:themeFill="background1"/>
        <w:spacing w:after="0"/>
        <w:ind w:left="-142" w:hanging="142"/>
        <w:rPr>
          <w:rFonts w:cstheme="minorHAnsi"/>
          <w:sz w:val="24"/>
          <w:lang w:val="sl-SI"/>
        </w:rPr>
      </w:pPr>
      <w:r>
        <w:rPr>
          <w:rFonts w:cstheme="minorHAnsi"/>
          <w:b/>
          <w:sz w:val="24"/>
          <w:shd w:val="clear" w:color="auto" w:fill="8064A2" w:themeFill="accent4"/>
          <w:lang w:val="sl-SI"/>
        </w:rPr>
        <w:t>Akulturacija</w:t>
      </w:r>
      <w:r w:rsidRPr="00F122C4">
        <w:rPr>
          <w:rFonts w:cstheme="minorHAnsi"/>
          <w:b/>
          <w:sz w:val="24"/>
          <w:shd w:val="clear" w:color="auto" w:fill="FFFFFF" w:themeFill="background1"/>
          <w:lang w:val="sl-SI"/>
        </w:rPr>
        <w:t xml:space="preserve"> </w:t>
      </w:r>
      <w:r>
        <w:rPr>
          <w:rFonts w:cstheme="minorHAnsi"/>
          <w:b/>
          <w:sz w:val="24"/>
          <w:shd w:val="clear" w:color="auto" w:fill="FFFFFF" w:themeFill="background1"/>
          <w:lang w:val="sl-SI"/>
        </w:rPr>
        <w:t>–</w:t>
      </w:r>
      <w:r w:rsidRPr="00F122C4">
        <w:rPr>
          <w:rFonts w:cstheme="minorHAnsi"/>
          <w:b/>
          <w:sz w:val="24"/>
          <w:shd w:val="clear" w:color="auto" w:fill="FFFFFF" w:themeFill="background1"/>
          <w:lang w:val="sl-SI"/>
        </w:rPr>
        <w:t xml:space="preserve"> </w:t>
      </w:r>
      <w:r w:rsidRPr="00F122C4">
        <w:rPr>
          <w:rFonts w:cstheme="minorHAnsi"/>
          <w:sz w:val="24"/>
          <w:shd w:val="clear" w:color="auto" w:fill="FFFFFF" w:themeFill="background1"/>
          <w:lang w:val="sl-SI"/>
        </w:rPr>
        <w:t>Prilagajanje</w:t>
      </w:r>
      <w:r>
        <w:rPr>
          <w:rFonts w:cstheme="minorHAnsi"/>
          <w:sz w:val="24"/>
          <w:shd w:val="clear" w:color="auto" w:fill="FFFFFF" w:themeFill="background1"/>
          <w:lang w:val="sl-SI"/>
        </w:rPr>
        <w:t xml:space="preserve"> priseljencev v družbi v katero so se preselili</w:t>
      </w:r>
    </w:p>
    <w:p w14:paraId="4AF48F29" w14:textId="77777777" w:rsidR="00D62ADC" w:rsidRDefault="00D62ADC" w:rsidP="00D62ADC">
      <w:pPr>
        <w:pStyle w:val="ListParagraph"/>
        <w:numPr>
          <w:ilvl w:val="0"/>
          <w:numId w:val="11"/>
        </w:numPr>
        <w:shd w:val="clear" w:color="auto" w:fill="FFFFFF" w:themeFill="background1"/>
        <w:spacing w:after="0"/>
        <w:ind w:left="-142" w:hanging="142"/>
        <w:rPr>
          <w:rFonts w:cstheme="minorHAnsi"/>
          <w:sz w:val="24"/>
          <w:lang w:val="sl-SI"/>
        </w:rPr>
      </w:pPr>
      <w:r>
        <w:rPr>
          <w:rFonts w:cstheme="minorHAnsi"/>
          <w:b/>
          <w:sz w:val="24"/>
          <w:shd w:val="clear" w:color="auto" w:fill="8064A2" w:themeFill="accent4"/>
          <w:lang w:val="sl-SI"/>
        </w:rPr>
        <w:t>Asimilacija</w:t>
      </w:r>
      <w:r w:rsidRPr="00F122C4">
        <w:rPr>
          <w:rFonts w:cstheme="minorHAnsi"/>
          <w:b/>
          <w:sz w:val="24"/>
          <w:shd w:val="clear" w:color="auto" w:fill="FFFFFF" w:themeFill="background1"/>
          <w:lang w:val="sl-SI"/>
        </w:rPr>
        <w:t xml:space="preserve"> </w:t>
      </w:r>
      <w:r>
        <w:rPr>
          <w:rFonts w:cstheme="minorHAnsi"/>
          <w:b/>
          <w:sz w:val="24"/>
          <w:shd w:val="clear" w:color="auto" w:fill="FFFFFF" w:themeFill="background1"/>
          <w:lang w:val="sl-SI"/>
        </w:rPr>
        <w:t>–</w:t>
      </w:r>
      <w:r>
        <w:rPr>
          <w:rFonts w:cstheme="minorHAnsi"/>
          <w:sz w:val="24"/>
          <w:lang w:val="sl-SI"/>
        </w:rPr>
        <w:t xml:space="preserve"> Manjšine izgubijo svoje kulturne značilnosti in se zlijejo z večino (npr. Indijanci, slovenske manjšine)</w:t>
      </w:r>
    </w:p>
    <w:p w14:paraId="2324E4C6" w14:textId="77777777" w:rsidR="00D62ADC" w:rsidRPr="00E3150F" w:rsidRDefault="00D62ADC" w:rsidP="00D62ADC">
      <w:pPr>
        <w:pStyle w:val="ListParagraph"/>
        <w:numPr>
          <w:ilvl w:val="0"/>
          <w:numId w:val="11"/>
        </w:numPr>
        <w:shd w:val="clear" w:color="auto" w:fill="FFFFFF" w:themeFill="background1"/>
        <w:spacing w:after="240"/>
        <w:ind w:left="-142" w:hanging="142"/>
        <w:contextualSpacing w:val="0"/>
        <w:rPr>
          <w:rFonts w:cstheme="minorHAnsi"/>
          <w:sz w:val="24"/>
          <w:lang w:val="sl-SI"/>
        </w:rPr>
      </w:pPr>
      <w:r>
        <w:rPr>
          <w:rFonts w:cstheme="minorHAnsi"/>
          <w:b/>
          <w:sz w:val="24"/>
          <w:shd w:val="clear" w:color="auto" w:fill="8064A2" w:themeFill="accent4"/>
          <w:lang w:val="sl-SI"/>
        </w:rPr>
        <w:t>Multikulturizem</w:t>
      </w:r>
      <w:r w:rsidRPr="00F122C4">
        <w:rPr>
          <w:rFonts w:cstheme="minorHAnsi"/>
          <w:b/>
          <w:sz w:val="24"/>
          <w:shd w:val="clear" w:color="auto" w:fill="FFFFFF" w:themeFill="background1"/>
          <w:lang w:val="sl-SI"/>
        </w:rPr>
        <w:t xml:space="preserve"> </w:t>
      </w:r>
      <w:r>
        <w:rPr>
          <w:rFonts w:cstheme="minorHAnsi"/>
          <w:b/>
          <w:sz w:val="24"/>
          <w:shd w:val="clear" w:color="auto" w:fill="FFFFFF" w:themeFill="background1"/>
          <w:lang w:val="sl-SI"/>
        </w:rPr>
        <w:t>–</w:t>
      </w:r>
      <w:r>
        <w:rPr>
          <w:rFonts w:cstheme="minorHAnsi"/>
          <w:sz w:val="24"/>
          <w:lang w:val="sl-SI"/>
        </w:rPr>
        <w:t xml:space="preserve"> Ko kulture delujejo druga ob drugi v isti družbi, pa ne prihaja do medsebojnih vplivov</w:t>
      </w:r>
    </w:p>
    <w:p w14:paraId="59694157" w14:textId="77777777" w:rsidR="00D62ADC" w:rsidRDefault="00D62ADC" w:rsidP="00D62ADC">
      <w:pPr>
        <w:pStyle w:val="ListParagraph"/>
        <w:numPr>
          <w:ilvl w:val="0"/>
          <w:numId w:val="1"/>
        </w:numPr>
        <w:shd w:val="clear" w:color="auto" w:fill="1F497D" w:themeFill="text2"/>
        <w:spacing w:after="0"/>
        <w:ind w:left="-142" w:hanging="284"/>
        <w:rPr>
          <w:b/>
          <w:sz w:val="32"/>
          <w:lang w:val="sl-SI"/>
        </w:rPr>
      </w:pPr>
      <w:r w:rsidRPr="004305D6">
        <w:rPr>
          <w:b/>
          <w:sz w:val="32"/>
          <w:lang w:val="sl-SI"/>
        </w:rPr>
        <w:t>GLOBALIZACIJA IN IZGINJANJE KULTURNE RAZNOLIKOSTI</w:t>
      </w:r>
    </w:p>
    <w:p w14:paraId="35FC9666" w14:textId="77777777" w:rsidR="00D62ADC" w:rsidRDefault="00D62ADC" w:rsidP="00D62ADC">
      <w:pPr>
        <w:pStyle w:val="ListParagraph"/>
        <w:shd w:val="clear" w:color="auto" w:fill="FFFFFF" w:themeFill="background1"/>
        <w:spacing w:after="0"/>
        <w:ind w:left="-142"/>
        <w:rPr>
          <w:b/>
          <w:sz w:val="24"/>
          <w:lang w:val="sl-SI"/>
        </w:rPr>
      </w:pPr>
    </w:p>
    <w:p w14:paraId="3622A132" w14:textId="77777777" w:rsidR="00D62ADC" w:rsidRPr="004B7384" w:rsidRDefault="00D62ADC" w:rsidP="00D62ADC">
      <w:pPr>
        <w:pStyle w:val="ListParagraph"/>
        <w:numPr>
          <w:ilvl w:val="0"/>
          <w:numId w:val="14"/>
        </w:numPr>
        <w:shd w:val="clear" w:color="auto" w:fill="FFFFFF" w:themeFill="background1"/>
        <w:spacing w:after="0"/>
        <w:ind w:left="-142" w:hanging="142"/>
        <w:rPr>
          <w:b/>
          <w:sz w:val="24"/>
          <w:lang w:val="sl-SI"/>
        </w:rPr>
      </w:pPr>
      <w:r w:rsidRPr="004B7384">
        <w:rPr>
          <w:b/>
          <w:sz w:val="24"/>
          <w:shd w:val="clear" w:color="auto" w:fill="1F497D" w:themeFill="text2"/>
          <w:lang w:val="sl-SI"/>
        </w:rPr>
        <w:t>Globalizacija</w:t>
      </w:r>
      <w:r w:rsidRPr="004B7384">
        <w:rPr>
          <w:b/>
          <w:sz w:val="24"/>
          <w:lang w:val="sl-SI"/>
        </w:rPr>
        <w:t xml:space="preserve"> </w:t>
      </w:r>
      <w:r>
        <w:rPr>
          <w:b/>
          <w:sz w:val="24"/>
          <w:lang w:val="sl-SI"/>
        </w:rPr>
        <w:t>–</w:t>
      </w:r>
      <w:r w:rsidRPr="004B7384">
        <w:rPr>
          <w:b/>
          <w:sz w:val="24"/>
          <w:lang w:val="sl-SI"/>
        </w:rPr>
        <w:t xml:space="preserve"> </w:t>
      </w:r>
      <w:r>
        <w:rPr>
          <w:sz w:val="24"/>
          <w:lang w:val="sl-SI"/>
        </w:rPr>
        <w:t>Povezanost in soodvisnost sveta na področju ekonomije, kulture, znanosti, politike...</w:t>
      </w:r>
    </w:p>
    <w:p w14:paraId="698EC258" w14:textId="77777777" w:rsidR="00D62ADC" w:rsidRDefault="00D62ADC" w:rsidP="00D62ADC">
      <w:pPr>
        <w:pStyle w:val="ListParagraph"/>
        <w:numPr>
          <w:ilvl w:val="0"/>
          <w:numId w:val="13"/>
        </w:numPr>
        <w:shd w:val="clear" w:color="auto" w:fill="FFFFFF" w:themeFill="background1"/>
        <w:spacing w:after="0"/>
        <w:ind w:left="-142" w:hanging="142"/>
        <w:rPr>
          <w:b/>
          <w:sz w:val="24"/>
          <w:lang w:val="sl-SI"/>
        </w:rPr>
      </w:pPr>
      <w:r w:rsidRPr="006C7A6B">
        <w:rPr>
          <w:b/>
          <w:sz w:val="24"/>
          <w:shd w:val="clear" w:color="auto" w:fill="1F497D" w:themeFill="text2"/>
          <w:lang w:val="sl-SI"/>
        </w:rPr>
        <w:t>Značilnosti:</w:t>
      </w:r>
    </w:p>
    <w:p w14:paraId="24C2993D" w14:textId="77777777" w:rsidR="00D62ADC" w:rsidRDefault="00D62ADC" w:rsidP="00D62ADC">
      <w:pPr>
        <w:pStyle w:val="ListParagraph"/>
        <w:numPr>
          <w:ilvl w:val="1"/>
          <w:numId w:val="13"/>
        </w:numPr>
        <w:shd w:val="clear" w:color="auto" w:fill="FFFFFF" w:themeFill="background1"/>
        <w:spacing w:after="0"/>
        <w:ind w:left="0" w:hanging="142"/>
        <w:rPr>
          <w:sz w:val="24"/>
          <w:lang w:val="sl-SI"/>
        </w:rPr>
      </w:pPr>
      <w:r w:rsidRPr="004B7384">
        <w:rPr>
          <w:sz w:val="24"/>
          <w:lang w:val="sl-SI"/>
        </w:rPr>
        <w:t>Svetovna delitev dela</w:t>
      </w:r>
      <w:r>
        <w:rPr>
          <w:sz w:val="24"/>
          <w:lang w:val="sl-SI"/>
        </w:rPr>
        <w:t>, surovin, blaga...</w:t>
      </w:r>
    </w:p>
    <w:p w14:paraId="587D88E2" w14:textId="77777777" w:rsidR="00D62ADC" w:rsidRDefault="00D62ADC" w:rsidP="00D62ADC">
      <w:pPr>
        <w:pStyle w:val="ListParagraph"/>
        <w:numPr>
          <w:ilvl w:val="1"/>
          <w:numId w:val="13"/>
        </w:numPr>
        <w:shd w:val="clear" w:color="auto" w:fill="FFFFFF" w:themeFill="background1"/>
        <w:spacing w:after="0"/>
        <w:ind w:left="0" w:hanging="142"/>
        <w:rPr>
          <w:sz w:val="24"/>
          <w:lang w:val="sl-SI"/>
        </w:rPr>
      </w:pPr>
      <w:r>
        <w:rPr>
          <w:sz w:val="24"/>
          <w:lang w:val="sl-SI"/>
        </w:rPr>
        <w:t>Globalni komunikacijski pretok (npr. internet, satelitska TV je enak po vsem svetu)</w:t>
      </w:r>
    </w:p>
    <w:p w14:paraId="62F92A21" w14:textId="77777777" w:rsidR="00D62ADC" w:rsidRDefault="00D62ADC" w:rsidP="00D62ADC">
      <w:pPr>
        <w:pStyle w:val="ListParagraph"/>
        <w:numPr>
          <w:ilvl w:val="1"/>
          <w:numId w:val="13"/>
        </w:numPr>
        <w:shd w:val="clear" w:color="auto" w:fill="FFFFFF" w:themeFill="background1"/>
        <w:spacing w:after="0"/>
        <w:ind w:left="0" w:hanging="142"/>
        <w:rPr>
          <w:sz w:val="24"/>
          <w:lang w:val="sl-SI"/>
        </w:rPr>
      </w:pPr>
      <w:r>
        <w:rPr>
          <w:sz w:val="24"/>
          <w:lang w:val="sl-SI"/>
        </w:rPr>
        <w:t>Institucionalne povezave na nadnacionalnih ravneh</w:t>
      </w:r>
    </w:p>
    <w:p w14:paraId="0BD220A3" w14:textId="77777777" w:rsidR="00D62ADC" w:rsidRDefault="00D62ADC" w:rsidP="00D62ADC">
      <w:pPr>
        <w:pStyle w:val="ListParagraph"/>
        <w:numPr>
          <w:ilvl w:val="1"/>
          <w:numId w:val="13"/>
        </w:numPr>
        <w:shd w:val="clear" w:color="auto" w:fill="FFFFFF" w:themeFill="background1"/>
        <w:spacing w:after="0"/>
        <w:ind w:left="0" w:hanging="142"/>
        <w:rPr>
          <w:sz w:val="24"/>
          <w:lang w:val="sl-SI"/>
        </w:rPr>
      </w:pPr>
      <w:r>
        <w:rPr>
          <w:sz w:val="24"/>
          <w:lang w:val="sl-SI"/>
        </w:rPr>
        <w:t>Izginjanje kulturnih posebnosti, pornotenje kultur</w:t>
      </w:r>
    </w:p>
    <w:p w14:paraId="173ACF3B" w14:textId="77777777" w:rsidR="00D62ADC" w:rsidRPr="00314208" w:rsidRDefault="00D62ADC" w:rsidP="00D62ADC">
      <w:pPr>
        <w:pStyle w:val="ListParagraph"/>
        <w:numPr>
          <w:ilvl w:val="1"/>
          <w:numId w:val="13"/>
        </w:numPr>
        <w:shd w:val="clear" w:color="auto" w:fill="FFFFFF" w:themeFill="background1"/>
        <w:spacing w:after="0"/>
        <w:ind w:left="0" w:hanging="142"/>
        <w:rPr>
          <w:sz w:val="24"/>
          <w:lang w:val="sl-SI"/>
        </w:rPr>
      </w:pPr>
      <w:r>
        <w:rPr>
          <w:sz w:val="24"/>
          <w:lang w:val="sl-SI"/>
        </w:rPr>
        <w:t>Številni medkulturni stiki</w:t>
      </w:r>
    </w:p>
    <w:p w14:paraId="462CBEE2" w14:textId="77777777" w:rsidR="00D62ADC" w:rsidRDefault="00D62ADC" w:rsidP="00D62ADC">
      <w:pPr>
        <w:pStyle w:val="ListParagraph"/>
        <w:numPr>
          <w:ilvl w:val="0"/>
          <w:numId w:val="13"/>
        </w:numPr>
        <w:shd w:val="clear" w:color="auto" w:fill="FFFFFF" w:themeFill="background1"/>
        <w:spacing w:after="0"/>
        <w:ind w:left="-142" w:hanging="142"/>
        <w:rPr>
          <w:b/>
          <w:sz w:val="24"/>
          <w:lang w:val="sl-SI"/>
        </w:rPr>
      </w:pPr>
      <w:r>
        <w:rPr>
          <w:b/>
          <w:sz w:val="24"/>
          <w:shd w:val="clear" w:color="auto" w:fill="1F497D" w:themeFill="text2"/>
          <w:lang w:val="sl-SI"/>
        </w:rPr>
        <w:t xml:space="preserve">Izenačevanje </w:t>
      </w:r>
      <w:r w:rsidRPr="00314208">
        <w:rPr>
          <w:b/>
          <w:sz w:val="24"/>
          <w:shd w:val="clear" w:color="auto" w:fill="1F497D" w:themeFill="text2"/>
          <w:lang w:val="sl-SI"/>
        </w:rPr>
        <w:t>kultur</w:t>
      </w:r>
      <w:r w:rsidRPr="00314208">
        <w:rPr>
          <w:b/>
          <w:sz w:val="24"/>
          <w:shd w:val="clear" w:color="auto" w:fill="FFFFFF" w:themeFill="background1"/>
          <w:lang w:val="sl-SI"/>
        </w:rPr>
        <w:t xml:space="preserve"> </w:t>
      </w:r>
      <w:r>
        <w:rPr>
          <w:b/>
          <w:sz w:val="24"/>
          <w:shd w:val="clear" w:color="auto" w:fill="FFFFFF" w:themeFill="background1"/>
          <w:lang w:val="sl-SI"/>
        </w:rPr>
        <w:t>–</w:t>
      </w:r>
      <w:r w:rsidRPr="00314208">
        <w:rPr>
          <w:b/>
          <w:sz w:val="24"/>
          <w:shd w:val="clear" w:color="auto" w:fill="FFFFFF" w:themeFill="background1"/>
          <w:lang w:val="sl-SI"/>
        </w:rPr>
        <w:t xml:space="preserve"> </w:t>
      </w:r>
      <w:r w:rsidRPr="00314208">
        <w:rPr>
          <w:sz w:val="24"/>
          <w:shd w:val="clear" w:color="auto" w:fill="FFFFFF" w:themeFill="background1"/>
          <w:lang w:val="sl-SI"/>
        </w:rPr>
        <w:t>Ista arhitektura</w:t>
      </w:r>
      <w:r>
        <w:rPr>
          <w:sz w:val="24"/>
          <w:shd w:val="clear" w:color="auto" w:fill="FFFFFF" w:themeFill="background1"/>
          <w:lang w:val="sl-SI"/>
        </w:rPr>
        <w:t>, prehrana, moda, oblačila, glasba, filmi, angleščina...</w:t>
      </w:r>
    </w:p>
    <w:p w14:paraId="3DA3C3A3" w14:textId="77777777" w:rsidR="00D62ADC" w:rsidRDefault="00D62ADC" w:rsidP="00D62ADC">
      <w:pPr>
        <w:pStyle w:val="ListParagraph"/>
        <w:numPr>
          <w:ilvl w:val="0"/>
          <w:numId w:val="13"/>
        </w:numPr>
        <w:shd w:val="clear" w:color="auto" w:fill="FFFFFF" w:themeFill="background1"/>
        <w:spacing w:after="0"/>
        <w:ind w:left="-142" w:hanging="142"/>
        <w:rPr>
          <w:sz w:val="24"/>
          <w:shd w:val="clear" w:color="auto" w:fill="FFFFFF" w:themeFill="background1"/>
          <w:lang w:val="sl-SI"/>
        </w:rPr>
      </w:pPr>
      <w:r w:rsidRPr="006E0702">
        <w:rPr>
          <w:b/>
          <w:sz w:val="24"/>
          <w:shd w:val="clear" w:color="auto" w:fill="1F497D" w:themeFill="text2"/>
          <w:lang w:val="sl-SI"/>
        </w:rPr>
        <w:t>Difuzija kultur</w:t>
      </w:r>
      <w:r w:rsidRPr="006E0702">
        <w:rPr>
          <w:sz w:val="24"/>
          <w:shd w:val="clear" w:color="auto" w:fill="FFFFFF" w:themeFill="background1"/>
          <w:lang w:val="sl-SI"/>
        </w:rPr>
        <w:t xml:space="preserve"> ali </w:t>
      </w:r>
      <w:r w:rsidRPr="006E0702">
        <w:rPr>
          <w:b/>
          <w:sz w:val="24"/>
          <w:shd w:val="clear" w:color="auto" w:fill="1F497D" w:themeFill="text2"/>
          <w:lang w:val="sl-SI"/>
        </w:rPr>
        <w:t>kulturni pretok</w:t>
      </w:r>
      <w:r w:rsidRPr="006E0702">
        <w:rPr>
          <w:b/>
          <w:sz w:val="24"/>
          <w:shd w:val="clear" w:color="auto" w:fill="FFFFFF" w:themeFill="background1"/>
          <w:lang w:val="sl-SI"/>
        </w:rPr>
        <w:t xml:space="preserve"> – </w:t>
      </w:r>
      <w:r>
        <w:rPr>
          <w:sz w:val="24"/>
          <w:shd w:val="clear" w:color="auto" w:fill="FFFFFF" w:themeFill="background1"/>
          <w:lang w:val="sl-SI"/>
        </w:rPr>
        <w:t xml:space="preserve">enosmerna, </w:t>
      </w:r>
      <w:r w:rsidRPr="006E0702">
        <w:rPr>
          <w:sz w:val="24"/>
          <w:shd w:val="clear" w:color="auto" w:fill="FFFFFF" w:themeFill="background1"/>
          <w:lang w:val="sl-SI"/>
        </w:rPr>
        <w:t>od razvitih </w:t>
      </w:r>
      <w:r>
        <w:rPr>
          <w:sz w:val="24"/>
          <w:shd w:val="clear" w:color="auto" w:fill="FFFFFF" w:themeFill="background1"/>
          <w:lang w:val="sl-SI"/>
        </w:rPr>
        <w:t>k manj razvi državam, prevlada ene kulture nad drugimi</w:t>
      </w:r>
    </w:p>
    <w:p w14:paraId="4E950E65" w14:textId="77777777" w:rsidR="00D62ADC" w:rsidRPr="003E64D6" w:rsidRDefault="00D62ADC" w:rsidP="00D62ADC">
      <w:pPr>
        <w:pStyle w:val="ListParagraph"/>
        <w:numPr>
          <w:ilvl w:val="0"/>
          <w:numId w:val="13"/>
        </w:numPr>
        <w:shd w:val="clear" w:color="auto" w:fill="FFFFFF" w:themeFill="background1"/>
        <w:spacing w:after="240"/>
        <w:ind w:left="-142" w:hanging="142"/>
        <w:contextualSpacing w:val="0"/>
        <w:rPr>
          <w:sz w:val="24"/>
          <w:shd w:val="clear" w:color="auto" w:fill="FFFFFF" w:themeFill="background1"/>
          <w:lang w:val="sl-SI"/>
        </w:rPr>
      </w:pPr>
      <w:r w:rsidRPr="003E64D6">
        <w:rPr>
          <w:b/>
          <w:sz w:val="24"/>
          <w:shd w:val="clear" w:color="auto" w:fill="1F497D" w:themeFill="text2"/>
          <w:lang w:val="sl-SI"/>
        </w:rPr>
        <w:t>Protiglobalizacija</w:t>
      </w:r>
      <w:r>
        <w:rPr>
          <w:sz w:val="24"/>
          <w:shd w:val="clear" w:color="auto" w:fill="FFFFFF" w:themeFill="background1"/>
          <w:lang w:val="sl-SI"/>
        </w:rPr>
        <w:t xml:space="preserve"> – odpor proti globalizaciji, proti neenakosti, revščini, izkoriščanju, vojnam, onesnaženju...</w:t>
      </w:r>
    </w:p>
    <w:p w14:paraId="47560BC9" w14:textId="77777777" w:rsidR="00D62ADC" w:rsidRDefault="00D62ADC" w:rsidP="00D62ADC">
      <w:pPr>
        <w:pStyle w:val="ListParagraph"/>
        <w:numPr>
          <w:ilvl w:val="0"/>
          <w:numId w:val="1"/>
        </w:numPr>
        <w:shd w:val="clear" w:color="auto" w:fill="4F81BD" w:themeFill="accent1"/>
        <w:spacing w:after="0"/>
        <w:ind w:left="-142" w:hanging="284"/>
        <w:rPr>
          <w:b/>
          <w:sz w:val="32"/>
          <w:lang w:val="sl-SI"/>
        </w:rPr>
      </w:pPr>
      <w:r>
        <w:rPr>
          <w:b/>
          <w:sz w:val="32"/>
          <w:lang w:val="sl-SI"/>
        </w:rPr>
        <w:t>ETNOCENTRIZEM IN KULTURNI RELATIVIZEM</w:t>
      </w:r>
    </w:p>
    <w:p w14:paraId="4B0F08B8" w14:textId="77777777" w:rsidR="00D62ADC" w:rsidRDefault="00D62ADC" w:rsidP="00D62ADC">
      <w:pPr>
        <w:shd w:val="clear" w:color="auto" w:fill="FFFFFF" w:themeFill="background1"/>
        <w:spacing w:after="0"/>
        <w:ind w:left="-426"/>
        <w:rPr>
          <w:b/>
          <w:sz w:val="24"/>
          <w:lang w:val="sl-SI"/>
        </w:rPr>
      </w:pPr>
    </w:p>
    <w:p w14:paraId="1ACE477F" w14:textId="77777777" w:rsidR="00D62ADC" w:rsidRPr="000A3607" w:rsidRDefault="00D62ADC" w:rsidP="00D62ADC">
      <w:pPr>
        <w:pStyle w:val="ListParagraph"/>
        <w:numPr>
          <w:ilvl w:val="0"/>
          <w:numId w:val="15"/>
        </w:numPr>
        <w:shd w:val="clear" w:color="auto" w:fill="FFFFFF" w:themeFill="background1"/>
        <w:spacing w:after="0"/>
        <w:ind w:left="-142" w:hanging="142"/>
        <w:rPr>
          <w:sz w:val="24"/>
          <w:lang w:val="sl-SI"/>
        </w:rPr>
      </w:pPr>
      <w:r w:rsidRPr="003E64D6">
        <w:rPr>
          <w:b/>
          <w:sz w:val="24"/>
          <w:shd w:val="clear" w:color="auto" w:fill="4F81BD" w:themeFill="accent1"/>
          <w:lang w:val="sl-SI"/>
        </w:rPr>
        <w:t>Etnocintrizem</w:t>
      </w:r>
      <w:r>
        <w:rPr>
          <w:b/>
          <w:sz w:val="24"/>
          <w:lang w:val="sl-SI"/>
        </w:rPr>
        <w:t xml:space="preserve"> – </w:t>
      </w:r>
      <w:r w:rsidRPr="000A3607">
        <w:rPr>
          <w:sz w:val="24"/>
          <w:lang w:val="sl-SI"/>
        </w:rPr>
        <w:t>Druge kulture gledamo s stališča, da je le naš način življenja pravilen</w:t>
      </w:r>
    </w:p>
    <w:p w14:paraId="7699A601" w14:textId="77777777" w:rsidR="00D62ADC" w:rsidRPr="000A3607" w:rsidRDefault="00D62ADC" w:rsidP="00D62ADC">
      <w:pPr>
        <w:pStyle w:val="ListParagraph"/>
        <w:numPr>
          <w:ilvl w:val="0"/>
          <w:numId w:val="15"/>
        </w:numPr>
        <w:shd w:val="clear" w:color="auto" w:fill="FFFFFF" w:themeFill="background1"/>
        <w:spacing w:after="0"/>
        <w:ind w:left="-142" w:hanging="142"/>
        <w:rPr>
          <w:b/>
          <w:sz w:val="24"/>
          <w:lang w:val="sl-SI"/>
        </w:rPr>
      </w:pPr>
      <w:r w:rsidRPr="003E64D6">
        <w:rPr>
          <w:b/>
          <w:sz w:val="24"/>
          <w:shd w:val="clear" w:color="auto" w:fill="4F81BD" w:themeFill="accent1"/>
          <w:lang w:val="sl-SI"/>
        </w:rPr>
        <w:t>Evropocintrizem</w:t>
      </w:r>
      <w:r>
        <w:rPr>
          <w:b/>
          <w:sz w:val="24"/>
          <w:lang w:val="sl-SI"/>
        </w:rPr>
        <w:t xml:space="preserve"> – </w:t>
      </w:r>
      <w:r>
        <w:rPr>
          <w:sz w:val="24"/>
          <w:lang w:val="sl-SI"/>
        </w:rPr>
        <w:t>Enalo kot etnocintrizem, samo da deluje s stališča Evropske kulture</w:t>
      </w:r>
    </w:p>
    <w:p w14:paraId="7F827084" w14:textId="77777777" w:rsidR="00D62ADC" w:rsidRPr="00540CE4" w:rsidRDefault="00D62ADC" w:rsidP="00D62ADC">
      <w:pPr>
        <w:pStyle w:val="ListParagraph"/>
        <w:numPr>
          <w:ilvl w:val="0"/>
          <w:numId w:val="15"/>
        </w:numPr>
        <w:shd w:val="clear" w:color="auto" w:fill="FFFFFF" w:themeFill="background1"/>
        <w:spacing w:after="0"/>
        <w:ind w:left="-142" w:hanging="142"/>
        <w:rPr>
          <w:sz w:val="24"/>
          <w:lang w:val="sl-SI"/>
        </w:rPr>
      </w:pPr>
      <w:r>
        <w:rPr>
          <w:b/>
          <w:sz w:val="24"/>
          <w:shd w:val="clear" w:color="auto" w:fill="4F81BD" w:themeFill="accent1"/>
          <w:lang w:val="sl-SI"/>
        </w:rPr>
        <w:t>Kulturni relativizem</w:t>
      </w:r>
      <w:r w:rsidRPr="00540CE4">
        <w:rPr>
          <w:sz w:val="24"/>
          <w:shd w:val="clear" w:color="auto" w:fill="FFFFFF" w:themeFill="background1"/>
          <w:lang w:val="sl-SI"/>
        </w:rPr>
        <w:t xml:space="preserve"> – Druge kulture moramo opazovati z stališča njihove kulture, poiskati vzrok za nerazumljivost v drugih kulturah (npr. kanibalizem, umiranje starejših pri Eskimih)</w:t>
      </w:r>
    </w:p>
    <w:p w14:paraId="4A237768" w14:textId="77777777" w:rsidR="00D62ADC" w:rsidRPr="00CD0916" w:rsidRDefault="00D62ADC" w:rsidP="00D62ADC">
      <w:pPr>
        <w:pStyle w:val="ListParagraph"/>
        <w:numPr>
          <w:ilvl w:val="0"/>
          <w:numId w:val="15"/>
        </w:numPr>
        <w:shd w:val="clear" w:color="auto" w:fill="FFFFFF" w:themeFill="background1"/>
        <w:spacing w:after="240"/>
        <w:ind w:left="-142" w:hanging="142"/>
        <w:contextualSpacing w:val="0"/>
        <w:rPr>
          <w:sz w:val="24"/>
          <w:lang w:val="sl-SI"/>
        </w:rPr>
      </w:pPr>
      <w:r>
        <w:rPr>
          <w:b/>
          <w:sz w:val="24"/>
          <w:shd w:val="clear" w:color="auto" w:fill="4F81BD" w:themeFill="accent1"/>
          <w:lang w:val="sl-SI"/>
        </w:rPr>
        <w:t>Kulturni nihilizem</w:t>
      </w:r>
      <w:r w:rsidRPr="00CD0916">
        <w:rPr>
          <w:b/>
          <w:sz w:val="24"/>
          <w:shd w:val="clear" w:color="auto" w:fill="FFFFFF" w:themeFill="background1"/>
          <w:lang w:val="sl-SI"/>
        </w:rPr>
        <w:t xml:space="preserve"> </w:t>
      </w:r>
      <w:r>
        <w:rPr>
          <w:sz w:val="24"/>
          <w:shd w:val="clear" w:color="auto" w:fill="FFFFFF" w:themeFill="background1"/>
          <w:lang w:val="sl-SI"/>
        </w:rPr>
        <w:t xml:space="preserve">– </w:t>
      </w:r>
    </w:p>
    <w:p w14:paraId="4DA8A992" w14:textId="77777777" w:rsidR="00D62ADC" w:rsidRDefault="00D62ADC" w:rsidP="00D62ADC">
      <w:pPr>
        <w:pStyle w:val="ListParagraph"/>
        <w:numPr>
          <w:ilvl w:val="0"/>
          <w:numId w:val="1"/>
        </w:numPr>
        <w:shd w:val="clear" w:color="auto" w:fill="4BACC6" w:themeFill="accent5"/>
        <w:spacing w:after="0"/>
        <w:ind w:left="-141" w:hanging="284"/>
        <w:rPr>
          <w:b/>
          <w:sz w:val="32"/>
          <w:lang w:val="sl-SI"/>
        </w:rPr>
      </w:pPr>
      <w:r>
        <w:rPr>
          <w:b/>
          <w:sz w:val="32"/>
          <w:lang w:val="sl-SI"/>
        </w:rPr>
        <w:t>SUBKULTURE</w:t>
      </w:r>
    </w:p>
    <w:p w14:paraId="5A7E293E" w14:textId="77777777" w:rsidR="00D62ADC" w:rsidRDefault="00D62ADC" w:rsidP="00D62ADC">
      <w:pPr>
        <w:pStyle w:val="ListParagraph"/>
        <w:ind w:left="-426"/>
        <w:rPr>
          <w:b/>
          <w:sz w:val="24"/>
          <w:lang w:val="sl-SI"/>
        </w:rPr>
      </w:pPr>
    </w:p>
    <w:p w14:paraId="35011C3F" w14:textId="77777777" w:rsidR="00D62ADC" w:rsidRDefault="00D62ADC" w:rsidP="00D62ADC">
      <w:pPr>
        <w:pStyle w:val="ListParagraph"/>
        <w:numPr>
          <w:ilvl w:val="0"/>
          <w:numId w:val="16"/>
        </w:numPr>
        <w:ind w:left="-142" w:hanging="142"/>
        <w:rPr>
          <w:sz w:val="24"/>
          <w:lang w:val="sl-SI"/>
        </w:rPr>
      </w:pPr>
      <w:r w:rsidRPr="00266D5F">
        <w:rPr>
          <w:b/>
          <w:sz w:val="24"/>
          <w:shd w:val="clear" w:color="auto" w:fill="4BACC6" w:themeFill="accent5"/>
          <w:lang w:val="sl-SI"/>
        </w:rPr>
        <w:t>Subkulture</w:t>
      </w:r>
      <w:r>
        <w:rPr>
          <w:b/>
          <w:sz w:val="24"/>
          <w:lang w:val="sl-SI"/>
        </w:rPr>
        <w:t xml:space="preserve"> </w:t>
      </w:r>
      <w:r w:rsidRPr="00266D5F">
        <w:rPr>
          <w:sz w:val="24"/>
          <w:lang w:val="sl-SI"/>
        </w:rPr>
        <w:t xml:space="preserve">ali </w:t>
      </w:r>
      <w:r w:rsidRPr="00266D5F">
        <w:rPr>
          <w:b/>
          <w:sz w:val="24"/>
          <w:shd w:val="clear" w:color="auto" w:fill="4BACC6" w:themeFill="accent5"/>
          <w:lang w:val="sl-SI"/>
        </w:rPr>
        <w:t>podkulture</w:t>
      </w:r>
      <w:r>
        <w:rPr>
          <w:b/>
          <w:sz w:val="24"/>
          <w:lang w:val="sl-SI"/>
        </w:rPr>
        <w:t xml:space="preserve"> – </w:t>
      </w:r>
      <w:r w:rsidRPr="00266D5F">
        <w:rPr>
          <w:sz w:val="24"/>
          <w:lang w:val="sl-SI"/>
        </w:rPr>
        <w:t>Znotraj kultur so skupine ljudi s kulturnimi posebnostmi</w:t>
      </w:r>
    </w:p>
    <w:p w14:paraId="06A565DF" w14:textId="77777777" w:rsidR="00D62ADC" w:rsidRPr="00266D5F" w:rsidRDefault="00D62ADC" w:rsidP="00D62ADC">
      <w:pPr>
        <w:pStyle w:val="ListParagraph"/>
        <w:numPr>
          <w:ilvl w:val="0"/>
          <w:numId w:val="16"/>
        </w:numPr>
        <w:ind w:left="-142" w:hanging="142"/>
        <w:rPr>
          <w:sz w:val="24"/>
          <w:lang w:val="sl-SI"/>
        </w:rPr>
      </w:pPr>
      <w:r>
        <w:rPr>
          <w:b/>
          <w:sz w:val="24"/>
          <w:shd w:val="clear" w:color="auto" w:fill="4BACC6" w:themeFill="accent5"/>
          <w:lang w:val="sl-SI"/>
        </w:rPr>
        <w:t>Mladinske subkulture:</w:t>
      </w:r>
    </w:p>
    <w:p w14:paraId="1241CC58" w14:textId="77777777" w:rsidR="00D62ADC" w:rsidRDefault="00D62ADC" w:rsidP="00D62ADC">
      <w:pPr>
        <w:pStyle w:val="ListParagraph"/>
        <w:numPr>
          <w:ilvl w:val="1"/>
          <w:numId w:val="16"/>
        </w:numPr>
        <w:ind w:left="0" w:hanging="142"/>
        <w:rPr>
          <w:sz w:val="24"/>
          <w:lang w:val="sl-SI"/>
        </w:rPr>
      </w:pPr>
      <w:r>
        <w:rPr>
          <w:sz w:val="24"/>
          <w:lang w:val="sl-SI"/>
        </w:rPr>
        <w:t>Na prehodu iz obdobja odvisnosti od družine k samostojnosti v ekonomskem in družbenem sistemu</w:t>
      </w:r>
    </w:p>
    <w:p w14:paraId="01490585" w14:textId="77777777" w:rsidR="00D62ADC" w:rsidRDefault="00D62ADC" w:rsidP="00D62ADC">
      <w:pPr>
        <w:pStyle w:val="ListParagraph"/>
        <w:numPr>
          <w:ilvl w:val="1"/>
          <w:numId w:val="16"/>
        </w:numPr>
        <w:ind w:left="0" w:hanging="142"/>
        <w:rPr>
          <w:sz w:val="24"/>
          <w:lang w:val="sl-SI"/>
        </w:rPr>
      </w:pPr>
      <w:r w:rsidRPr="00266D5F">
        <w:rPr>
          <w:sz w:val="24"/>
          <w:u w:val="thick" w:color="4BACC6" w:themeColor="accent5"/>
          <w:lang w:val="sl-SI"/>
        </w:rPr>
        <w:t>Mladost</w:t>
      </w:r>
      <w:r>
        <w:rPr>
          <w:sz w:val="24"/>
          <w:lang w:val="sl-SI"/>
        </w:rPr>
        <w:t xml:space="preserve"> – čas preoblikovanja vrednot, uporništva, oblikovanje lastnih prepričanj</w:t>
      </w:r>
    </w:p>
    <w:p w14:paraId="69655F9C" w14:textId="77777777" w:rsidR="00D62ADC" w:rsidRPr="00266D5F" w:rsidRDefault="00D62ADC" w:rsidP="00D62ADC">
      <w:pPr>
        <w:pStyle w:val="ListParagraph"/>
        <w:numPr>
          <w:ilvl w:val="1"/>
          <w:numId w:val="16"/>
        </w:numPr>
        <w:ind w:left="0" w:hanging="142"/>
        <w:rPr>
          <w:sz w:val="24"/>
          <w:u w:val="thick" w:color="4BACC6" w:themeColor="accent5"/>
          <w:lang w:val="sl-SI"/>
        </w:rPr>
      </w:pPr>
      <w:r w:rsidRPr="00266D5F">
        <w:rPr>
          <w:sz w:val="24"/>
          <w:u w:val="thick" w:color="4BACC6" w:themeColor="accent5"/>
          <w:lang w:val="sl-SI"/>
        </w:rPr>
        <w:t>V šolah:</w:t>
      </w:r>
    </w:p>
    <w:p w14:paraId="7111C886" w14:textId="77777777" w:rsidR="00D62ADC" w:rsidRDefault="00D62ADC" w:rsidP="00D62ADC">
      <w:pPr>
        <w:pStyle w:val="ListParagraph"/>
        <w:numPr>
          <w:ilvl w:val="2"/>
          <w:numId w:val="16"/>
        </w:numPr>
        <w:ind w:left="142" w:hanging="142"/>
        <w:rPr>
          <w:sz w:val="24"/>
          <w:lang w:val="sl-SI"/>
        </w:rPr>
      </w:pPr>
      <w:r>
        <w:rPr>
          <w:sz w:val="24"/>
          <w:lang w:val="sl-SI"/>
        </w:rPr>
        <w:t>Naraščanje življenskega standarda</w:t>
      </w:r>
    </w:p>
    <w:p w14:paraId="5246B4B7" w14:textId="77777777" w:rsidR="00D62ADC" w:rsidRDefault="00D62ADC" w:rsidP="00D62ADC">
      <w:pPr>
        <w:pStyle w:val="ListParagraph"/>
        <w:numPr>
          <w:ilvl w:val="2"/>
          <w:numId w:val="16"/>
        </w:numPr>
        <w:ind w:left="142" w:hanging="142"/>
        <w:rPr>
          <w:sz w:val="24"/>
          <w:lang w:val="sl-SI"/>
        </w:rPr>
      </w:pPr>
      <w:r>
        <w:rPr>
          <w:sz w:val="24"/>
          <w:lang w:val="sl-SI"/>
        </w:rPr>
        <w:t>Podaljševanje šolanja</w:t>
      </w:r>
    </w:p>
    <w:p w14:paraId="7D8FAA04" w14:textId="77777777" w:rsidR="00D62ADC" w:rsidRDefault="00D62ADC" w:rsidP="00D62ADC">
      <w:pPr>
        <w:pStyle w:val="ListParagraph"/>
        <w:numPr>
          <w:ilvl w:val="2"/>
          <w:numId w:val="16"/>
        </w:numPr>
        <w:ind w:left="142" w:hanging="142"/>
        <w:rPr>
          <w:sz w:val="24"/>
          <w:lang w:val="sl-SI"/>
        </w:rPr>
      </w:pPr>
      <w:r>
        <w:rPr>
          <w:sz w:val="24"/>
          <w:lang w:val="sl-SI"/>
        </w:rPr>
        <w:t>Razvoj storitev</w:t>
      </w:r>
    </w:p>
    <w:p w14:paraId="0B7A5DFB" w14:textId="77777777" w:rsidR="00D62ADC" w:rsidRDefault="00D62ADC" w:rsidP="00D62ADC">
      <w:pPr>
        <w:pStyle w:val="ListParagraph"/>
        <w:numPr>
          <w:ilvl w:val="2"/>
          <w:numId w:val="16"/>
        </w:numPr>
        <w:ind w:left="142" w:hanging="142"/>
        <w:rPr>
          <w:sz w:val="24"/>
          <w:lang w:val="sl-SI"/>
        </w:rPr>
      </w:pPr>
      <w:r>
        <w:rPr>
          <w:sz w:val="24"/>
          <w:lang w:val="sl-SI"/>
        </w:rPr>
        <w:t>Demokratizacija človekovih pravic ali širjenje sredstev množičnega komuniciranja</w:t>
      </w:r>
    </w:p>
    <w:p w14:paraId="707429D7" w14:textId="77777777" w:rsidR="00D62ADC" w:rsidRPr="00266D5F" w:rsidRDefault="00D62ADC" w:rsidP="00D62ADC">
      <w:pPr>
        <w:pStyle w:val="ListParagraph"/>
        <w:numPr>
          <w:ilvl w:val="0"/>
          <w:numId w:val="16"/>
        </w:numPr>
        <w:spacing w:after="240"/>
        <w:ind w:left="-142" w:hanging="142"/>
        <w:contextualSpacing w:val="0"/>
        <w:rPr>
          <w:sz w:val="24"/>
          <w:lang w:val="sl-SI"/>
        </w:rPr>
      </w:pPr>
      <w:r w:rsidRPr="00266D5F">
        <w:rPr>
          <w:b/>
          <w:sz w:val="24"/>
          <w:shd w:val="clear" w:color="auto" w:fill="4BACC6" w:themeFill="accent5"/>
          <w:lang w:val="sl-SI"/>
        </w:rPr>
        <w:t>Protikulture</w:t>
      </w:r>
      <w:r>
        <w:rPr>
          <w:sz w:val="24"/>
          <w:lang w:val="sl-SI"/>
        </w:rPr>
        <w:t xml:space="preserve"> - </w:t>
      </w:r>
    </w:p>
    <w:p w14:paraId="33761E22" w14:textId="77777777" w:rsidR="00D62ADC" w:rsidRDefault="00D62ADC" w:rsidP="00D62ADC">
      <w:pPr>
        <w:pStyle w:val="ListParagraph"/>
        <w:numPr>
          <w:ilvl w:val="0"/>
          <w:numId w:val="1"/>
        </w:numPr>
        <w:shd w:val="clear" w:color="auto" w:fill="9BBB59" w:themeFill="accent3"/>
        <w:spacing w:after="0"/>
        <w:ind w:left="-141" w:hanging="284"/>
        <w:rPr>
          <w:b/>
          <w:sz w:val="32"/>
          <w:lang w:val="sl-SI"/>
        </w:rPr>
      </w:pPr>
      <w:r>
        <w:rPr>
          <w:b/>
          <w:sz w:val="32"/>
          <w:lang w:val="sl-SI"/>
        </w:rPr>
        <w:t>SPREMINJANJE KULTUR</w:t>
      </w:r>
    </w:p>
    <w:p w14:paraId="556ED019" w14:textId="77777777" w:rsidR="00D62ADC" w:rsidRDefault="00D62ADC" w:rsidP="00D62ADC">
      <w:pPr>
        <w:shd w:val="clear" w:color="auto" w:fill="FFFFFF" w:themeFill="background1"/>
        <w:spacing w:after="0"/>
        <w:rPr>
          <w:b/>
          <w:sz w:val="24"/>
          <w:lang w:val="sl-SI"/>
        </w:rPr>
      </w:pPr>
    </w:p>
    <w:p w14:paraId="17322F71" w14:textId="77777777" w:rsidR="00D62ADC" w:rsidRPr="004305D6" w:rsidRDefault="00D62ADC" w:rsidP="00D62ADC">
      <w:pPr>
        <w:pStyle w:val="ListParagraph"/>
        <w:numPr>
          <w:ilvl w:val="0"/>
          <w:numId w:val="12"/>
        </w:numPr>
        <w:shd w:val="clear" w:color="auto" w:fill="FFFFFF" w:themeFill="background1"/>
        <w:spacing w:after="0"/>
        <w:ind w:left="-142" w:hanging="142"/>
        <w:rPr>
          <w:b/>
          <w:sz w:val="24"/>
          <w:lang w:val="sl-SI"/>
        </w:rPr>
      </w:pPr>
      <w:r>
        <w:rPr>
          <w:b/>
          <w:sz w:val="24"/>
          <w:shd w:val="clear" w:color="auto" w:fill="9BBB59" w:themeFill="accent3"/>
          <w:lang w:val="sl-SI"/>
        </w:rPr>
        <w:t>Izumi</w:t>
      </w:r>
      <w:r w:rsidRPr="00C6733F">
        <w:rPr>
          <w:b/>
          <w:sz w:val="24"/>
          <w:shd w:val="clear" w:color="auto" w:fill="FFFFFF" w:themeFill="background1"/>
          <w:lang w:val="sl-SI"/>
        </w:rPr>
        <w:t xml:space="preserve"> </w:t>
      </w:r>
      <w:r w:rsidRPr="00C6733F">
        <w:rPr>
          <w:sz w:val="24"/>
          <w:shd w:val="clear" w:color="auto" w:fill="FFFFFF" w:themeFill="background1"/>
          <w:lang w:val="sl-SI"/>
        </w:rPr>
        <w:t>– spremenijo družbo in človeštvo v celoti</w:t>
      </w:r>
    </w:p>
    <w:p w14:paraId="7B52CC27" w14:textId="77777777" w:rsidR="00D62ADC" w:rsidRPr="00C6733F" w:rsidRDefault="00D62ADC" w:rsidP="00D62ADC">
      <w:pPr>
        <w:pStyle w:val="ListParagraph"/>
        <w:numPr>
          <w:ilvl w:val="0"/>
          <w:numId w:val="12"/>
        </w:numPr>
        <w:shd w:val="clear" w:color="auto" w:fill="FFFFFF" w:themeFill="background1"/>
        <w:spacing w:after="0"/>
        <w:ind w:left="-142" w:hanging="142"/>
        <w:rPr>
          <w:sz w:val="24"/>
          <w:lang w:val="sl-SI"/>
        </w:rPr>
      </w:pPr>
      <w:r>
        <w:rPr>
          <w:b/>
          <w:sz w:val="24"/>
          <w:shd w:val="clear" w:color="auto" w:fill="9BBB59" w:themeFill="accent3"/>
          <w:lang w:val="sl-SI"/>
        </w:rPr>
        <w:t>Odktitja</w:t>
      </w:r>
      <w:r w:rsidRPr="00C6733F">
        <w:rPr>
          <w:b/>
          <w:sz w:val="24"/>
          <w:shd w:val="clear" w:color="auto" w:fill="FFFFFF" w:themeFill="background1"/>
          <w:lang w:val="sl-SI"/>
        </w:rPr>
        <w:t xml:space="preserve"> </w:t>
      </w:r>
      <w:r>
        <w:rPr>
          <w:b/>
          <w:sz w:val="24"/>
          <w:shd w:val="clear" w:color="auto" w:fill="FFFFFF" w:themeFill="background1"/>
          <w:lang w:val="sl-SI"/>
        </w:rPr>
        <w:t>–</w:t>
      </w:r>
      <w:r w:rsidRPr="00C6733F">
        <w:rPr>
          <w:b/>
          <w:sz w:val="24"/>
          <w:shd w:val="clear" w:color="auto" w:fill="FFFFFF" w:themeFill="background1"/>
          <w:lang w:val="sl-SI"/>
        </w:rPr>
        <w:t xml:space="preserve"> </w:t>
      </w:r>
      <w:r w:rsidRPr="00C6733F">
        <w:rPr>
          <w:sz w:val="24"/>
          <w:shd w:val="clear" w:color="auto" w:fill="FFFFFF" w:themeFill="background1"/>
          <w:lang w:val="sl-SI"/>
        </w:rPr>
        <w:t>širijo znanje s pomočjo izumov</w:t>
      </w:r>
    </w:p>
    <w:p w14:paraId="326EE6A9" w14:textId="77777777" w:rsidR="00D62ADC" w:rsidRPr="00D62ADC" w:rsidRDefault="00D62ADC" w:rsidP="00D62ADC">
      <w:pPr>
        <w:shd w:val="clear" w:color="auto" w:fill="FFFFFF" w:themeFill="background1"/>
        <w:spacing w:after="0"/>
        <w:rPr>
          <w:sz w:val="24"/>
          <w:lang w:val="sl-SI"/>
        </w:rPr>
      </w:pPr>
    </w:p>
    <w:sectPr w:rsidR="00D62ADC" w:rsidRPr="00D62ADC" w:rsidSect="000E567A">
      <w:pgSz w:w="12240" w:h="15840" w:code="1"/>
      <w:pgMar w:top="426" w:right="333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09B3"/>
    <w:multiLevelType w:val="hybridMultilevel"/>
    <w:tmpl w:val="0B120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9640CA">
      <w:start w:val="1"/>
      <w:numFmt w:val="bullet"/>
      <w:lvlText w:val=""/>
      <w:lvlJc w:val="left"/>
      <w:pPr>
        <w:ind w:left="1298" w:hanging="360"/>
      </w:pPr>
      <w:rPr>
        <w:rFonts w:ascii="Symbol" w:hAnsi="Symbol" w:hint="default"/>
      </w:rPr>
    </w:lvl>
    <w:lvl w:ilvl="2" w:tplc="4112D1AE">
      <w:start w:val="1"/>
      <w:numFmt w:val="bullet"/>
      <w:lvlText w:val="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7C8423E"/>
    <w:multiLevelType w:val="hybridMultilevel"/>
    <w:tmpl w:val="71343E18"/>
    <w:lvl w:ilvl="0" w:tplc="8188C3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EA9640C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618A8"/>
    <w:multiLevelType w:val="hybridMultilevel"/>
    <w:tmpl w:val="65A49FE0"/>
    <w:lvl w:ilvl="0" w:tplc="D38C5E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EA9640C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EA9640CA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6604"/>
    <w:multiLevelType w:val="hybridMultilevel"/>
    <w:tmpl w:val="CC0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9640C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773F4"/>
    <w:multiLevelType w:val="hybridMultilevel"/>
    <w:tmpl w:val="AD725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9640C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4112D1AE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A297A"/>
    <w:multiLevelType w:val="hybridMultilevel"/>
    <w:tmpl w:val="E99E1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2F046E4E"/>
    <w:multiLevelType w:val="hybridMultilevel"/>
    <w:tmpl w:val="C5560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25999"/>
    <w:multiLevelType w:val="hybridMultilevel"/>
    <w:tmpl w:val="11EAA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9640C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2" w:tplc="4112D1AE">
      <w:start w:val="1"/>
      <w:numFmt w:val="bullet"/>
      <w:lvlText w:val="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726001"/>
    <w:multiLevelType w:val="hybridMultilevel"/>
    <w:tmpl w:val="0B7019A8"/>
    <w:lvl w:ilvl="0" w:tplc="28BE5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EA9640CA">
      <w:start w:val="1"/>
      <w:numFmt w:val="bullet"/>
      <w:lvlText w:val=""/>
      <w:lvlJc w:val="left"/>
      <w:pPr>
        <w:ind w:left="101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4BB05155"/>
    <w:multiLevelType w:val="hybridMultilevel"/>
    <w:tmpl w:val="E08869D0"/>
    <w:lvl w:ilvl="0" w:tplc="28BE5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C6758"/>
    <w:multiLevelType w:val="hybridMultilevel"/>
    <w:tmpl w:val="3DC068AC"/>
    <w:lvl w:ilvl="0" w:tplc="28BE5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520E5"/>
    <w:multiLevelType w:val="hybridMultilevel"/>
    <w:tmpl w:val="58426F22"/>
    <w:lvl w:ilvl="0" w:tplc="28BE5376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6EC66574"/>
    <w:multiLevelType w:val="hybridMultilevel"/>
    <w:tmpl w:val="CBF62960"/>
    <w:lvl w:ilvl="0" w:tplc="B28C41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B579E"/>
    <w:multiLevelType w:val="hybridMultilevel"/>
    <w:tmpl w:val="8402C940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EA9640CA">
      <w:start w:val="1"/>
      <w:numFmt w:val="bullet"/>
      <w:lvlText w:val=""/>
      <w:lvlJc w:val="left"/>
      <w:pPr>
        <w:ind w:left="1014" w:hanging="360"/>
      </w:pPr>
      <w:rPr>
        <w:rFonts w:ascii="Symbol" w:hAnsi="Symbol" w:hint="default"/>
      </w:rPr>
    </w:lvl>
    <w:lvl w:ilvl="2" w:tplc="4112D1AE">
      <w:start w:val="1"/>
      <w:numFmt w:val="bullet"/>
      <w:lvlText w:val="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743606B2"/>
    <w:multiLevelType w:val="hybridMultilevel"/>
    <w:tmpl w:val="7BF016DA"/>
    <w:lvl w:ilvl="0" w:tplc="DA6CDAD4">
      <w:start w:val="1"/>
      <w:numFmt w:val="decimal"/>
      <w:lvlText w:val="%1."/>
      <w:lvlJc w:val="left"/>
      <w:pPr>
        <w:ind w:left="360" w:hanging="360"/>
      </w:pPr>
      <w:rPr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32A4C"/>
    <w:multiLevelType w:val="hybridMultilevel"/>
    <w:tmpl w:val="01C66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9640C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2" w:tplc="4112D1AE">
      <w:start w:val="1"/>
      <w:numFmt w:val="bullet"/>
      <w:lvlText w:val="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5"/>
  </w:num>
  <w:num w:numId="8">
    <w:abstractNumId w:val="1"/>
  </w:num>
  <w:num w:numId="9">
    <w:abstractNumId w:val="12"/>
  </w:num>
  <w:num w:numId="10">
    <w:abstractNumId w:val="2"/>
  </w:num>
  <w:num w:numId="11">
    <w:abstractNumId w:val="10"/>
  </w:num>
  <w:num w:numId="12">
    <w:abstractNumId w:val="9"/>
  </w:num>
  <w:num w:numId="13">
    <w:abstractNumId w:val="8"/>
  </w:num>
  <w:num w:numId="14">
    <w:abstractNumId w:val="11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C81"/>
    <w:rsid w:val="00047B73"/>
    <w:rsid w:val="00053A2D"/>
    <w:rsid w:val="000E567A"/>
    <w:rsid w:val="000F10EE"/>
    <w:rsid w:val="00167358"/>
    <w:rsid w:val="00192F27"/>
    <w:rsid w:val="001B7C81"/>
    <w:rsid w:val="001E790F"/>
    <w:rsid w:val="0025757C"/>
    <w:rsid w:val="00297F9E"/>
    <w:rsid w:val="002A36BF"/>
    <w:rsid w:val="002B0087"/>
    <w:rsid w:val="002F5F7B"/>
    <w:rsid w:val="0035118A"/>
    <w:rsid w:val="00373FB9"/>
    <w:rsid w:val="00374008"/>
    <w:rsid w:val="00392525"/>
    <w:rsid w:val="003E57CE"/>
    <w:rsid w:val="003F70ED"/>
    <w:rsid w:val="00453E65"/>
    <w:rsid w:val="004B0C1B"/>
    <w:rsid w:val="0052381C"/>
    <w:rsid w:val="005B5F6E"/>
    <w:rsid w:val="005B6A19"/>
    <w:rsid w:val="00606260"/>
    <w:rsid w:val="006201AF"/>
    <w:rsid w:val="006E48F9"/>
    <w:rsid w:val="006F26A0"/>
    <w:rsid w:val="007803E0"/>
    <w:rsid w:val="007A66BB"/>
    <w:rsid w:val="007B44DA"/>
    <w:rsid w:val="007C085E"/>
    <w:rsid w:val="007C168B"/>
    <w:rsid w:val="0082370E"/>
    <w:rsid w:val="008509D6"/>
    <w:rsid w:val="008A6547"/>
    <w:rsid w:val="008E61D2"/>
    <w:rsid w:val="00A85D1F"/>
    <w:rsid w:val="00A860BB"/>
    <w:rsid w:val="00AA24CC"/>
    <w:rsid w:val="00AF1CD9"/>
    <w:rsid w:val="00B01527"/>
    <w:rsid w:val="00B612A8"/>
    <w:rsid w:val="00B7456F"/>
    <w:rsid w:val="00C06C70"/>
    <w:rsid w:val="00CF30F9"/>
    <w:rsid w:val="00D14659"/>
    <w:rsid w:val="00D62ADC"/>
    <w:rsid w:val="00D67634"/>
    <w:rsid w:val="00D72982"/>
    <w:rsid w:val="00EF2D9D"/>
    <w:rsid w:val="00F17876"/>
    <w:rsid w:val="00F532DE"/>
    <w:rsid w:val="00F55181"/>
    <w:rsid w:val="00F77B61"/>
    <w:rsid w:val="00F80EE3"/>
    <w:rsid w:val="00FB2314"/>
    <w:rsid w:val="00FC4E01"/>
    <w:rsid w:val="00FD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F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70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62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1414</Words>
  <Characters>8064</Characters>
  <Application>Microsoft Office Word</Application>
  <DocSecurity>0</DocSecurity>
  <Lines>67</Lines>
  <Paragraphs>18</Paragraphs>
  <ScaleCrop>false</ScaleCrop>
  <Company/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2019-07-01T12:52:00Z</dcterms:created>
  <dcterms:modified xsi:type="dcterms:W3CDTF">2019-07-01T12:52:00Z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