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31" w:rsidRDefault="009079BC">
      <w:pPr>
        <w:pStyle w:val="Heading1"/>
      </w:pPr>
      <w:bookmarkStart w:id="0" w:name="_GoBack"/>
      <w:bookmarkEnd w:id="0"/>
      <w:r>
        <w:t>METODOLOGIJA RAZISKOVALNEGA DELA</w:t>
      </w:r>
    </w:p>
    <w:p w:rsidR="009E5231" w:rsidRDefault="009E5231">
      <w:pPr>
        <w:rPr>
          <w:sz w:val="20"/>
          <w:szCs w:val="20"/>
        </w:rPr>
      </w:pPr>
    </w:p>
    <w:p w:rsidR="009E5231" w:rsidRDefault="009079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Kako raziskovati? </w:t>
      </w:r>
    </w:p>
    <w:p w:rsidR="009E5231" w:rsidRDefault="009079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Kako priti do novih spoznanj? </w:t>
      </w:r>
    </w:p>
    <w:p w:rsidR="009E5231" w:rsidRDefault="009079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Informacije </w:t>
      </w:r>
      <w:r>
        <w:rPr>
          <w:i/>
          <w:iCs/>
          <w:sz w:val="20"/>
          <w:szCs w:val="20"/>
        </w:rPr>
        <w:t>o naravi, človeku in družbi</w:t>
      </w:r>
    </w:p>
    <w:p w:rsidR="009E5231" w:rsidRDefault="009E5231">
      <w:pPr>
        <w:ind w:left="360"/>
        <w:rPr>
          <w:sz w:val="16"/>
          <w:szCs w:val="20"/>
        </w:rPr>
      </w:pPr>
    </w:p>
    <w:p w:rsidR="009E5231" w:rsidRDefault="009E5231">
      <w:pPr>
        <w:ind w:left="360"/>
        <w:rPr>
          <w:sz w:val="16"/>
          <w:szCs w:val="20"/>
        </w:rPr>
      </w:pPr>
    </w:p>
    <w:p w:rsidR="009E5231" w:rsidRDefault="009079BC">
      <w:pPr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Organizirano raziskovalno delo: </w:t>
      </w:r>
    </w:p>
    <w:p w:rsidR="009E5231" w:rsidRDefault="009079BC">
      <w:pPr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1.) IZBOR IN OPREDELITEV PROBLEMA </w:t>
      </w: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>
        <w:rPr>
          <w:sz w:val="20"/>
          <w:szCs w:val="20"/>
          <w:u w:val="single"/>
        </w:rPr>
        <w:t>praksa &amp; raziskovalno delo se naj prepletata</w:t>
      </w:r>
      <w:r>
        <w:rPr>
          <w:sz w:val="20"/>
          <w:szCs w:val="20"/>
        </w:rPr>
        <w:t xml:space="preserve"> </w:t>
      </w:r>
    </w:p>
    <w:p w:rsidR="009E5231" w:rsidRDefault="009E5231">
      <w:pPr>
        <w:rPr>
          <w:sz w:val="16"/>
          <w:szCs w:val="20"/>
        </w:rPr>
      </w:pPr>
    </w:p>
    <w:p w:rsidR="009E5231" w:rsidRDefault="001D0825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123.05pt">
            <v:imagedata r:id="rId5" o:title="slika_1"/>
          </v:shape>
        </w:pict>
      </w:r>
    </w:p>
    <w:p w:rsidR="009E5231" w:rsidRDefault="009E5231">
      <w:pPr>
        <w:rPr>
          <w:sz w:val="16"/>
          <w:szCs w:val="20"/>
        </w:rPr>
      </w:pP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>Uporabnost v praksi</w:t>
      </w:r>
    </w:p>
    <w:p w:rsidR="009E5231" w:rsidRDefault="009079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TEMELJNO RAZISKOVALNO DELO – rezultati navadno niso neposredno uporabni v praksi </w:t>
      </w:r>
    </w:p>
    <w:p w:rsidR="009E5231" w:rsidRDefault="009079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UPORABNO RAZISKOVALNO DELO – uporabno v praksi </w:t>
      </w:r>
    </w:p>
    <w:p w:rsidR="009E5231" w:rsidRDefault="009079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RAZVOJNO RAZISKOVALNO DELO – opravljajo ga strokovnjaki v praksi 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2.) ZNANSTVENO-STROKOVNE INFORMACIJE </w:t>
      </w: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ab/>
        <w:t>črpamo iz:</w:t>
      </w:r>
      <w:r>
        <w:rPr>
          <w:sz w:val="20"/>
          <w:szCs w:val="20"/>
        </w:rPr>
        <w:tab/>
        <w:t>- knjige</w:t>
      </w: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revije</w:t>
      </w: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udeležbe na strokovnih srečanjih</w:t>
      </w: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neposredni stiki</w:t>
      </w: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računalnik (internet)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rPr>
          <w:color w:val="FFCC00"/>
          <w:sz w:val="20"/>
          <w:szCs w:val="20"/>
        </w:rPr>
      </w:pPr>
      <w:r>
        <w:rPr>
          <w:color w:val="FFCC00"/>
          <w:sz w:val="20"/>
          <w:szCs w:val="20"/>
        </w:rPr>
        <w:t>- Najpomembnejši viri pisnih informacij so v avtorjevi materinščini</w:t>
      </w:r>
    </w:p>
    <w:p w:rsidR="009E5231" w:rsidRDefault="009079BC">
      <w:pPr>
        <w:rPr>
          <w:color w:val="FFCC00"/>
          <w:sz w:val="20"/>
          <w:szCs w:val="20"/>
        </w:rPr>
      </w:pPr>
      <w:r>
        <w:rPr>
          <w:color w:val="FFCC00"/>
          <w:sz w:val="20"/>
          <w:szCs w:val="20"/>
        </w:rPr>
        <w:t>- Nujno je posluževanje specializiranih institucij</w:t>
      </w:r>
    </w:p>
    <w:p w:rsidR="009E5231" w:rsidRDefault="009079BC">
      <w:pPr>
        <w:rPr>
          <w:color w:val="FFCC00"/>
          <w:sz w:val="20"/>
          <w:szCs w:val="20"/>
        </w:rPr>
      </w:pPr>
      <w:r>
        <w:rPr>
          <w:color w:val="FFCC00"/>
          <w:sz w:val="20"/>
          <w:szCs w:val="20"/>
        </w:rPr>
        <w:t xml:space="preserve">- Nujno je zbrati čimveč informacij – znanih &amp; neznanih 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3.) NAČRTOVANJE RAZISKOVALNEGA DELA</w:t>
      </w:r>
    </w:p>
    <w:p w:rsidR="009E5231" w:rsidRDefault="009079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objekt raziskovanja </w:t>
      </w:r>
    </w:p>
    <w:p w:rsidR="009E5231" w:rsidRDefault="009079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metode &amp; tehnike: </w:t>
      </w:r>
    </w:p>
    <w:p w:rsidR="009E5231" w:rsidRDefault="009079BC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zgodovinska (proučevanje zgodovine; zg. kritika, zg. mišljenje, zg. znanost, zg. resnica)</w:t>
      </w:r>
    </w:p>
    <w:p w:rsidR="009E5231" w:rsidRDefault="009079BC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opisna (raziskovalec ne vpliva na potek raziskav, ampak le opazuje in opisuje)</w:t>
      </w:r>
    </w:p>
    <w:p w:rsidR="009E5231" w:rsidRDefault="009079BC">
      <w:pPr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eksperimentalna (raziskovalec vpliva na potek dogodkov)</w:t>
      </w:r>
    </w:p>
    <w:p w:rsidR="009E5231" w:rsidRDefault="009079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raziskovalci</w:t>
      </w:r>
    </w:p>
    <w:p w:rsidR="009E5231" w:rsidRDefault="009079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morebitne potrebne aparature, kemikalije, … </w:t>
      </w:r>
    </w:p>
    <w:p w:rsidR="009E5231" w:rsidRDefault="009079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časovni termini </w:t>
      </w:r>
    </w:p>
    <w:p w:rsidR="009E5231" w:rsidRDefault="009079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finančna sredstva 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>Lahko se zgodi, da je med samim raziskovalnim delom potrebno načrt spremeniti ali opustiti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4.) IZVEDBA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5.) OBDELAVA REZULTATOV</w:t>
      </w:r>
    </w:p>
    <w:p w:rsidR="009E5231" w:rsidRDefault="009079B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razvrščanje rezultatov</w:t>
      </w:r>
    </w:p>
    <w:p w:rsidR="009E5231" w:rsidRDefault="009079BC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primerjanje 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rPr>
          <w:sz w:val="20"/>
          <w:szCs w:val="20"/>
        </w:rPr>
      </w:pPr>
      <w:r>
        <w:rPr>
          <w:sz w:val="20"/>
          <w:szCs w:val="20"/>
        </w:rPr>
        <w:t xml:space="preserve">Upoštevaj postopek: </w:t>
      </w:r>
      <w:r>
        <w:rPr>
          <w:color w:val="800080"/>
          <w:sz w:val="20"/>
          <w:szCs w:val="20"/>
        </w:rPr>
        <w:t xml:space="preserve">ANALIZA </w:t>
      </w:r>
      <w:r>
        <w:rPr>
          <w:color w:val="800080"/>
          <w:sz w:val="20"/>
          <w:szCs w:val="20"/>
        </w:rPr>
        <w:sym w:font="Wingdings" w:char="F0E0"/>
      </w:r>
      <w:r>
        <w:rPr>
          <w:color w:val="800080"/>
          <w:sz w:val="20"/>
          <w:szCs w:val="20"/>
        </w:rPr>
        <w:t xml:space="preserve"> SINTEZA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>6.) OBJAVA REZULTATOV</w:t>
      </w:r>
    </w:p>
    <w:p w:rsidR="009E5231" w:rsidRDefault="009079BC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ustna (predavanja)</w:t>
      </w:r>
    </w:p>
    <w:p w:rsidR="009E5231" w:rsidRDefault="009079BC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pisna (seminarske naloge, diplomske naloge, …)</w:t>
      </w:r>
    </w:p>
    <w:p w:rsidR="009E5231" w:rsidRDefault="009079BC">
      <w:pPr>
        <w:pStyle w:val="Heading1"/>
      </w:pPr>
      <w:r>
        <w:lastRenderedPageBreak/>
        <w:t xml:space="preserve">KAKO NAREDITI REFERAT V ŠOLI? 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tematika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(širši sklop) </w:t>
      </w:r>
    </w:p>
    <w:p w:rsidR="009E5231" w:rsidRDefault="009079B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naslov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(povzetek sklopa) </w:t>
      </w:r>
    </w:p>
    <w:p w:rsidR="009E5231" w:rsidRDefault="009079B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literatura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(zapis virov) </w:t>
      </w:r>
    </w:p>
    <w:p w:rsidR="009E5231" w:rsidRDefault="009079BC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zapisovanje </w:t>
      </w:r>
    </w:p>
    <w:p w:rsidR="009E5231" w:rsidRDefault="009E5231">
      <w:pPr>
        <w:rPr>
          <w:sz w:val="18"/>
          <w:szCs w:val="20"/>
        </w:rPr>
      </w:pPr>
    </w:p>
    <w:p w:rsidR="009E5231" w:rsidRDefault="009079BC">
      <w:pPr>
        <w:pStyle w:val="Heading2"/>
      </w:pPr>
      <w:r>
        <w:t xml:space="preserve">Poročanje referata sošolcem: </w:t>
      </w:r>
    </w:p>
    <w:p w:rsidR="009E5231" w:rsidRDefault="009079BC">
      <w:pPr>
        <w:numPr>
          <w:ilvl w:val="0"/>
          <w:numId w:val="5"/>
        </w:numPr>
        <w:rPr>
          <w:sz w:val="20"/>
          <w:szCs w:val="20"/>
        </w:rPr>
      </w:pPr>
      <w:r>
        <w:rPr>
          <w:color w:val="008000"/>
          <w:sz w:val="20"/>
          <w:szCs w:val="20"/>
        </w:rPr>
        <w:t xml:space="preserve">UVOD: </w:t>
      </w:r>
      <w:r>
        <w:rPr>
          <w:sz w:val="20"/>
          <w:szCs w:val="20"/>
        </w:rPr>
        <w:t xml:space="preserve">poslušalce motivirajte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20"/>
        </w:rPr>
        <w:t>5 min</w:t>
      </w:r>
      <w:r>
        <w:rPr>
          <w:sz w:val="20"/>
          <w:szCs w:val="20"/>
        </w:rPr>
        <w:t xml:space="preserve"> </w:t>
      </w:r>
    </w:p>
    <w:p w:rsidR="009E5231" w:rsidRDefault="009079BC">
      <w:pPr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(slika, poster, poskus, tekst, …) </w:t>
      </w:r>
    </w:p>
    <w:p w:rsidR="009E5231" w:rsidRDefault="009079BC">
      <w:pPr>
        <w:numPr>
          <w:ilvl w:val="0"/>
          <w:numId w:val="5"/>
        </w:numPr>
        <w:rPr>
          <w:sz w:val="20"/>
          <w:szCs w:val="20"/>
        </w:rPr>
      </w:pPr>
      <w:r>
        <w:rPr>
          <w:color w:val="008000"/>
          <w:sz w:val="20"/>
          <w:szCs w:val="20"/>
        </w:rPr>
        <w:t>NAPOVED SMOTRA REFERATA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20"/>
        </w:rPr>
        <w:t>1-2 min</w:t>
      </w:r>
      <w:r>
        <w:rPr>
          <w:sz w:val="20"/>
          <w:szCs w:val="20"/>
        </w:rPr>
        <w:t xml:space="preserve"> </w:t>
      </w:r>
    </w:p>
    <w:p w:rsidR="009E5231" w:rsidRDefault="009079BC">
      <w:pPr>
        <w:numPr>
          <w:ilvl w:val="0"/>
          <w:numId w:val="5"/>
        </w:numPr>
        <w:rPr>
          <w:sz w:val="20"/>
          <w:szCs w:val="20"/>
        </w:rPr>
      </w:pPr>
      <w:r>
        <w:rPr>
          <w:color w:val="008000"/>
          <w:sz w:val="20"/>
          <w:szCs w:val="20"/>
        </w:rPr>
        <w:t>PODAJANJE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20"/>
        </w:rPr>
        <w:t>20-25 min</w:t>
      </w:r>
      <w:r>
        <w:rPr>
          <w:sz w:val="20"/>
          <w:szCs w:val="20"/>
        </w:rPr>
        <w:t xml:space="preserve">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jakost glasu, razločno, ne pretiho, ne prepočasi, ne prehitro, …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jasnost izražanja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knjižni jezik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govorite prosto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podajajte ga po povezanih točkah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sproti oblikujte v </w:t>
      </w:r>
      <w:r>
        <w:rPr>
          <w:b/>
          <w:bCs/>
          <w:i/>
          <w:iCs/>
          <w:sz w:val="20"/>
          <w:szCs w:val="20"/>
        </w:rPr>
        <w:t>tabelno sliko</w:t>
      </w:r>
      <w:r>
        <w:rPr>
          <w:sz w:val="20"/>
          <w:szCs w:val="20"/>
        </w:rPr>
        <w:t xml:space="preserve">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poslužujte se zemljevidov, slik, prosojnic, plakatov, poskusov, skic na tabli, …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uporabljajte tekste iz literature, revij, časopisov, leksikonov, učbenikov, … (opozorite sošolce, na kaj morajo biti pozorni)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delajte korelacije z drugimi predmeti (razlagajte, primerjajte)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občasno izzovite tudi poslušalce (v primerjavi, aktualizaciji)  </w:t>
      </w:r>
      <w:r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vedno sprašujte konkretno!!!</w:t>
      </w:r>
      <w:r>
        <w:rPr>
          <w:sz w:val="20"/>
          <w:szCs w:val="20"/>
        </w:rPr>
        <w:t xml:space="preserve"> </w:t>
      </w:r>
    </w:p>
    <w:p w:rsidR="009E5231" w:rsidRDefault="009079BC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če se le da, referat aktualizirajte </w:t>
      </w:r>
    </w:p>
    <w:p w:rsidR="009E5231" w:rsidRDefault="009079BC">
      <w:pPr>
        <w:numPr>
          <w:ilvl w:val="0"/>
          <w:numId w:val="5"/>
        </w:numPr>
        <w:rPr>
          <w:sz w:val="20"/>
          <w:szCs w:val="20"/>
        </w:rPr>
      </w:pPr>
      <w:r>
        <w:rPr>
          <w:color w:val="008000"/>
          <w:sz w:val="20"/>
          <w:szCs w:val="20"/>
        </w:rPr>
        <w:t xml:space="preserve">SINTEZA </w:t>
      </w:r>
      <w:r>
        <w:rPr>
          <w:color w:val="008000"/>
          <w:sz w:val="20"/>
          <w:szCs w:val="20"/>
        </w:rPr>
        <w:sym w:font="Wingdings" w:char="F0E0"/>
      </w:r>
      <w:r>
        <w:rPr>
          <w:color w:val="008000"/>
          <w:sz w:val="20"/>
          <w:szCs w:val="20"/>
        </w:rPr>
        <w:t xml:space="preserve"> ZAKLJUČEK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20"/>
        </w:rPr>
        <w:t>7-10 min</w:t>
      </w:r>
      <w:r>
        <w:rPr>
          <w:sz w:val="20"/>
          <w:szCs w:val="20"/>
        </w:rPr>
        <w:t xml:space="preserve"> </w:t>
      </w:r>
    </w:p>
    <w:p w:rsidR="009E5231" w:rsidRDefault="009079BC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neko novo spoznanje</w:t>
      </w:r>
    </w:p>
    <w:p w:rsidR="009E5231" w:rsidRDefault="009079BC">
      <w:pPr>
        <w:numPr>
          <w:ilvl w:val="0"/>
          <w:numId w:val="5"/>
        </w:numPr>
        <w:rPr>
          <w:sz w:val="20"/>
          <w:szCs w:val="20"/>
        </w:rPr>
      </w:pPr>
      <w:r>
        <w:rPr>
          <w:color w:val="008000"/>
          <w:sz w:val="20"/>
          <w:szCs w:val="20"/>
        </w:rPr>
        <w:t>SUGESTIJA</w:t>
      </w:r>
      <w:r>
        <w:rPr>
          <w:sz w:val="20"/>
          <w:szCs w:val="20"/>
        </w:rPr>
        <w:t xml:space="preserve"> </w:t>
      </w:r>
      <w:r>
        <w:rPr>
          <w:color w:val="008000"/>
          <w:sz w:val="20"/>
          <w:szCs w:val="20"/>
        </w:rPr>
        <w:t>(PREDLOG)</w:t>
      </w:r>
      <w:r>
        <w:rPr>
          <w:sz w:val="20"/>
          <w:szCs w:val="20"/>
        </w:rPr>
        <w:t xml:space="preserve"> </w:t>
      </w:r>
    </w:p>
    <w:p w:rsidR="009E5231" w:rsidRDefault="009079BC">
      <w:pPr>
        <w:ind w:left="360" w:firstLine="720"/>
        <w:rPr>
          <w:sz w:val="20"/>
          <w:szCs w:val="20"/>
        </w:rPr>
      </w:pPr>
      <w:r>
        <w:rPr>
          <w:sz w:val="20"/>
          <w:szCs w:val="20"/>
        </w:rPr>
        <w:t>dajte poslušalcu možnost za nadaljnje delo (»Priporočam vam…«)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20"/>
        </w:rPr>
        <w:t>2-3 min</w:t>
      </w:r>
      <w:r>
        <w:rPr>
          <w:sz w:val="20"/>
          <w:szCs w:val="20"/>
        </w:rPr>
        <w:t xml:space="preserve"> </w:t>
      </w:r>
    </w:p>
    <w:p w:rsidR="009E5231" w:rsidRDefault="009079BC">
      <w:pPr>
        <w:numPr>
          <w:ilvl w:val="0"/>
          <w:numId w:val="5"/>
        </w:numPr>
        <w:rPr>
          <w:sz w:val="20"/>
          <w:szCs w:val="20"/>
        </w:rPr>
      </w:pPr>
      <w:r>
        <w:rPr>
          <w:color w:val="008000"/>
          <w:sz w:val="20"/>
          <w:szCs w:val="20"/>
        </w:rPr>
        <w:t>LITERATURO, KI STE JO UPORABILI, PREDSTAVITE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20"/>
        </w:rPr>
        <w:t>3 min</w:t>
      </w:r>
      <w:r>
        <w:rPr>
          <w:sz w:val="20"/>
          <w:szCs w:val="20"/>
        </w:rPr>
        <w:t xml:space="preserve"> </w:t>
      </w:r>
    </w:p>
    <w:p w:rsidR="009E5231" w:rsidRDefault="009E5231">
      <w:pPr>
        <w:rPr>
          <w:sz w:val="20"/>
          <w:szCs w:val="20"/>
        </w:rPr>
      </w:pPr>
    </w:p>
    <w:sectPr w:rsidR="009E5231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570"/>
    <w:multiLevelType w:val="hybridMultilevel"/>
    <w:tmpl w:val="86CE24B6"/>
    <w:lvl w:ilvl="0" w:tplc="931615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5B6902"/>
    <w:multiLevelType w:val="hybridMultilevel"/>
    <w:tmpl w:val="0BFE66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23E53"/>
    <w:multiLevelType w:val="hybridMultilevel"/>
    <w:tmpl w:val="0BFE66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72BB5"/>
    <w:multiLevelType w:val="hybridMultilevel"/>
    <w:tmpl w:val="0BFE66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55D23"/>
    <w:multiLevelType w:val="hybridMultilevel"/>
    <w:tmpl w:val="07EE7926"/>
    <w:lvl w:ilvl="0" w:tplc="1828F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7717A81"/>
    <w:multiLevelType w:val="hybridMultilevel"/>
    <w:tmpl w:val="FEC436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83EE4"/>
    <w:multiLevelType w:val="hybridMultilevel"/>
    <w:tmpl w:val="07EE7926"/>
    <w:lvl w:ilvl="0" w:tplc="1828F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343084D"/>
    <w:multiLevelType w:val="hybridMultilevel"/>
    <w:tmpl w:val="A06AA5A4"/>
    <w:lvl w:ilvl="0" w:tplc="EAD0E5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C61584"/>
    <w:multiLevelType w:val="hybridMultilevel"/>
    <w:tmpl w:val="097642FC"/>
    <w:lvl w:ilvl="0" w:tplc="A1EA3CB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CC53CCE"/>
    <w:multiLevelType w:val="hybridMultilevel"/>
    <w:tmpl w:val="C6DEB7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5D39"/>
    <w:multiLevelType w:val="hybridMultilevel"/>
    <w:tmpl w:val="41F8290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0642F"/>
    <w:multiLevelType w:val="hybridMultilevel"/>
    <w:tmpl w:val="9A68F2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61223B"/>
    <w:multiLevelType w:val="hybridMultilevel"/>
    <w:tmpl w:val="097642FC"/>
    <w:lvl w:ilvl="0" w:tplc="0424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9BC"/>
    <w:rsid w:val="001D0825"/>
    <w:rsid w:val="009079BC"/>
    <w:rsid w:val="009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hadow/>
      <w:color w:val="0000FF"/>
      <w:w w:val="150"/>
      <w:sz w:val="20"/>
      <w:szCs w:val="20"/>
      <w:u w:val="wav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Links>
    <vt:vector size="6" baseType="variant">
      <vt:variant>
        <vt:i4>1769512</vt:i4>
      </vt:variant>
      <vt:variant>
        <vt:i4>1512</vt:i4>
      </vt:variant>
      <vt:variant>
        <vt:i4>1025</vt:i4>
      </vt:variant>
      <vt:variant>
        <vt:i4>1</vt:i4>
      </vt:variant>
      <vt:variant>
        <vt:lpwstr>slika_1.bmp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