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1967" w:rsidRDefault="00F4398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RELIGIJA</w:t>
      </w:r>
    </w:p>
    <w:p w:rsidR="00EB1967" w:rsidRDefault="00F43986">
      <w:pPr>
        <w:rPr>
          <w:sz w:val="28"/>
          <w:szCs w:val="28"/>
        </w:rPr>
      </w:pPr>
      <w:r>
        <w:rPr>
          <w:sz w:val="28"/>
          <w:szCs w:val="28"/>
          <w:u w:val="double"/>
        </w:rPr>
        <w:t>Opredelitev Religije</w:t>
      </w:r>
      <w:r>
        <w:rPr>
          <w:sz w:val="28"/>
          <w:szCs w:val="28"/>
        </w:rPr>
        <w:t>:</w:t>
      </w:r>
    </w:p>
    <w:p w:rsidR="00EB1967" w:rsidRDefault="00F43986">
      <w:r>
        <w:t>vprašanje bivanja, premagovanje minljivosti, o izvoru življenja, družbenost, …</w:t>
      </w:r>
    </w:p>
    <w:p w:rsidR="00EB1967" w:rsidRDefault="00F43986">
      <w:pPr>
        <w:numPr>
          <w:ilvl w:val="0"/>
          <w:numId w:val="1"/>
        </w:numPr>
        <w:tabs>
          <w:tab w:val="left" w:pos="284"/>
        </w:tabs>
      </w:pPr>
      <w:r>
        <w:rPr>
          <w:u w:val="single"/>
        </w:rPr>
        <w:t>KULTURNA UNIVERZALIJA</w:t>
      </w:r>
      <w:r>
        <w:t>: religija je prisotna v vseh kulturah, v vseh časih</w:t>
      </w:r>
    </w:p>
    <w:p w:rsidR="00EB1967" w:rsidRDefault="00F43986">
      <w:pPr>
        <w:numPr>
          <w:ilvl w:val="0"/>
          <w:numId w:val="1"/>
        </w:numPr>
        <w:tabs>
          <w:tab w:val="left" w:pos="284"/>
        </w:tabs>
      </w:pPr>
      <w:r>
        <w:t>Definicija religije: je objektiven pojav družbene strukture in zavesti</w:t>
      </w:r>
    </w:p>
    <w:p w:rsidR="00EB1967" w:rsidRDefault="00F43986">
      <w:pPr>
        <w:numPr>
          <w:ilvl w:val="0"/>
          <w:numId w:val="1"/>
        </w:numPr>
        <w:tabs>
          <w:tab w:val="left" w:pos="284"/>
        </w:tabs>
        <w:rPr>
          <w:b/>
        </w:rPr>
      </w:pPr>
      <w:r>
        <w:t xml:space="preserve">Opredelitev religije: </w:t>
      </w:r>
      <w:r>
        <w:rPr>
          <w:b/>
        </w:rPr>
        <w:t>kot vera v Boga</w:t>
      </w:r>
      <w:r>
        <w:t xml:space="preserve">, </w:t>
      </w:r>
      <w:r>
        <w:rPr>
          <w:b/>
        </w:rPr>
        <w:t>Durkheim</w:t>
      </w:r>
      <w:r>
        <w:rPr>
          <w:sz w:val="20"/>
          <w:szCs w:val="20"/>
        </w:rPr>
        <w:t xml:space="preserve">:(verovanje je razlikovanje med svetim in posvetnim-religija je celovit sistem verovanj &amp; praks – se nanašajo na svete objekte:(ločeni od drugih predmetov, prepovedani)-verovanja &amp; prakse združujejo ljudi v eno moralno skupnost-cerkev), </w:t>
      </w:r>
      <w:r>
        <w:rPr>
          <w:b/>
        </w:rPr>
        <w:t>kot del kulture</w:t>
      </w:r>
      <w:r>
        <w:t>:(</w:t>
      </w:r>
      <w:r>
        <w:rPr>
          <w:sz w:val="20"/>
          <w:szCs w:val="20"/>
        </w:rPr>
        <w:t xml:space="preserve">sestavljena iz skupnega verovanja &amp; običajev, -nadnaravnost, svetost, mističnost,-moralne definicije: povezovanje nadnaravnega+svetega z dejanskim svetom (določajo kaj je dobro, kaj ne oz. kaj ni v soglasju z nadnaravnim), </w:t>
      </w:r>
      <w:r>
        <w:rPr>
          <w:b/>
        </w:rPr>
        <w:t>človek je opredeljen z veličino/Bogom/božanstvom,- kot organizirana celota verovanj, občutenj, simbolov, kulturnega verovanja, moralnih predpisov, predstava o nadnaravnem</w:t>
      </w:r>
    </w:p>
    <w:p w:rsidR="00EB1967" w:rsidRDefault="007B15FC">
      <w:pPr>
        <w:numPr>
          <w:ilvl w:val="0"/>
          <w:numId w:val="1"/>
        </w:numPr>
        <w:tabs>
          <w:tab w:val="left" w:pos="284"/>
        </w:tabs>
      </w:pPr>
      <w:r>
        <w:pict>
          <v:line id="_x0000_s1026" style="position:absolute;left:0;text-align:left;z-index:251657728;mso-position-horizontal:absolute;mso-position-horizontal-relative:text;mso-position-vertical:absolute;mso-position-vertical-relative:text" from="45pt,10.15pt" to="45pt,28.15pt" strokeweight=".26mm">
            <v:stroke endarrow="block" joinstyle="miter"/>
          </v:line>
        </w:pict>
      </w:r>
      <w:r w:rsidR="00F43986">
        <w:t>RELIGIJA(z globokim verovanjem bomo morda vplivali na nad.sile, da bodo delovale nam v prid)</w:t>
      </w:r>
    </w:p>
    <w:p w:rsidR="00EB1967" w:rsidRDefault="00F43986">
      <w:pPr>
        <w:tabs>
          <w:tab w:val="left" w:pos="284"/>
        </w:tabs>
        <w:ind w:left="360"/>
      </w:pPr>
      <w:r>
        <w:rPr>
          <w:rFonts w:ascii="Wingdings" w:hAnsi="Wingdings"/>
        </w:rPr>
        <w:t></w:t>
      </w:r>
      <w:r>
        <w:t xml:space="preserve"> MAGIJA:(prepričanje, da je s obredi možno spremeniti fizični svet, -spremembe, ki si jih sami želimo, -to ni religija)</w:t>
      </w:r>
    </w:p>
    <w:p w:rsidR="00EB1967" w:rsidRDefault="00EB1967"/>
    <w:p w:rsidR="00EB1967" w:rsidRDefault="00F43986">
      <w:pPr>
        <w:rPr>
          <w:sz w:val="28"/>
          <w:szCs w:val="28"/>
        </w:rPr>
      </w:pPr>
      <w:r>
        <w:rPr>
          <w:sz w:val="28"/>
          <w:szCs w:val="28"/>
          <w:u w:val="double"/>
        </w:rPr>
        <w:t>Razsežnosti – Vsebinske prvine Religij</w:t>
      </w:r>
      <w:r>
        <w:rPr>
          <w:sz w:val="28"/>
          <w:szCs w:val="28"/>
        </w:rPr>
        <w:t>:</w:t>
      </w:r>
    </w:p>
    <w:p w:rsidR="00EB1967" w:rsidRDefault="00F43986">
      <w:pPr>
        <w:numPr>
          <w:ilvl w:val="0"/>
          <w:numId w:val="1"/>
        </w:numPr>
        <w:tabs>
          <w:tab w:val="left" w:pos="284"/>
        </w:tabs>
      </w:pPr>
      <w:r>
        <w:rPr>
          <w:b/>
        </w:rPr>
        <w:t>VERSKA PRIPOVED:</w:t>
      </w:r>
      <w:r>
        <w:t xml:space="preserve"> v vsaki religiji, v obliki svetih besedil/ustnega izročila, simbolna, mitološka razlaga nastanka in razvoja sveta</w:t>
      </w:r>
    </w:p>
    <w:p w:rsidR="00EB1967" w:rsidRDefault="00F43986">
      <w:pPr>
        <w:numPr>
          <w:ilvl w:val="0"/>
          <w:numId w:val="1"/>
        </w:numPr>
        <w:tabs>
          <w:tab w:val="left" w:pos="284"/>
        </w:tabs>
      </w:pPr>
      <w:r>
        <w:rPr>
          <w:b/>
        </w:rPr>
        <w:t>VERSKE DOGME:</w:t>
      </w:r>
      <w:r>
        <w:t xml:space="preserve"> temeljne verske resnice, ki jih ne dokazujemo, so sestavine verske pripovedi</w:t>
      </w:r>
    </w:p>
    <w:p w:rsidR="00EB1967" w:rsidRDefault="00F43986">
      <w:pPr>
        <w:rPr>
          <w:sz w:val="20"/>
          <w:szCs w:val="20"/>
        </w:rPr>
      </w:pPr>
      <w:r>
        <w:rPr>
          <w:sz w:val="20"/>
          <w:szCs w:val="20"/>
        </w:rPr>
        <w:t>TEOLOGIJA: se ukvarja z razlago, sistemizacijo, argumentiranjem v njihov prid, pogosto so povezane z filozofsko miselnostjo tistega časa (krščanstvo-grška filo. miselnost)</w:t>
      </w:r>
    </w:p>
    <w:p w:rsidR="00EB1967" w:rsidRDefault="00F43986">
      <w:pPr>
        <w:numPr>
          <w:ilvl w:val="0"/>
          <w:numId w:val="1"/>
        </w:numPr>
        <w:tabs>
          <w:tab w:val="left" w:pos="284"/>
        </w:tabs>
        <w:rPr>
          <w:b/>
        </w:rPr>
      </w:pPr>
      <w:r>
        <w:rPr>
          <w:b/>
        </w:rPr>
        <w:t>VERSKO RAVNANJE: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>ravnanje ljudi pri vsakdanjih opravilih v skladu z religijskimi normami (pozdravljanje, moralna pravila)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 xml:space="preserve">rituali, obredi: ravnanje, ki dobi smisel šele skupaj z versko vsebino (maša, zakramenti) [OBRED: </w:t>
      </w:r>
      <w:r>
        <w:rPr>
          <w:sz w:val="20"/>
          <w:szCs w:val="20"/>
        </w:rPr>
        <w:t xml:space="preserve">ob določenem času, na določenem mestu, vnaprej določeni dogodki, </w:t>
      </w:r>
      <w:r>
        <w:rPr>
          <w:b/>
          <w:sz w:val="20"/>
          <w:szCs w:val="20"/>
        </w:rPr>
        <w:t>intreakcija</w:t>
      </w:r>
      <w:r>
        <w:rPr>
          <w:sz w:val="20"/>
          <w:szCs w:val="20"/>
        </w:rPr>
        <w:t>:udeleženec ima v naprej določeno vlogo, funkcija: ravnanje ljudi-usmerjeno k odnosu z nadnaravno stvarnostjo, ljudje pomembne dogodke potrdijo z obredom</w:t>
      </w:r>
      <w:r>
        <w:t>; RITUAL:</w:t>
      </w:r>
      <w:r>
        <w:rPr>
          <w:sz w:val="20"/>
          <w:szCs w:val="20"/>
        </w:rPr>
        <w:t xml:space="preserve"> različni po vsebini, pomembnosti, skupinski rituali-oblikujejo se posebni odnosi med ljudmi</w:t>
      </w:r>
      <w:r>
        <w:rPr>
          <w:rFonts w:ascii="Wingdings 3" w:hAnsi="Wingdings 3"/>
          <w:sz w:val="20"/>
          <w:szCs w:val="20"/>
        </w:rPr>
        <w:t></w:t>
      </w:r>
      <w:r>
        <w:rPr>
          <w:sz w:val="20"/>
          <w:szCs w:val="20"/>
        </w:rPr>
        <w:t xml:space="preserve">občutek povezanosti, pripadnosti …delujejo </w:t>
      </w:r>
      <w:r>
        <w:rPr>
          <w:b/>
          <w:sz w:val="20"/>
          <w:szCs w:val="20"/>
        </w:rPr>
        <w:t>integrativno,</w:t>
      </w:r>
      <w:r>
        <w:rPr>
          <w:b/>
        </w:rPr>
        <w:t xml:space="preserve">   </w:t>
      </w:r>
      <w:r>
        <w:rPr>
          <w:sz w:val="16"/>
          <w:szCs w:val="16"/>
        </w:rPr>
        <w:t>tudi znotraj religij se rituali razlikujejo (katol.: pomen krsta otroka, … druge kršč.C.: krst odraslih</w:t>
      </w:r>
      <w:r>
        <w:t>]</w:t>
      </w:r>
    </w:p>
    <w:p w:rsidR="00EB1967" w:rsidRDefault="00F43986">
      <w:pPr>
        <w:numPr>
          <w:ilvl w:val="0"/>
          <w:numId w:val="1"/>
        </w:numPr>
        <w:tabs>
          <w:tab w:val="left" w:pos="284"/>
        </w:tabs>
        <w:rPr>
          <w:sz w:val="20"/>
          <w:szCs w:val="20"/>
        </w:rPr>
      </w:pPr>
      <w:r>
        <w:rPr>
          <w:b/>
        </w:rPr>
        <w:t>VERSKO DOŽIVETJE:</w:t>
      </w:r>
      <w:r>
        <w:t xml:space="preserve"> niz izkustev, čustvovanj v religioznih obredih, usmerjanje različnih naravnih občutij, čustev (</w:t>
      </w:r>
      <w:r>
        <w:rPr>
          <w:sz w:val="20"/>
          <w:szCs w:val="20"/>
        </w:rPr>
        <w:t>strah, veselje,strahospoštovanje)</w:t>
      </w:r>
    </w:p>
    <w:p w:rsidR="00EB1967" w:rsidRDefault="00F43986">
      <w:pPr>
        <w:numPr>
          <w:ilvl w:val="0"/>
          <w:numId w:val="1"/>
        </w:numPr>
        <w:tabs>
          <w:tab w:val="left" w:pos="284"/>
        </w:tabs>
        <w:rPr>
          <w:b/>
        </w:rPr>
      </w:pPr>
      <w:r>
        <w:rPr>
          <w:b/>
        </w:rPr>
        <w:t>VERSKA SIMBOLIKA:</w:t>
      </w:r>
    </w:p>
    <w:p w:rsidR="00EB1967" w:rsidRDefault="00F43986">
      <w:r>
        <w:rPr>
          <w:u w:val="single"/>
        </w:rPr>
        <w:t>SVETO</w:t>
      </w:r>
      <w:r>
        <w:t>:</w:t>
      </w:r>
      <w:r>
        <w:rPr>
          <w:u w:val="double"/>
        </w:rPr>
        <w:t>sestavina verskih obredov</w:t>
      </w:r>
      <w:r>
        <w:t xml:space="preserve">,sveto se pojavlja v različnih </w:t>
      </w:r>
      <w:r>
        <w:rPr>
          <w:u w:val="double"/>
        </w:rPr>
        <w:t>manifestracijah</w:t>
      </w:r>
      <w:r>
        <w:t xml:space="preserve"> (kraj:Meka, predmet:kruh,žival:krava,oseba:Jezus,čas:praznik,zgradba:cerkev, dejavnost:molitev,kult:duhovnik) sveto je kot:</w:t>
      </w:r>
      <w:r>
        <w:rPr>
          <w:u w:val="double"/>
        </w:rPr>
        <w:t>izjemno</w:t>
      </w:r>
      <w:r>
        <w:t>,občutek spoštovanje, strahu, vzbudi občutke majhnosti, nepopolnosti človeka</w:t>
      </w:r>
    </w:p>
    <w:p w:rsidR="00EB1967" w:rsidRDefault="00EB1967">
      <w:pPr>
        <w:rPr>
          <w:sz w:val="12"/>
          <w:szCs w:val="12"/>
        </w:rPr>
      </w:pPr>
    </w:p>
    <w:p w:rsidR="00EB1967" w:rsidRDefault="00F43986">
      <w:r>
        <w:rPr>
          <w:u w:val="single"/>
        </w:rPr>
        <w:t>POSVETNO</w:t>
      </w:r>
      <w:r>
        <w:t>: običajno, vsakdanje</w:t>
      </w:r>
    </w:p>
    <w:p w:rsidR="00EB1967" w:rsidRDefault="00F43986">
      <w:pPr>
        <w:rPr>
          <w:sz w:val="18"/>
          <w:szCs w:val="18"/>
        </w:rPr>
      </w:pPr>
      <w:r>
        <w:rPr>
          <w:b/>
        </w:rPr>
        <w:t>Razlika v simboliki je v odnosu do svetega in posvetnega</w:t>
      </w:r>
      <w:r>
        <w:rPr>
          <w:sz w:val="18"/>
          <w:szCs w:val="18"/>
        </w:rPr>
        <w:t>(kruh-kot hrana, ali hostije)</w:t>
      </w:r>
    </w:p>
    <w:p w:rsidR="00EB1967" w:rsidRDefault="00EB1967"/>
    <w:p w:rsidR="00EB1967" w:rsidRDefault="00F43986">
      <w:pPr>
        <w:numPr>
          <w:ilvl w:val="0"/>
          <w:numId w:val="1"/>
        </w:numPr>
        <w:tabs>
          <w:tab w:val="left" w:pos="284"/>
        </w:tabs>
        <w:rPr>
          <w:u w:val="single"/>
        </w:rPr>
      </w:pPr>
      <w:r>
        <w:rPr>
          <w:b/>
        </w:rPr>
        <w:t>ETIČNA RAZSEŽNOST:</w:t>
      </w:r>
      <w:r>
        <w:t xml:space="preserve"> </w:t>
      </w:r>
      <w:r>
        <w:rPr>
          <w:u w:val="single"/>
        </w:rPr>
        <w:t>Religija vsebuje tudi etiko, nauke, moralna pravila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>TEONOMNA ETIKA: božje avtorstvo etike (10 božjih zapovedi)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>ANTROPONOMNA ETIKA: izvor etike v človeku (budizem)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rPr>
          <w:u w:val="single"/>
        </w:rPr>
        <w:t>Etični modeli, vzori</w:t>
      </w:r>
      <w:r>
        <w:t>: kult svetnikov pri katoliški c.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>
        <w:rPr>
          <w:u w:val="single"/>
        </w:rPr>
        <w:t>Ideja povračila</w:t>
      </w:r>
      <w:r>
        <w:t xml:space="preserve">: </w:t>
      </w:r>
      <w:r>
        <w:rPr>
          <w:sz w:val="20"/>
          <w:szCs w:val="20"/>
        </w:rPr>
        <w:t>(nebesa/pekel, večni krog življ.-budizem)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 xml:space="preserve">religijska etika je lahko </w:t>
      </w:r>
      <w:r>
        <w:rPr>
          <w:u w:val="single"/>
        </w:rPr>
        <w:t>univerzalna</w:t>
      </w:r>
      <w:r>
        <w:t xml:space="preserve">(v medčloveških odnosih) ali </w:t>
      </w:r>
      <w:r>
        <w:rPr>
          <w:u w:val="single"/>
        </w:rPr>
        <w:t>parohialna</w:t>
      </w:r>
      <w:r>
        <w:t>(med pripadniki skupnosti)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 xml:space="preserve">v različnih reliogijah so etične norme podobne in različne (npr.: deset božjih zapovedi </w:t>
      </w:r>
      <w:r>
        <w:rPr>
          <w:rFonts w:ascii="Wingdings 3" w:hAnsi="Wingdings 3"/>
        </w:rPr>
        <w:t></w:t>
      </w:r>
      <w:r>
        <w:t xml:space="preserve"> podobno kot 18 pigmejskih prepovedi)</w:t>
      </w:r>
    </w:p>
    <w:p w:rsidR="00EB1967" w:rsidRDefault="00EB1967"/>
    <w:p w:rsidR="00EB1967" w:rsidRDefault="00F43986">
      <w:pPr>
        <w:rPr>
          <w:sz w:val="28"/>
          <w:szCs w:val="28"/>
        </w:rPr>
      </w:pPr>
      <w:r>
        <w:rPr>
          <w:sz w:val="28"/>
          <w:szCs w:val="28"/>
          <w:u w:val="double"/>
        </w:rPr>
        <w:t>Tipi Religij</w:t>
      </w:r>
      <w:r>
        <w:rPr>
          <w:sz w:val="28"/>
          <w:szCs w:val="28"/>
        </w:rPr>
        <w:t>:</w:t>
      </w:r>
    </w:p>
    <w:p w:rsidR="00EB1967" w:rsidRDefault="00F43986">
      <w:pPr>
        <w:numPr>
          <w:ilvl w:val="0"/>
          <w:numId w:val="1"/>
        </w:numPr>
        <w:tabs>
          <w:tab w:val="left" w:pos="284"/>
        </w:tabs>
      </w:pPr>
      <w:r>
        <w:rPr>
          <w:b/>
        </w:rPr>
        <w:t>stopnjo razvitosti:</w:t>
      </w:r>
      <w:r>
        <w:t xml:space="preserve"> RAZVITE(visoko raven institucionalnosti)&amp; PRVOBITNE</w:t>
      </w:r>
    </w:p>
    <w:p w:rsidR="00EB1967" w:rsidRDefault="00F43986">
      <w:pPr>
        <w:numPr>
          <w:ilvl w:val="0"/>
          <w:numId w:val="1"/>
        </w:numPr>
        <w:tabs>
          <w:tab w:val="left" w:pos="284"/>
        </w:tabs>
      </w:pPr>
      <w:r>
        <w:rPr>
          <w:b/>
        </w:rPr>
        <w:t>razširjenost:</w:t>
      </w:r>
      <w:r>
        <w:t xml:space="preserve"> UNIVERZALNE(ves svet,enakost pred bogom,sv.besedila,znan ustanovitelj, mesija, &amp; LOKALNE/NARODNE/ETIČNE(med določenim narodom, se ne širijo,ustno izročilo)</w:t>
      </w:r>
    </w:p>
    <w:p w:rsidR="00EB1967" w:rsidRDefault="00F43986">
      <w:pPr>
        <w:numPr>
          <w:ilvl w:val="0"/>
          <w:numId w:val="1"/>
        </w:numPr>
        <w:tabs>
          <w:tab w:val="left" w:pos="284"/>
        </w:tabs>
      </w:pPr>
      <w:r>
        <w:rPr>
          <w:b/>
        </w:rPr>
        <w:t>stopnja organiziranosti:</w:t>
      </w:r>
      <w:r>
        <w:t xml:space="preserve"> OHLAPNO (institucionalna hierarhija, centralizacija moči, deli organizacije imajo visoko stopnjo avtonomije)&amp; STROGO(zelo centralizirane, za vse člane obvezujoče razlage svetih besedil)</w:t>
      </w:r>
    </w:p>
    <w:p w:rsidR="00EB1967" w:rsidRDefault="00F43986">
      <w:pPr>
        <w:numPr>
          <w:ilvl w:val="0"/>
          <w:numId w:val="1"/>
        </w:numPr>
        <w:tabs>
          <w:tab w:val="left" w:pos="284"/>
        </w:tabs>
      </w:pPr>
      <w:r>
        <w:rPr>
          <w:b/>
        </w:rPr>
        <w:t xml:space="preserve">težnja po širitvi: </w:t>
      </w:r>
      <w:r>
        <w:t>MISIONARSKE NEMISIONARSKE (krajevne religije)</w:t>
      </w:r>
    </w:p>
    <w:p w:rsidR="00EB1967" w:rsidRDefault="00F43986">
      <w:pPr>
        <w:numPr>
          <w:ilvl w:val="0"/>
          <w:numId w:val="1"/>
        </w:numPr>
        <w:tabs>
          <w:tab w:val="left" w:pos="284"/>
        </w:tabs>
        <w:rPr>
          <w:b/>
        </w:rPr>
      </w:pPr>
      <w:r>
        <w:rPr>
          <w:b/>
        </w:rPr>
        <w:t>glede na predmet čaščenja: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 xml:space="preserve">ENOSTAVNI SUPERNATURALIZEM:, predindustrijskih družbah, naklonjenost </w:t>
      </w:r>
      <w:r>
        <w:rPr>
          <w:u w:val="double"/>
        </w:rPr>
        <w:t>mane</w:t>
      </w:r>
      <w:r>
        <w:t xml:space="preserve"> (vpliv naravnih pojavov,predmetov)z rituali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>ANIMIZEM:vera v duhove,nadnaravna bitja, v živalih rastilnah</w:t>
      </w:r>
    </w:p>
    <w:p w:rsidR="00EB1967" w:rsidRDefault="00F43986">
      <w:pPr>
        <w:numPr>
          <w:ilvl w:val="2"/>
          <w:numId w:val="1"/>
        </w:numPr>
        <w:tabs>
          <w:tab w:val="left" w:pos="1418"/>
        </w:tabs>
        <w:rPr>
          <w:sz w:val="20"/>
          <w:szCs w:val="20"/>
        </w:rPr>
      </w:pPr>
      <w:r>
        <w:rPr>
          <w:b/>
        </w:rPr>
        <w:t>totemizem</w:t>
      </w:r>
      <w:r>
        <w:t xml:space="preserve">: </w:t>
      </w:r>
      <w:r>
        <w:rPr>
          <w:sz w:val="20"/>
          <w:szCs w:val="20"/>
        </w:rPr>
        <w:t>vera v sorodstvo članov in totem(žival, v njem prebivajo duhovi umrlih,jih varuje pred nesrečo)</w:t>
      </w:r>
    </w:p>
    <w:p w:rsidR="00EB1967" w:rsidRDefault="00F43986">
      <w:pPr>
        <w:numPr>
          <w:ilvl w:val="2"/>
          <w:numId w:val="1"/>
        </w:numPr>
        <w:tabs>
          <w:tab w:val="left" w:pos="1418"/>
        </w:tabs>
        <w:rPr>
          <w:sz w:val="16"/>
          <w:szCs w:val="16"/>
        </w:rPr>
      </w:pPr>
      <w:r>
        <w:t>duhovi imajo podobne lastnosti, verniki imajo enake odnose</w:t>
      </w:r>
      <w:r>
        <w:rPr>
          <w:sz w:val="16"/>
          <w:szCs w:val="16"/>
        </w:rPr>
        <w:t xml:space="preserve">(darila, </w:t>
      </w:r>
      <w:r>
        <w:rPr>
          <w:rFonts w:ascii="Webdings" w:hAnsi="Webdings"/>
          <w:sz w:val="16"/>
          <w:szCs w:val="16"/>
        </w:rPr>
        <w:t></w:t>
      </w:r>
      <w:r>
        <w:rPr>
          <w:sz w:val="16"/>
          <w:szCs w:val="16"/>
        </w:rPr>
        <w:t xml:space="preserve"> …)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>TEIZEM: vera v 1 ali več bogov</w:t>
      </w:r>
    </w:p>
    <w:p w:rsidR="00EB1967" w:rsidRDefault="00F43986">
      <w:pPr>
        <w:numPr>
          <w:ilvl w:val="2"/>
          <w:numId w:val="1"/>
        </w:numPr>
        <w:tabs>
          <w:tab w:val="left" w:pos="1418"/>
        </w:tabs>
        <w:rPr>
          <w:sz w:val="18"/>
          <w:szCs w:val="18"/>
        </w:rPr>
      </w:pPr>
      <w:r>
        <w:rPr>
          <w:b/>
        </w:rPr>
        <w:t>Politeizem:</w:t>
      </w:r>
      <w:r>
        <w:t xml:space="preserve"> vera v več bogov z izoblikovano podobo, živijo na zemlji(Olimp), </w:t>
      </w:r>
      <w:r>
        <w:rPr>
          <w:sz w:val="18"/>
          <w:szCs w:val="18"/>
        </w:rPr>
        <w:t xml:space="preserve">(egipčanska, rimska, starogrška religija, …danes pa </w:t>
      </w:r>
      <w:r>
        <w:rPr>
          <w:sz w:val="18"/>
          <w:szCs w:val="18"/>
          <w:u w:val="single"/>
        </w:rPr>
        <w:t>hinduzem, šintoizem</w:t>
      </w:r>
      <w:r>
        <w:rPr>
          <w:sz w:val="18"/>
          <w:szCs w:val="18"/>
        </w:rPr>
        <w:t>)</w:t>
      </w:r>
    </w:p>
    <w:p w:rsidR="00EB1967" w:rsidRDefault="00F43986">
      <w:pPr>
        <w:numPr>
          <w:ilvl w:val="2"/>
          <w:numId w:val="1"/>
        </w:numPr>
        <w:tabs>
          <w:tab w:val="left" w:pos="1418"/>
        </w:tabs>
        <w:rPr>
          <w:sz w:val="16"/>
          <w:szCs w:val="16"/>
        </w:rPr>
      </w:pPr>
      <w:r>
        <w:rPr>
          <w:b/>
        </w:rPr>
        <w:t>Monoteizem:</w:t>
      </w:r>
      <w:r>
        <w:t xml:space="preserve"> 1bog: abstraktna podoba boga, visoko institucionirana, organizirana,profesionalni voditelji,svete knjige</w:t>
      </w:r>
      <w:r>
        <w:rPr>
          <w:sz w:val="16"/>
          <w:szCs w:val="16"/>
        </w:rPr>
        <w:t>(židovska,krščanska,islamska r)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>ETIČNE RELIGIJE: usmerjenost k doseganju moralne in duhovne čistosti</w:t>
      </w:r>
    </w:p>
    <w:p w:rsidR="00EB1967" w:rsidRDefault="00F43986">
      <w:pPr>
        <w:numPr>
          <w:ilvl w:val="2"/>
          <w:numId w:val="1"/>
        </w:numPr>
        <w:tabs>
          <w:tab w:val="left" w:pos="1418"/>
        </w:tabs>
        <w:rPr>
          <w:sz w:val="20"/>
          <w:szCs w:val="20"/>
        </w:rPr>
      </w:pPr>
      <w:r>
        <w:rPr>
          <w:u w:val="single"/>
        </w:rPr>
        <w:t>budizem</w:t>
      </w:r>
      <w:r>
        <w:t>:</w:t>
      </w:r>
      <w:r>
        <w:rPr>
          <w:sz w:val="20"/>
          <w:szCs w:val="20"/>
        </w:rPr>
        <w:t>odrešitev/nirvana iz kroga življenja, trpljenje z odrekanjem, samodisciplina-meditacija</w:t>
      </w:r>
    </w:p>
    <w:p w:rsidR="00EB1967" w:rsidRDefault="00F43986">
      <w:pPr>
        <w:numPr>
          <w:ilvl w:val="2"/>
          <w:numId w:val="1"/>
        </w:numPr>
        <w:tabs>
          <w:tab w:val="left" w:pos="1418"/>
        </w:tabs>
        <w:ind w:right="-468"/>
        <w:rPr>
          <w:sz w:val="20"/>
          <w:szCs w:val="20"/>
        </w:rPr>
      </w:pPr>
      <w:r>
        <w:rPr>
          <w:u w:val="single"/>
        </w:rPr>
        <w:t>konfucionizem</w:t>
      </w:r>
      <w:r>
        <w:t>:skladnost med človekom&amp;naravo,</w:t>
      </w:r>
      <w:r>
        <w:rPr>
          <w:sz w:val="20"/>
          <w:szCs w:val="20"/>
        </w:rPr>
        <w:t>spoštovanje prednikov</w:t>
      </w:r>
    </w:p>
    <w:p w:rsidR="00EB1967" w:rsidRDefault="00F43986">
      <w:pPr>
        <w:numPr>
          <w:ilvl w:val="2"/>
          <w:numId w:val="1"/>
        </w:numPr>
        <w:tabs>
          <w:tab w:val="left" w:pos="1418"/>
        </w:tabs>
      </w:pPr>
      <w:r>
        <w:rPr>
          <w:u w:val="single"/>
        </w:rPr>
        <w:t>daoizem</w:t>
      </w:r>
      <w:r>
        <w:t>: meditacija in nenasilje</w:t>
      </w:r>
    </w:p>
    <w:p w:rsidR="00EB1967" w:rsidRDefault="00EB1967"/>
    <w:p w:rsidR="00EB1967" w:rsidRDefault="00EB1967"/>
    <w:p w:rsidR="00EB1967" w:rsidRDefault="00EB1967"/>
    <w:p w:rsidR="00EB1967" w:rsidRDefault="00EB1967"/>
    <w:p w:rsidR="00EB1967" w:rsidRDefault="00EB1967"/>
    <w:p w:rsidR="00EB1967" w:rsidRDefault="00EB1967"/>
    <w:p w:rsidR="00EB1967" w:rsidRDefault="00F43986">
      <w:r>
        <w:rPr>
          <w:sz w:val="28"/>
          <w:szCs w:val="28"/>
          <w:u w:val="double"/>
        </w:rPr>
        <w:t>Vrste religijskih organizacij</w:t>
      </w:r>
      <w:r>
        <w:t>: Socialna in Institucionalna razsežnost religije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080"/>
        <w:gridCol w:w="2295"/>
        <w:gridCol w:w="2295"/>
        <w:gridCol w:w="2295"/>
        <w:gridCol w:w="2295"/>
      </w:tblGrid>
      <w:tr w:rsidR="00EB1967"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:rsidR="00EB1967" w:rsidRDefault="00EB1967">
            <w:pPr>
              <w:snapToGrid w:val="0"/>
              <w:ind w:right="-108"/>
              <w:jc w:val="center"/>
            </w:pP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B1967" w:rsidRDefault="00F43986">
            <w:pPr>
              <w:snapToGrid w:val="0"/>
              <w:jc w:val="center"/>
            </w:pPr>
            <w:r>
              <w:t>CERKEV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EB1967" w:rsidRDefault="00F43986">
            <w:pPr>
              <w:snapToGrid w:val="0"/>
              <w:ind w:left="-108" w:right="-108"/>
              <w:jc w:val="center"/>
            </w:pPr>
            <w:r>
              <w:t>DENOMINACIJA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EB1967" w:rsidRDefault="00F43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t>SEKTA</w:t>
            </w:r>
            <w:r>
              <w:rPr>
                <w:b/>
                <w:sz w:val="16"/>
                <w:szCs w:val="16"/>
              </w:rPr>
              <w:t>/AVTONOMNA VERSKA SKUPNOST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EB1967" w:rsidRDefault="00F43986">
            <w:pPr>
              <w:snapToGrid w:val="0"/>
              <w:jc w:val="center"/>
            </w:pPr>
            <w:r>
              <w:t>KULT</w:t>
            </w:r>
          </w:p>
        </w:tc>
      </w:tr>
      <w:tr w:rsidR="00EB1967">
        <w:tc>
          <w:tcPr>
            <w:tcW w:w="1080" w:type="dxa"/>
            <w:tcBorders>
              <w:bottom w:val="single" w:sz="4" w:space="0" w:color="000000"/>
            </w:tcBorders>
          </w:tcPr>
          <w:p w:rsidR="00EB1967" w:rsidRDefault="00F43986">
            <w:pPr>
              <w:snapToGrid w:val="0"/>
              <w:ind w:right="-108"/>
            </w:pPr>
            <w:r>
              <w:t>organiz.: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velika, močno organizirana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organizirana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manj organizirana kot cerkev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  <w:ind w:left="-153" w:right="-108"/>
              <w:jc w:val="center"/>
            </w:pPr>
            <w:r>
              <w:t>šibka organiziranost, ni institucionirana</w:t>
            </w:r>
          </w:p>
        </w:tc>
      </w:tr>
      <w:tr w:rsidR="00EB1967">
        <w:tc>
          <w:tcPr>
            <w:tcW w:w="1080" w:type="dxa"/>
            <w:tcBorders>
              <w:bottom w:val="single" w:sz="4" w:space="0" w:color="000000"/>
            </w:tcBorders>
          </w:tcPr>
          <w:p w:rsidR="00EB1967" w:rsidRDefault="00F43986">
            <w:pPr>
              <w:snapToGrid w:val="0"/>
              <w:ind w:right="-108"/>
            </w:pPr>
            <w:r>
              <w:t>voditelj: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profesionali kler: razlaga+obredi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voditelj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  <w:ind w:left="-18" w:right="-243"/>
            </w:pPr>
            <w:r>
              <w:t>dobesedna interpretacija Sv.b.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karizmatični vodja</w:t>
            </w:r>
          </w:p>
        </w:tc>
      </w:tr>
      <w:tr w:rsidR="00EB1967">
        <w:tc>
          <w:tcPr>
            <w:tcW w:w="1080" w:type="dxa"/>
            <w:tcBorders>
              <w:bottom w:val="single" w:sz="4" w:space="0" w:color="000000"/>
            </w:tcBorders>
          </w:tcPr>
          <w:p w:rsidR="00EB1967" w:rsidRDefault="00F43986">
            <w:pPr>
              <w:snapToGrid w:val="0"/>
              <w:ind w:left="-108" w:right="-108"/>
              <w:jc w:val="center"/>
            </w:pPr>
            <w:r>
              <w:t>ureditev: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hierarhična duhovščina + verniki-laiki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formalni odnosi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  <w:ind w:right="-63"/>
            </w:pPr>
            <w:r>
              <w:t>ni delitve med duhovščino/verniki povezani,solidarni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neformalna oblika povezave ljudi</w:t>
            </w:r>
          </w:p>
        </w:tc>
      </w:tr>
      <w:tr w:rsidR="00EB1967">
        <w:tc>
          <w:tcPr>
            <w:tcW w:w="1080" w:type="dxa"/>
            <w:tcBorders>
              <w:bottom w:val="single" w:sz="4" w:space="0" w:color="000000"/>
            </w:tcBorders>
          </w:tcPr>
          <w:p w:rsidR="00EB1967" w:rsidRDefault="00F43986">
            <w:pPr>
              <w:snapToGrid w:val="0"/>
              <w:ind w:right="-108"/>
            </w:pPr>
            <w:r>
              <w:t>člani: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vsi družb.sloji, ob rojstvu,prenos na potomce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nižji,srednji sloj,</w:t>
            </w:r>
          </w:p>
          <w:p w:rsidR="00EB1967" w:rsidRDefault="00F43986">
            <w:r>
              <w:t xml:space="preserve">omejeno članstvo, niso rojeni v vero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prostovoljno član., marginalci – ljudje živijo na obrobju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 xml:space="preserve">malo prostovoljno član., izobraženci iz Sr. sloja, </w:t>
            </w:r>
          </w:p>
        </w:tc>
      </w:tr>
      <w:tr w:rsidR="00EB1967">
        <w:tc>
          <w:tcPr>
            <w:tcW w:w="1080" w:type="dxa"/>
            <w:tcBorders>
              <w:bottom w:val="single" w:sz="4" w:space="0" w:color="000000"/>
            </w:tcBorders>
          </w:tcPr>
          <w:p w:rsidR="00EB1967" w:rsidRDefault="00F43986">
            <w:pPr>
              <w:snapToGrid w:val="0"/>
              <w:ind w:right="-108"/>
            </w:pPr>
            <w:r>
              <w:t>pluraln.: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ne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da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ne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da</w:t>
            </w:r>
          </w:p>
        </w:tc>
      </w:tr>
      <w:tr w:rsidR="00EB1967">
        <w:tc>
          <w:tcPr>
            <w:tcW w:w="1080" w:type="dxa"/>
            <w:tcBorders>
              <w:bottom w:val="single" w:sz="4" w:space="0" w:color="000000"/>
            </w:tcBorders>
          </w:tcPr>
          <w:p w:rsidR="00EB1967" w:rsidRDefault="00F43986">
            <w:pPr>
              <w:snapToGrid w:val="0"/>
              <w:ind w:right="-108"/>
            </w:pPr>
            <w:r>
              <w:t>lastnina: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veliko lastnine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malo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nakaj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brez,malo</w:t>
            </w:r>
          </w:p>
        </w:tc>
      </w:tr>
      <w:tr w:rsidR="00EB1967">
        <w:tc>
          <w:tcPr>
            <w:tcW w:w="1080" w:type="dxa"/>
            <w:tcBorders>
              <w:bottom w:val="single" w:sz="4" w:space="0" w:color="000000"/>
            </w:tcBorders>
          </w:tcPr>
          <w:p w:rsidR="00EB1967" w:rsidRDefault="00F43986">
            <w:pPr>
              <w:snapToGrid w:val="0"/>
              <w:ind w:right="-108"/>
            </w:pPr>
            <w:r>
              <w:t>posebno: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skuša biti prisotna na vseh družb. področjih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demokratični nadzor nad voditelji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righ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nastala z odcep.,izobčenje</w:t>
            </w:r>
          </w:p>
          <w:p w:rsidR="00EB1967" w:rsidRDefault="00F43986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nauki iz različnih religij</w:t>
            </w:r>
          </w:p>
          <w:p w:rsidR="00EB1967" w:rsidRDefault="00F43986">
            <w:pPr>
              <w:numPr>
                <w:ilvl w:val="0"/>
                <w:numId w:val="2"/>
              </w:numPr>
              <w:tabs>
                <w:tab w:val="left" w:pos="0"/>
              </w:tabs>
              <w:ind w:right="-2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poseben način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z w:val="16"/>
                <w:szCs w:val="16"/>
              </w:rPr>
              <w:t>življ.vernikov, nekatere v konfliktu z državo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iskanje duhovnosti</w:t>
            </w:r>
          </w:p>
        </w:tc>
      </w:tr>
      <w:tr w:rsidR="00EB1967">
        <w:tc>
          <w:tcPr>
            <w:tcW w:w="1080" w:type="dxa"/>
          </w:tcPr>
          <w:p w:rsidR="00EB1967" w:rsidRDefault="00F43986">
            <w:pPr>
              <w:snapToGrid w:val="0"/>
              <w:ind w:right="-108"/>
            </w:pPr>
            <w:r>
              <w:lastRenderedPageBreak/>
              <w:t>primer:</w:t>
            </w:r>
          </w:p>
        </w:tc>
        <w:tc>
          <w:tcPr>
            <w:tcW w:w="2295" w:type="dxa"/>
            <w:tcBorders>
              <w:left w:val="single" w:sz="8" w:space="0" w:color="000000"/>
            </w:tcBorders>
          </w:tcPr>
          <w:p w:rsidR="00EB1967" w:rsidRDefault="00F43986">
            <w:pPr>
              <w:snapToGrid w:val="0"/>
            </w:pPr>
            <w:r>
              <w:t>rimskokatoliška cerkev</w:t>
            </w:r>
          </w:p>
        </w:tc>
        <w:tc>
          <w:tcPr>
            <w:tcW w:w="2295" w:type="dxa"/>
            <w:tcBorders>
              <w:left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protestantizem v ZDA</w:t>
            </w:r>
          </w:p>
        </w:tc>
        <w:tc>
          <w:tcPr>
            <w:tcW w:w="2295" w:type="dxa"/>
            <w:tcBorders>
              <w:left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Jehovove priče, mormoni, rastafarjanci</w:t>
            </w:r>
          </w:p>
        </w:tc>
        <w:tc>
          <w:tcPr>
            <w:tcW w:w="2295" w:type="dxa"/>
            <w:tcBorders>
              <w:left w:val="single" w:sz="4" w:space="0" w:color="000000"/>
            </w:tcBorders>
          </w:tcPr>
          <w:p w:rsidR="00EB1967" w:rsidRDefault="00F43986">
            <w:pPr>
              <w:snapToGrid w:val="0"/>
            </w:pPr>
            <w:r>
              <w:t>spiritualistilčne, astrološke skupine, transcendentalna meditacija</w:t>
            </w:r>
          </w:p>
        </w:tc>
      </w:tr>
    </w:tbl>
    <w:p w:rsidR="00EB1967" w:rsidRDefault="00EB1967"/>
    <w:p w:rsidR="00EB1967" w:rsidRDefault="00F43986">
      <w:r>
        <w:rPr>
          <w:sz w:val="28"/>
          <w:szCs w:val="28"/>
          <w:u w:val="double"/>
        </w:rPr>
        <w:t>Družbene &amp; Kulturne funkcije religije</w:t>
      </w:r>
      <w:r>
        <w:t>:</w:t>
      </w:r>
    </w:p>
    <w:p w:rsidR="00EB1967" w:rsidRDefault="00F43986">
      <w:pPr>
        <w:numPr>
          <w:ilvl w:val="0"/>
          <w:numId w:val="1"/>
        </w:numPr>
        <w:tabs>
          <w:tab w:val="left" w:pos="284"/>
        </w:tabs>
        <w:rPr>
          <w:u w:val="double"/>
        </w:rPr>
      </w:pPr>
      <w:r>
        <w:t xml:space="preserve">funkcija religije je odvisna od: </w:t>
      </w:r>
      <w:r>
        <w:rPr>
          <w:u w:val="double"/>
        </w:rPr>
        <w:t>družbenih, gospodarskih, političnih razmer</w:t>
      </w:r>
    </w:p>
    <w:p w:rsidR="00EB1967" w:rsidRDefault="00F43986">
      <w:pPr>
        <w:numPr>
          <w:ilvl w:val="0"/>
          <w:numId w:val="1"/>
        </w:numPr>
        <w:tabs>
          <w:tab w:val="left" w:pos="284"/>
        </w:tabs>
        <w:ind w:right="-288"/>
      </w:pPr>
      <w:r>
        <w:t>VPLIV:na ravnanje posameznika(osmislitev življenja,varnost v skupnosti-psihol.f.)</w:t>
      </w:r>
    </w:p>
    <w:p w:rsidR="00EB1967" w:rsidRDefault="00EB1967">
      <w:pPr>
        <w:ind w:right="-288"/>
        <w:rPr>
          <w:sz w:val="6"/>
          <w:szCs w:val="6"/>
        </w:rPr>
      </w:pPr>
    </w:p>
    <w:p w:rsidR="00EB1967" w:rsidRDefault="00F43986">
      <w:r>
        <w:rPr>
          <w:b/>
          <w:shadow/>
        </w:rPr>
        <w:t>INTEGRACIJSKA FUNKCIJA:</w:t>
      </w:r>
      <w:r>
        <w:t xml:space="preserve">  (funkcionalizem)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  <w:rPr>
          <w:b/>
          <w:color w:val="33CCCC"/>
        </w:rPr>
      </w:pPr>
      <w:r>
        <w:t xml:space="preserve">INTEGRACIJSKO FUNKCIJO ima religija zato, ker </w:t>
      </w:r>
      <w:r>
        <w:rPr>
          <w:u w:val="single"/>
        </w:rPr>
        <w:t>ima sistem vrednot</w:t>
      </w:r>
      <w:r>
        <w:t xml:space="preserve"> in </w:t>
      </w:r>
      <w:r>
        <w:rPr>
          <w:u w:val="single"/>
        </w:rPr>
        <w:t>enoten pogled</w:t>
      </w:r>
      <w:r>
        <w:t xml:space="preserve"> na delovanje družbe</w:t>
      </w:r>
      <w:r>
        <w:rPr>
          <w:rFonts w:ascii="Wingdings 3" w:hAnsi="Wingdings 3"/>
        </w:rPr>
        <w:t></w:t>
      </w:r>
      <w:r>
        <w:rPr>
          <w:b/>
          <w:color w:val="33CCCC"/>
        </w:rPr>
        <w:t>poveže različne družb.skupine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  <w:rPr>
          <w:u w:val="thick"/>
        </w:rPr>
      </w:pPr>
      <w:r>
        <w:rPr>
          <w:b/>
          <w:color w:val="33CCCC"/>
        </w:rPr>
        <w:t>krepi družb.vrednote,norme</w:t>
      </w:r>
      <w:r>
        <w:rPr>
          <w:rFonts w:ascii="Wingdings 3" w:hAnsi="Wingdings 3"/>
        </w:rPr>
        <w:t></w:t>
      </w:r>
      <w:r>
        <w:t>vzpodbuja solidarnost,</w:t>
      </w:r>
      <w:r>
        <w:rPr>
          <w:strike/>
        </w:rPr>
        <w:t>egoizem</w:t>
      </w:r>
      <w:r>
        <w:rPr>
          <w:u w:val="thick"/>
        </w:rPr>
        <w:t>:</w:t>
      </w:r>
      <w:r>
        <w:rPr>
          <w:rFonts w:ascii="Wingdings" w:hAnsi="Wingdings"/>
          <w:u w:val="thick"/>
        </w:rPr>
        <w:t></w:t>
      </w:r>
      <w:r>
        <w:rPr>
          <w:u w:val="thick"/>
        </w:rPr>
        <w:t>za družbo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  <w:ind w:right="-288"/>
      </w:pPr>
      <w:r>
        <w:t>(</w:t>
      </w:r>
      <w:r>
        <w:rPr>
          <w:u w:val="double"/>
        </w:rPr>
        <w:t>Durkheim</w:t>
      </w:r>
      <w:r>
        <w:t>:Avstral.tot.-totem,simbol družb-čaščenje totema=čašč.družbe)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rPr>
          <w:u w:val="single"/>
        </w:rPr>
        <w:t>javni obredi</w:t>
      </w:r>
      <w:r>
        <w:t xml:space="preserve"> naredijo na posameznika močan vtis-še večji vpliv religije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 xml:space="preserve">OSMIŠLJEVALNA FUNKCIJA: (Parsons:)religija ima </w:t>
      </w:r>
      <w:r>
        <w:rPr>
          <w:u w:val="single"/>
        </w:rPr>
        <w:t>odgovore na vpr?, smiselnost</w:t>
      </w:r>
      <w:r>
        <w:t xml:space="preserve"> (</w:t>
      </w:r>
      <w:r>
        <w:rPr>
          <w:b/>
          <w:color w:val="33CCCC"/>
        </w:rPr>
        <w:t>osmišljanje</w:t>
      </w:r>
      <w:r>
        <w:t xml:space="preserve">:red,stabilnost družbe-pripomore k </w:t>
      </w:r>
      <w:r>
        <w:rPr>
          <w:u w:val="single"/>
        </w:rPr>
        <w:t>integraciji</w:t>
      </w:r>
      <w:r>
        <w:t>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  <w:rPr>
          <w:u w:val="single"/>
        </w:rPr>
      </w:pPr>
      <w:r>
        <w:t xml:space="preserve">neposredna integracijska funkcija je večja v </w:t>
      </w:r>
      <w:r>
        <w:rPr>
          <w:u w:val="single"/>
        </w:rPr>
        <w:t>manjših skupinah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rPr>
          <w:b/>
        </w:rPr>
        <w:t>DEZINTEGRACIJA</w:t>
      </w:r>
      <w:r>
        <w:t>: ogroža družbeni integracijo</w:t>
      </w:r>
    </w:p>
    <w:p w:rsidR="00EB1967" w:rsidRDefault="00EB1967">
      <w:pPr>
        <w:rPr>
          <w:sz w:val="2"/>
          <w:szCs w:val="2"/>
        </w:rPr>
      </w:pPr>
    </w:p>
    <w:p w:rsidR="00EB1967" w:rsidRDefault="00EB1967">
      <w:pPr>
        <w:rPr>
          <w:sz w:val="2"/>
          <w:szCs w:val="2"/>
        </w:rPr>
      </w:pPr>
    </w:p>
    <w:p w:rsidR="00EB1967" w:rsidRDefault="00F43986">
      <w:pPr>
        <w:rPr>
          <w:shadow/>
        </w:rPr>
      </w:pPr>
      <w:r>
        <w:rPr>
          <w:b/>
          <w:shadow/>
        </w:rPr>
        <w:t>FUNKCIJA DRUŽBENEGA NADZORA</w:t>
      </w:r>
      <w:r>
        <w:rPr>
          <w:shadow/>
        </w:rPr>
        <w:t xml:space="preserve"> (socialno-nadzorna/etična funkcija):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>funkcionalizem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  <w:ind w:right="-108"/>
        <w:rPr>
          <w:u w:val="double"/>
        </w:rPr>
      </w:pPr>
      <w:r>
        <w:rPr>
          <w:u w:val="double"/>
        </w:rPr>
        <w:t>močan družbeni nadzor</w:t>
      </w:r>
      <w:r>
        <w:t xml:space="preserve">,če družbene temeljne </w:t>
      </w:r>
      <w:r>
        <w:rPr>
          <w:u w:val="double"/>
        </w:rPr>
        <w:t>vrednote izvirajo iz religije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 xml:space="preserve">močno nadzor imajo </w:t>
      </w:r>
      <w:r>
        <w:rPr>
          <w:u w:val="double"/>
        </w:rPr>
        <w:t>visoko institucionirane religije</w:t>
      </w:r>
      <w:r>
        <w:t>(krščanstvo, islam)</w:t>
      </w:r>
    </w:p>
    <w:p w:rsidR="00EB1967" w:rsidRDefault="00EB1967">
      <w:pPr>
        <w:rPr>
          <w:sz w:val="2"/>
          <w:szCs w:val="2"/>
        </w:rPr>
      </w:pPr>
    </w:p>
    <w:p w:rsidR="00EB1967" w:rsidRDefault="00EB1967">
      <w:pPr>
        <w:rPr>
          <w:sz w:val="2"/>
          <w:szCs w:val="2"/>
        </w:rPr>
      </w:pPr>
    </w:p>
    <w:p w:rsidR="00EB1967" w:rsidRDefault="00F43986">
      <w:pPr>
        <w:ind w:right="-468"/>
      </w:pPr>
      <w:r>
        <w:rPr>
          <w:b/>
          <w:shadow/>
        </w:rPr>
        <w:t>KOMPENZACIJSKA</w:t>
      </w:r>
      <w:r>
        <w:t>(</w:t>
      </w:r>
      <w:r>
        <w:rPr>
          <w:color w:val="FF99CC"/>
        </w:rPr>
        <w:t>onostranstvu je dopolnilo</w:t>
      </w:r>
      <w:r>
        <w:t xml:space="preserve"> za tostransko neenakost-markcistična teor.)</w:t>
      </w:r>
      <w:r>
        <w:rPr>
          <w:shadow/>
        </w:rPr>
        <w:t xml:space="preserve">&amp; </w:t>
      </w:r>
      <w:r>
        <w:rPr>
          <w:b/>
          <w:shadow/>
        </w:rPr>
        <w:t>LEGITIMACIJSKA FUNKCIJA</w:t>
      </w:r>
      <w:r>
        <w:t>(preteklost:funk.</w:t>
      </w:r>
      <w:r>
        <w:rPr>
          <w:color w:val="FF99CC"/>
        </w:rPr>
        <w:t>opravičevanja dr.neenakosti</w:t>
      </w:r>
      <w:r>
        <w:t>)</w:t>
      </w:r>
    </w:p>
    <w:p w:rsidR="00EB1967" w:rsidRDefault="00EB1967">
      <w:pPr>
        <w:ind w:left="-720" w:right="-648"/>
        <w:rPr>
          <w:sz w:val="2"/>
          <w:szCs w:val="2"/>
        </w:rPr>
      </w:pPr>
    </w:p>
    <w:p w:rsidR="00EB1967" w:rsidRDefault="00EB1967">
      <w:pPr>
        <w:ind w:left="-720" w:right="-648"/>
        <w:rPr>
          <w:sz w:val="2"/>
          <w:szCs w:val="2"/>
        </w:rPr>
      </w:pPr>
    </w:p>
    <w:p w:rsidR="00EB1967" w:rsidRDefault="00F43986">
      <w:r>
        <w:rPr>
          <w:sz w:val="28"/>
          <w:szCs w:val="28"/>
          <w:u w:val="double"/>
        </w:rPr>
        <w:t>Sekularizacija</w:t>
      </w:r>
      <w:r>
        <w:t>: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  <w:rPr>
          <w:color w:val="99CC00"/>
        </w:rPr>
      </w:pPr>
      <w:r>
        <w:rPr>
          <w:color w:val="99CC00"/>
        </w:rPr>
        <w:t>spremembe v moderni družbi(zadnjih 200let) na področju religije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  <w:ind w:right="-288"/>
      </w:pPr>
      <w:r>
        <w:rPr>
          <w:b/>
        </w:rPr>
        <w:t>posvetni način življ.prevlada nad religijskim</w:t>
      </w:r>
      <w:r>
        <w:t xml:space="preserve"> –zmanjšan druž.pomen religije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>(pojem: sekularizacija cerkvenega imetja-odvzem posesti v 17. in 18.st.)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rPr>
          <w:color w:val="99CC00"/>
        </w:rPr>
        <w:t>sestavina modernizacijskih procesov</w:t>
      </w:r>
      <w:r>
        <w:t xml:space="preserve"> z industrializacijo, znanostjo, urbanizacijo)-prehod iz tradicionalne</w:t>
      </w:r>
      <w:r>
        <w:rPr>
          <w:rFonts w:ascii="Wingdings 3" w:hAnsi="Wingdings 3"/>
        </w:rPr>
        <w:t></w:t>
      </w:r>
      <w:r>
        <w:t>v moderno družbo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>vpliv sekularizacije na religijo:</w:t>
      </w:r>
    </w:p>
    <w:p w:rsidR="00EB1967" w:rsidRDefault="00F43986">
      <w:pPr>
        <w:numPr>
          <w:ilvl w:val="2"/>
          <w:numId w:val="1"/>
        </w:numPr>
        <w:tabs>
          <w:tab w:val="left" w:pos="1418"/>
        </w:tabs>
      </w:pPr>
      <w:r>
        <w:rPr>
          <w:u w:val="double"/>
        </w:rPr>
        <w:t>odtujevanje od cerkve</w:t>
      </w:r>
      <w:r>
        <w:t xml:space="preserve"> (! religijoznost-ni nujno gost obisk maš !)</w:t>
      </w:r>
    </w:p>
    <w:p w:rsidR="00EB1967" w:rsidRDefault="00F43986">
      <w:pPr>
        <w:numPr>
          <w:ilvl w:val="2"/>
          <w:numId w:val="1"/>
        </w:numPr>
        <w:tabs>
          <w:tab w:val="left" w:pos="1418"/>
        </w:tabs>
      </w:pPr>
      <w:r>
        <w:t xml:space="preserve">mobilnost: </w:t>
      </w:r>
      <w:r>
        <w:rPr>
          <w:u w:val="double"/>
        </w:rPr>
        <w:t>pestra verska struktura</w:t>
      </w:r>
      <w:r>
        <w:t xml:space="preserve"> prebivalstva</w:t>
      </w:r>
    </w:p>
    <w:p w:rsidR="00EB1967" w:rsidRDefault="00F43986">
      <w:pPr>
        <w:numPr>
          <w:ilvl w:val="2"/>
          <w:numId w:val="1"/>
        </w:numPr>
        <w:tabs>
          <w:tab w:val="left" w:pos="1418"/>
        </w:tabs>
        <w:ind w:right="-468"/>
        <w:rPr>
          <w:u w:val="double"/>
        </w:rPr>
      </w:pPr>
      <w:r>
        <w:t xml:space="preserve">religije pravno </w:t>
      </w:r>
      <w:r>
        <w:rPr>
          <w:u w:val="double"/>
        </w:rPr>
        <w:t>enekovredne</w:t>
      </w:r>
      <w:r>
        <w:t>(</w:t>
      </w:r>
      <w:r>
        <w:rPr>
          <w:strike/>
        </w:rPr>
        <w:t>državna religija</w:t>
      </w:r>
      <w:r>
        <w:t xml:space="preserve">),verski </w:t>
      </w:r>
      <w:r>
        <w:rPr>
          <w:u w:val="double"/>
        </w:rPr>
        <w:t>pluralizem</w:t>
      </w:r>
      <w:r>
        <w:t>,</w:t>
      </w:r>
      <w:r>
        <w:rPr>
          <w:u w:val="double"/>
        </w:rPr>
        <w:t>toleranca</w:t>
      </w:r>
    </w:p>
    <w:p w:rsidR="00EB1967" w:rsidRDefault="00EB1967">
      <w:pPr>
        <w:ind w:left="-720" w:right="-648"/>
        <w:rPr>
          <w:sz w:val="2"/>
          <w:szCs w:val="2"/>
        </w:rPr>
      </w:pPr>
    </w:p>
    <w:p w:rsidR="00EB1967" w:rsidRDefault="00EB1967">
      <w:pPr>
        <w:ind w:left="-720" w:right="-648"/>
        <w:rPr>
          <w:sz w:val="2"/>
          <w:szCs w:val="2"/>
        </w:rPr>
      </w:pPr>
    </w:p>
    <w:p w:rsidR="00EB1967" w:rsidRDefault="00F43986">
      <w:pPr>
        <w:ind w:right="-648"/>
      </w:pPr>
      <w:r>
        <w:rPr>
          <w:sz w:val="28"/>
          <w:szCs w:val="28"/>
          <w:u w:val="double"/>
        </w:rPr>
        <w:t>Revetalizacija religij</w:t>
      </w:r>
      <w:r>
        <w:t>:(19</w:t>
      </w:r>
      <w:r>
        <w:rPr>
          <w:u w:val="single"/>
        </w:rPr>
        <w:t>80</w:t>
      </w:r>
      <w:r>
        <w:t>)</w:t>
      </w:r>
      <w:r>
        <w:rPr>
          <w:b/>
        </w:rPr>
        <w:t>oživljanje</w:t>
      </w:r>
      <w:r>
        <w:t xml:space="preserve">, </w:t>
      </w:r>
      <w:r>
        <w:rPr>
          <w:b/>
        </w:rPr>
        <w:t>porast religioznosti</w:t>
      </w:r>
      <w:r>
        <w:t xml:space="preserve"> (več krstov,cerk.porok)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  <w:ind w:right="-288"/>
      </w:pPr>
      <w:r>
        <w:t xml:space="preserve">LJUDSKA RELIGIOZNOST: magija, vera v čudeže, vedeževanje; </w:t>
      </w:r>
    </w:p>
    <w:p w:rsidR="00EB1967" w:rsidRDefault="00F43986">
      <w:pPr>
        <w:ind w:left="710" w:right="-288" w:firstLine="141"/>
      </w:pPr>
      <w:r>
        <w:t>ljudska pobožnost-uvedla cerkev,da bi približala vernikom(prazniki,romanje)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  <w:ind w:right="-288"/>
      </w:pPr>
      <w:r>
        <w:rPr>
          <w:b/>
        </w:rPr>
        <w:t>Religiozna praznovanja</w:t>
      </w:r>
      <w:r>
        <w:t xml:space="preserve"> se ohranjajo, nastajajo(Martinovanje,2.Nov.,Božič)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  <w:ind w:right="-288"/>
      </w:pPr>
      <w:r>
        <w:t xml:space="preserve">NOVA RELIGIJSKA GIBANJA: </w:t>
      </w:r>
      <w:r>
        <w:rPr>
          <w:u w:val="double"/>
        </w:rPr>
        <w:t>male verske skupnosti</w:t>
      </w:r>
      <w:r>
        <w:t>(sekte, kulti), so se pojavile na novo,večinoma izhajajo iz starih religij(Transcendentalna med.)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>SEKULARNA RELIGIJA:, pomen posvetnim dogodkom, političnim os., množični kulturi</w:t>
      </w:r>
      <w:r>
        <w:rPr>
          <w:strike/>
        </w:rPr>
        <w:t xml:space="preserve">(Sv.objekti) </w:t>
      </w:r>
      <w:r>
        <w:t>- dojemajo jih na religiozen način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>CIVILNA RELIGIJA: del sekularne religioznosti, integracijska in legitimacijska funkcija v okviru nacionalne države (čaščenje drž.simbolov)</w:t>
      </w:r>
    </w:p>
    <w:p w:rsidR="00EB1967" w:rsidRDefault="00F43986">
      <w:pPr>
        <w:numPr>
          <w:ilvl w:val="1"/>
          <w:numId w:val="1"/>
        </w:numPr>
        <w:tabs>
          <w:tab w:val="left" w:pos="851"/>
        </w:tabs>
      </w:pPr>
      <w:r>
        <w:t>VERSKI FUNDAMENTALIZEM: verska gibanja proti državi,… znanosti</w:t>
      </w:r>
    </w:p>
    <w:sectPr w:rsidR="00EB196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/>
      </w:rPr>
    </w:lvl>
    <w:lvl w:ilvl="4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mic Sans MS" w:hAnsi="Comic Sans MS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mic Sans MS" w:hAnsi="Comic Sans MS" w:cs="Times New Roman"/>
        <w:strike w:val="0"/>
        <w:dstrike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986"/>
    <w:rsid w:val="007B15FC"/>
    <w:rsid w:val="00EB1967"/>
    <w:rsid w:val="00F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  <w:color w:val="auto"/>
      <w:sz w:val="24"/>
      <w:szCs w:val="24"/>
    </w:rPr>
  </w:style>
  <w:style w:type="character" w:customStyle="1" w:styleId="WW8Num4z2">
    <w:name w:val="WW8Num4z2"/>
    <w:rPr>
      <w:rFonts w:ascii="Wingdings" w:hAnsi="Wingdings"/>
      <w:sz w:val="24"/>
      <w:szCs w:val="24"/>
    </w:rPr>
  </w:style>
  <w:style w:type="character" w:customStyle="1" w:styleId="WW8Num4z3">
    <w:name w:val="WW8Num4z3"/>
    <w:rPr>
      <w:rFonts w:ascii="Courier New" w:hAnsi="Courier New"/>
    </w:rPr>
  </w:style>
  <w:style w:type="character" w:customStyle="1" w:styleId="WW8Num4z4">
    <w:name w:val="WW8Num4z4"/>
    <w:rPr>
      <w:rFonts w:ascii="Comic Sans MS" w:hAnsi="Comic Sans MS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4z6">
    <w:name w:val="WW8Num4z6"/>
    <w:rPr>
      <w:rFonts w:ascii="Symbol" w:hAnsi="Symbol"/>
    </w:rPr>
  </w:style>
  <w:style w:type="character" w:customStyle="1" w:styleId="WW8Num4z7">
    <w:name w:val="WW8Num4z7"/>
    <w:rPr>
      <w:rFonts w:ascii="Courier New" w:hAnsi="Courier New" w:cs="Courier New"/>
    </w:rPr>
  </w:style>
  <w:style w:type="character" w:customStyle="1" w:styleId="WW8Num1z0">
    <w:name w:val="WW8Num1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