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DF" w:rsidRPr="001A3740" w:rsidRDefault="00B236CE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1A3740">
        <w:rPr>
          <w:rFonts w:ascii="Century Gothic" w:hAnsi="Century Gothic"/>
          <w:sz w:val="32"/>
          <w:szCs w:val="32"/>
          <w:highlight w:val="magenta"/>
        </w:rPr>
        <w:t xml:space="preserve"> </w:t>
      </w:r>
      <w:r w:rsidR="006A3886" w:rsidRPr="001A3740">
        <w:rPr>
          <w:rFonts w:ascii="Century Gothic" w:hAnsi="Century Gothic"/>
          <w:sz w:val="32"/>
          <w:szCs w:val="32"/>
          <w:highlight w:val="magenta"/>
        </w:rPr>
        <w:t>RETORIKA IN FUNKC</w:t>
      </w:r>
      <w:r w:rsidR="00A92D65">
        <w:rPr>
          <w:rFonts w:ascii="Century Gothic" w:hAnsi="Century Gothic"/>
          <w:sz w:val="32"/>
          <w:szCs w:val="32"/>
          <w:highlight w:val="magenta"/>
        </w:rPr>
        <w:t>I</w:t>
      </w:r>
      <w:r w:rsidR="006A3886" w:rsidRPr="001A3740">
        <w:rPr>
          <w:rFonts w:ascii="Century Gothic" w:hAnsi="Century Gothic"/>
          <w:sz w:val="32"/>
          <w:szCs w:val="32"/>
          <w:highlight w:val="magenta"/>
        </w:rPr>
        <w:t>ONALNA PISMENOST</w:t>
      </w:r>
      <w:r w:rsidR="006A3886" w:rsidRPr="001A3740">
        <w:rPr>
          <w:rFonts w:ascii="Century Gothic" w:hAnsi="Century Gothic"/>
          <w:sz w:val="32"/>
          <w:szCs w:val="32"/>
        </w:rPr>
        <w:t xml:space="preserve">  </w:t>
      </w:r>
    </w:p>
    <w:p w:rsidR="006A3886" w:rsidRPr="001A3740" w:rsidRDefault="006A3886">
      <w:pPr>
        <w:rPr>
          <w:rFonts w:ascii="Century Gothic" w:hAnsi="Century Gothic"/>
          <w:sz w:val="32"/>
          <w:szCs w:val="32"/>
        </w:rPr>
      </w:pPr>
    </w:p>
    <w:p w:rsidR="006A3886" w:rsidRPr="001A3740" w:rsidRDefault="006A3886" w:rsidP="006A3886">
      <w:pPr>
        <w:rPr>
          <w:rFonts w:ascii="Century Gothic" w:hAnsi="Century Gothic"/>
          <w:color w:val="92D050"/>
          <w:sz w:val="32"/>
          <w:szCs w:val="32"/>
          <w:u w:val="single"/>
        </w:rPr>
      </w:pPr>
      <w:r w:rsidRPr="001A3740">
        <w:rPr>
          <w:rFonts w:ascii="Century Gothic" w:hAnsi="Century Gothic"/>
          <w:color w:val="92D050"/>
          <w:sz w:val="32"/>
          <w:szCs w:val="32"/>
          <w:u w:val="single"/>
        </w:rPr>
        <w:t>Poslušanje :</w:t>
      </w:r>
    </w:p>
    <w:p w:rsidR="006A3886" w:rsidRPr="001A3740" w:rsidRDefault="006A3886" w:rsidP="006A3886">
      <w:p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 xml:space="preserve">Temelj za dobro komunikacijo je v prvi vrsti dobro poslušanje. Kaj pomeni dobro poslušanje ? </w:t>
      </w:r>
    </w:p>
    <w:p w:rsidR="006A3886" w:rsidRPr="001A3740" w:rsidRDefault="006A3886" w:rsidP="006A3886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>Pogoj za aktivno poslušanje je sodelovanje ( tišina in mir ) pri poslušalcu pa še nepomeni da dobro posluša .</w:t>
      </w:r>
    </w:p>
    <w:p w:rsidR="006A3886" w:rsidRPr="001A3740" w:rsidRDefault="006A3886" w:rsidP="006A3886">
      <w:p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  <w:u w:val="single"/>
        </w:rPr>
        <w:t>KOMUNIKACIJA</w:t>
      </w:r>
      <w:r w:rsidRPr="001A3740">
        <w:rPr>
          <w:rFonts w:ascii="Century Gothic" w:hAnsi="Century Gothic"/>
          <w:sz w:val="28"/>
          <w:szCs w:val="28"/>
        </w:rPr>
        <w:t xml:space="preserve"> ; beseda izhaja iz latinščine </w:t>
      </w:r>
      <w:r w:rsidRPr="001A3740">
        <w:rPr>
          <w:rFonts w:ascii="Century Gothic" w:hAnsi="Century Gothic"/>
          <w:sz w:val="28"/>
          <w:szCs w:val="28"/>
          <w:highlight w:val="magenta"/>
        </w:rPr>
        <w:t>COMMUNIS</w:t>
      </w:r>
      <w:r w:rsidRPr="001A3740">
        <w:rPr>
          <w:rFonts w:ascii="Century Gothic" w:hAnsi="Century Gothic"/>
          <w:sz w:val="28"/>
          <w:szCs w:val="28"/>
        </w:rPr>
        <w:t xml:space="preserve"> in pomeni skupnost oz. imeti nekaj skupnega. Glagol ima v latinščini širški pomen : biti v stiku, sporazumevati se, razpravljati …</w:t>
      </w:r>
    </w:p>
    <w:p w:rsidR="006A3886" w:rsidRPr="001A3740" w:rsidRDefault="006A3886" w:rsidP="006A3886">
      <w:p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  <w:u w:val="single"/>
        </w:rPr>
        <w:t>KOMUNIKACIJSKI KROG</w:t>
      </w:r>
      <w:r w:rsidRPr="001A3740">
        <w:rPr>
          <w:rFonts w:ascii="Century Gothic" w:hAnsi="Century Gothic"/>
          <w:sz w:val="28"/>
          <w:szCs w:val="28"/>
        </w:rPr>
        <w:t xml:space="preserve"> ; komunikacija poteka v obliki kroga. Sporočilo je tisto, ki potuje od govorca do poslušalca !</w:t>
      </w:r>
    </w:p>
    <w:p w:rsidR="006A3886" w:rsidRPr="001A3740" w:rsidRDefault="006A3886" w:rsidP="006A3886">
      <w:pPr>
        <w:rPr>
          <w:rFonts w:ascii="Century Gothic" w:hAnsi="Century Gothic"/>
          <w:sz w:val="28"/>
          <w:szCs w:val="28"/>
        </w:rPr>
      </w:pPr>
    </w:p>
    <w:p w:rsidR="006A3886" w:rsidRPr="001A3740" w:rsidRDefault="00EF3E97" w:rsidP="006A38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.9pt;margin-top:26.35pt;width:38.25pt;height:29.25pt;flip:x;z-index:251655680" o:connectortype="straight" strokecolor="#f5c4ca" strokeweight="3pt">
            <v:stroke endarrow="block"/>
            <v:shadow type="perspective" color="#7f7f7f" opacity=".5" offset="1pt" offset2="-1pt"/>
          </v:shape>
        </w:pict>
      </w:r>
      <w:r>
        <w:rPr>
          <w:rFonts w:ascii="Century Gothic" w:hAnsi="Century Gothic"/>
          <w:noProof/>
          <w:sz w:val="28"/>
          <w:szCs w:val="28"/>
          <w:lang w:eastAsia="sl-SI"/>
        </w:rPr>
        <w:pict>
          <v:shape id="_x0000_s1029" type="#_x0000_t32" style="position:absolute;margin-left:225.4pt;margin-top:26.35pt;width:32.25pt;height:29.25pt;z-index:251658752" o:connectortype="straight" strokecolor="#f5c4ca" strokeweight="3pt">
            <v:stroke endarrow="block"/>
            <v:shadow type="perspective" color="#8f1828" opacity=".5" offset="1pt" offset2="-1pt"/>
          </v:shape>
        </w:pict>
      </w:r>
      <w:r w:rsidR="006A3886" w:rsidRPr="001A3740">
        <w:rPr>
          <w:rFonts w:ascii="Century Gothic" w:hAnsi="Century Gothic"/>
          <w:sz w:val="28"/>
          <w:szCs w:val="28"/>
        </w:rPr>
        <w:t xml:space="preserve">                         signal ( sporočilo )</w:t>
      </w:r>
    </w:p>
    <w:p w:rsidR="006A3886" w:rsidRPr="001A3740" w:rsidRDefault="00EF3E97" w:rsidP="006A38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5.4pt;margin-top:23.2pt;width:150pt;height:79.35pt;z-index:251659776" filled="f" stroked="f">
            <v:textbox>
              <w:txbxContent>
                <w:p w:rsidR="00B70B48" w:rsidRPr="00B70B48" w:rsidRDefault="00B70B48">
                  <w:pPr>
                    <w:rPr>
                      <w:rFonts w:ascii="Comic Sans MS" w:hAnsi="Comic Sans MS"/>
                      <w:color w:val="92D050"/>
                      <w:sz w:val="28"/>
                      <w:szCs w:val="28"/>
                    </w:rPr>
                  </w:pPr>
                  <w:r w:rsidRPr="00B70B48">
                    <w:rPr>
                      <w:rFonts w:ascii="Comic Sans MS" w:hAnsi="Comic Sans MS"/>
                      <w:color w:val="92D050"/>
                      <w:sz w:val="28"/>
                      <w:szCs w:val="28"/>
                    </w:rPr>
                    <w:t>KOMUNIKACIJSKI  KROG</w:t>
                  </w:r>
                </w:p>
              </w:txbxContent>
            </v:textbox>
          </v:shape>
        </w:pict>
      </w:r>
    </w:p>
    <w:p w:rsidR="006A3886" w:rsidRPr="001A3740" w:rsidRDefault="00EF3E97" w:rsidP="006A38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sl-SI"/>
        </w:rPr>
        <w:pict>
          <v:shape id="_x0000_s1028" type="#_x0000_t32" style="position:absolute;margin-left:210.4pt;margin-top:28.25pt;width:53.25pt;height:59.25pt;flip:y;z-index:251657728" o:connectortype="straight" strokecolor="#f5c4ca" strokeweight="3pt">
            <v:stroke endarrow="block"/>
            <v:shadow type="perspective" color="#8f1828" opacity=".5" offset="1pt" offset2="-1pt"/>
          </v:shape>
        </w:pict>
      </w:r>
      <w:r>
        <w:rPr>
          <w:rFonts w:ascii="Century Gothic" w:hAnsi="Century Gothic"/>
          <w:noProof/>
          <w:sz w:val="28"/>
          <w:szCs w:val="28"/>
          <w:lang w:eastAsia="sl-SI"/>
        </w:rPr>
        <w:pict>
          <v:shape id="_x0000_s1027" type="#_x0000_t32" style="position:absolute;margin-left:34.15pt;margin-top:28.25pt;width:51pt;height:59.25pt;z-index:251656704" o:connectortype="straight" strokecolor="#f5c4ca" strokeweight="3pt">
            <v:stroke endarrow="block"/>
            <v:shadow type="perspective" color="#7f7f7f" opacity=".5" offset="1pt" offset2="-1pt"/>
          </v:shape>
        </w:pict>
      </w:r>
      <w:r w:rsidR="006A3886" w:rsidRPr="001A3740">
        <w:rPr>
          <w:rFonts w:ascii="Century Gothic" w:hAnsi="Century Gothic"/>
          <w:sz w:val="28"/>
          <w:szCs w:val="28"/>
        </w:rPr>
        <w:t>odajnik</w:t>
      </w:r>
      <w:r w:rsidR="00B70B48" w:rsidRPr="001A3740">
        <w:rPr>
          <w:rFonts w:ascii="Century Gothic" w:hAnsi="Century Gothic"/>
          <w:sz w:val="28"/>
          <w:szCs w:val="28"/>
        </w:rPr>
        <w:t xml:space="preserve">                                                    sprejemnik</w:t>
      </w:r>
    </w:p>
    <w:p w:rsidR="00B70B48" w:rsidRPr="001A3740" w:rsidRDefault="00B70B48" w:rsidP="006A3886">
      <w:pPr>
        <w:rPr>
          <w:rFonts w:ascii="Century Gothic" w:hAnsi="Century Gothic"/>
          <w:sz w:val="28"/>
          <w:szCs w:val="28"/>
        </w:rPr>
      </w:pPr>
    </w:p>
    <w:p w:rsidR="00B70B48" w:rsidRPr="001A3740" w:rsidRDefault="00B70B48" w:rsidP="006A3886">
      <w:pPr>
        <w:rPr>
          <w:rFonts w:ascii="Century Gothic" w:hAnsi="Century Gothic"/>
          <w:sz w:val="28"/>
          <w:szCs w:val="28"/>
        </w:rPr>
      </w:pPr>
    </w:p>
    <w:p w:rsidR="00B70B48" w:rsidRPr="001A3740" w:rsidRDefault="00B70B48" w:rsidP="006A3886">
      <w:p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 xml:space="preserve">                   povratno sporočilo</w:t>
      </w:r>
    </w:p>
    <w:p w:rsidR="00B70B48" w:rsidRPr="001A3740" w:rsidRDefault="00B70B48" w:rsidP="006A3886">
      <w:pPr>
        <w:rPr>
          <w:rFonts w:ascii="Century Gothic" w:hAnsi="Century Gothic"/>
          <w:sz w:val="28"/>
          <w:szCs w:val="28"/>
        </w:rPr>
      </w:pPr>
    </w:p>
    <w:p w:rsidR="00B70B48" w:rsidRPr="001A3740" w:rsidRDefault="00B70B48" w:rsidP="00B70B4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>Govorjenje in poslušanje sta hkratni sestavini kompunikacijskega kroga oz. procesa !</w:t>
      </w:r>
    </w:p>
    <w:p w:rsidR="00B70B48" w:rsidRPr="001A3740" w:rsidRDefault="00B70B48" w:rsidP="00B70B48">
      <w:pPr>
        <w:rPr>
          <w:rFonts w:ascii="Century Gothic" w:hAnsi="Century Gothic"/>
          <w:sz w:val="28"/>
          <w:szCs w:val="28"/>
        </w:rPr>
      </w:pPr>
    </w:p>
    <w:p w:rsidR="00B70B48" w:rsidRPr="00EE200C" w:rsidRDefault="00B70B48" w:rsidP="00B70B48">
      <w:pPr>
        <w:pStyle w:val="ListParagraph"/>
        <w:numPr>
          <w:ilvl w:val="0"/>
          <w:numId w:val="3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>Motnje, ki nastajajo pri oddajanju sporočil  :</w:t>
      </w:r>
    </w:p>
    <w:p w:rsidR="00B70B48" w:rsidRPr="001A3740" w:rsidRDefault="00B70B48" w:rsidP="00B70B48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 xml:space="preserve">o taki motnji govorimo takrat, ko govorec ne pozna dovolj vsebine o kateri govori ali pa ne upošteva pred znanja </w:t>
      </w:r>
      <w:r w:rsidRPr="001A3740">
        <w:rPr>
          <w:rFonts w:ascii="Century Gothic" w:hAnsi="Century Gothic"/>
          <w:sz w:val="28"/>
          <w:szCs w:val="28"/>
        </w:rPr>
        <w:lastRenderedPageBreak/>
        <w:t xml:space="preserve">poslušalcev. Ali pa pride do tega, ko je posredovanje vsebine preveč zapleteno ! </w:t>
      </w:r>
    </w:p>
    <w:p w:rsidR="00B70B48" w:rsidRPr="00EE200C" w:rsidRDefault="00B70B48" w:rsidP="00B70B48">
      <w:pPr>
        <w:pStyle w:val="ListParagraph"/>
        <w:numPr>
          <w:ilvl w:val="0"/>
          <w:numId w:val="3"/>
        </w:numPr>
        <w:rPr>
          <w:rFonts w:ascii="Century Gothic" w:hAnsi="Century Gothic"/>
          <w:color w:val="E66C7D"/>
          <w:sz w:val="28"/>
          <w:szCs w:val="28"/>
          <w:u w:val="single"/>
        </w:rPr>
      </w:pPr>
      <w:r w:rsidRPr="00EE200C">
        <w:rPr>
          <w:rFonts w:ascii="Century Gothic" w:hAnsi="Century Gothic"/>
          <w:color w:val="E66C7D"/>
          <w:sz w:val="28"/>
          <w:szCs w:val="28"/>
          <w:u w:val="single"/>
        </w:rPr>
        <w:t xml:space="preserve">Motnje, ki izvirajo iz poslušalca : </w:t>
      </w:r>
    </w:p>
    <w:p w:rsidR="00F65701" w:rsidRPr="001A3740" w:rsidRDefault="00B70B48" w:rsidP="00F6570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>te lahko pridejo zaradi šibkega predznanja, zaradi nezadostnega obvladovanja jezika, lahko so pa tudi posledica poslušalčeve nepozornosti. Pogosto pa je vzrok, nepravilno razumevanje neverbalnih znakov.</w:t>
      </w:r>
    </w:p>
    <w:p w:rsidR="00F65701" w:rsidRPr="00EE200C" w:rsidRDefault="00F65701" w:rsidP="00F65701">
      <w:pPr>
        <w:pStyle w:val="ListParagraph"/>
        <w:numPr>
          <w:ilvl w:val="0"/>
          <w:numId w:val="3"/>
        </w:numPr>
        <w:rPr>
          <w:rFonts w:ascii="Century Gothic" w:hAnsi="Century Gothic"/>
          <w:color w:val="E66C7D"/>
          <w:sz w:val="28"/>
          <w:szCs w:val="28"/>
          <w:u w:val="single"/>
        </w:rPr>
      </w:pPr>
      <w:r w:rsidRPr="00EE200C">
        <w:rPr>
          <w:rFonts w:ascii="Century Gothic" w:hAnsi="Century Gothic"/>
          <w:color w:val="E66C7D"/>
          <w:sz w:val="28"/>
          <w:szCs w:val="28"/>
          <w:u w:val="single"/>
        </w:rPr>
        <w:t>Motnje, ki se pojavljajo v prenosnem kanalu :</w:t>
      </w:r>
    </w:p>
    <w:p w:rsidR="00F65701" w:rsidRPr="001A3740" w:rsidRDefault="00F65701" w:rsidP="00F6570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>tukaj govorimo o motečem okolju : premajhna / prevelika soba, temperatura okolja, šumi in hrupi, motnje zaradi narave jezikovnega koda.</w:t>
      </w:r>
    </w:p>
    <w:p w:rsidR="00F65701" w:rsidRPr="001A3740" w:rsidRDefault="00F65701" w:rsidP="00F65701">
      <w:pPr>
        <w:rPr>
          <w:rFonts w:ascii="Century Gothic" w:hAnsi="Century Gothic"/>
          <w:sz w:val="28"/>
          <w:szCs w:val="28"/>
        </w:rPr>
      </w:pPr>
    </w:p>
    <w:p w:rsidR="00F65701" w:rsidRPr="001A3740" w:rsidRDefault="00F65701" w:rsidP="00F65701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</w:rPr>
        <w:t xml:space="preserve">Besede so dogovorjeni znaki za opomenjanje predmetnega sveta. Beseda v svojem pomenu določenemu številu ljudi nekaj pomeni. Skupni pomen neke besede je tisti, ki ga najdemo zapisanega v slovarju, kljub temu se lahko zgodi da dva človeka nimata iste predstave o neki besedi </w:t>
      </w:r>
      <w:r w:rsidRPr="001A3740">
        <w:rPr>
          <w:rFonts w:ascii="Century Gothic" w:hAnsi="Century Gothic"/>
        </w:rPr>
        <w:sym w:font="Wingdings" w:char="F0E0"/>
      </w:r>
      <w:r w:rsidRPr="001A3740">
        <w:rPr>
          <w:rFonts w:ascii="Century Gothic" w:hAnsi="Century Gothic"/>
          <w:sz w:val="28"/>
          <w:szCs w:val="28"/>
        </w:rPr>
        <w:t xml:space="preserve"> zato je pametno da se vnaprej dogovorimo za njihov pomen !</w:t>
      </w:r>
    </w:p>
    <w:p w:rsidR="00F65701" w:rsidRPr="001A3740" w:rsidRDefault="00F65701" w:rsidP="00F65701">
      <w:pPr>
        <w:rPr>
          <w:rFonts w:ascii="Century Gothic" w:hAnsi="Century Gothic"/>
          <w:sz w:val="28"/>
          <w:szCs w:val="28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>KOMUNIKACIJA</w:t>
      </w:r>
      <w:r w:rsidRPr="001A3740">
        <w:rPr>
          <w:rFonts w:ascii="Century Gothic" w:hAnsi="Century Gothic"/>
          <w:sz w:val="28"/>
          <w:szCs w:val="28"/>
        </w:rPr>
        <w:t xml:space="preserve"> ; ni enostaven proces ! Pri tem da se ohranje komunikacijski krog ima odločujočo vlogo prav poslušalec. Kajti če nekaj ni vredu v komunikaciji in poslušalec nate pravi čas opozori, pride do sporozumevanja ! *</w:t>
      </w:r>
    </w:p>
    <w:p w:rsidR="00F65701" w:rsidRPr="001A3740" w:rsidRDefault="00F65701" w:rsidP="00F65701">
      <w:pPr>
        <w:rPr>
          <w:rFonts w:ascii="Century Gothic" w:hAnsi="Century Gothic"/>
          <w:sz w:val="28"/>
          <w:szCs w:val="28"/>
        </w:rPr>
      </w:pPr>
      <w:r w:rsidRPr="001A3740">
        <w:rPr>
          <w:rFonts w:ascii="Century Gothic" w:hAnsi="Century Gothic"/>
          <w:sz w:val="28"/>
          <w:szCs w:val="28"/>
          <w:highlight w:val="magenta"/>
        </w:rPr>
        <w:t>OBLIKE :</w:t>
      </w:r>
      <w:r w:rsidRPr="001A3740">
        <w:rPr>
          <w:rFonts w:ascii="Century Gothic" w:hAnsi="Century Gothic"/>
          <w:sz w:val="28"/>
          <w:szCs w:val="28"/>
        </w:rPr>
        <w:t xml:space="preserve"> </w:t>
      </w:r>
    </w:p>
    <w:p w:rsidR="00F65701" w:rsidRPr="00EE200C" w:rsidRDefault="00F65701" w:rsidP="00F65701">
      <w:pPr>
        <w:pStyle w:val="ListParagraph"/>
        <w:numPr>
          <w:ilvl w:val="0"/>
          <w:numId w:val="6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>notranja komunikacija</w:t>
      </w:r>
    </w:p>
    <w:p w:rsidR="00F65701" w:rsidRPr="00EE200C" w:rsidRDefault="00F65701" w:rsidP="00F65701">
      <w:pPr>
        <w:pStyle w:val="ListParagraph"/>
        <w:numPr>
          <w:ilvl w:val="0"/>
          <w:numId w:val="6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>medosebna komunikacija</w:t>
      </w:r>
    </w:p>
    <w:p w:rsidR="00F65701" w:rsidRPr="00EE200C" w:rsidRDefault="00F65701" w:rsidP="00F65701">
      <w:pPr>
        <w:pStyle w:val="ListParagraph"/>
        <w:numPr>
          <w:ilvl w:val="0"/>
          <w:numId w:val="6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>skupinska komunikacija</w:t>
      </w:r>
    </w:p>
    <w:p w:rsidR="00F65701" w:rsidRPr="00EE200C" w:rsidRDefault="00F65701" w:rsidP="00F65701">
      <w:pPr>
        <w:pStyle w:val="ListParagraph"/>
        <w:numPr>
          <w:ilvl w:val="0"/>
          <w:numId w:val="7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 xml:space="preserve">NOTRANJA KOMUNIKACIJA : </w:t>
      </w:r>
    </w:p>
    <w:p w:rsidR="00F65701" w:rsidRPr="00EE200C" w:rsidRDefault="00F65701" w:rsidP="00F65701">
      <w:pPr>
        <w:rPr>
          <w:rFonts w:ascii="Century Gothic" w:hAnsi="Century Gothic"/>
          <w:color w:val="901829"/>
          <w:sz w:val="28"/>
          <w:szCs w:val="28"/>
          <w:u w:val="single"/>
        </w:rPr>
      </w:pPr>
      <w:r w:rsidRPr="00EE200C">
        <w:rPr>
          <w:rFonts w:ascii="Century Gothic" w:hAnsi="Century Gothic"/>
          <w:color w:val="901829"/>
          <w:sz w:val="28"/>
          <w:szCs w:val="28"/>
          <w:u w:val="single"/>
        </w:rPr>
        <w:t>To je zavestna ali nezavedna predelava sporočil v posamezniku. Potrebna je za razumevanje sebe in svojega okolja.</w:t>
      </w:r>
    </w:p>
    <w:p w:rsidR="00C05750" w:rsidRPr="00EE200C" w:rsidRDefault="00C05750" w:rsidP="00C05750">
      <w:pPr>
        <w:pStyle w:val="ListParagraph"/>
        <w:numPr>
          <w:ilvl w:val="0"/>
          <w:numId w:val="7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 xml:space="preserve">MEDOSEBNA KOMUNIKACIJA : </w:t>
      </w:r>
    </w:p>
    <w:p w:rsidR="00C05750" w:rsidRPr="00EE200C" w:rsidRDefault="00C05750" w:rsidP="00C05750">
      <w:pPr>
        <w:rPr>
          <w:rFonts w:ascii="Century Gothic" w:hAnsi="Century Gothic"/>
          <w:color w:val="901829"/>
          <w:sz w:val="28"/>
          <w:szCs w:val="28"/>
          <w:u w:val="single"/>
        </w:rPr>
      </w:pPr>
      <w:r w:rsidRPr="00EE200C">
        <w:rPr>
          <w:rFonts w:ascii="Century Gothic" w:hAnsi="Century Gothic"/>
          <w:color w:val="901829"/>
          <w:sz w:val="28"/>
          <w:szCs w:val="28"/>
          <w:u w:val="single"/>
        </w:rPr>
        <w:lastRenderedPageBreak/>
        <w:t>Poteka kod kom. krog v vlogi govorca in poslušalca. Čeprav delno oddajata signale tudi vzporedno. Medosebna kom. je neposredna takrat, ko sta govorec in poslušalec fizično drug ob drugem (direktna). Govorimo o posredni komunikaciji:</w:t>
      </w:r>
    </w:p>
    <w:p w:rsidR="00C05750" w:rsidRPr="00EE200C" w:rsidRDefault="00C05750" w:rsidP="00C05750">
      <w:pPr>
        <w:pStyle w:val="ListParagraph"/>
        <w:numPr>
          <w:ilvl w:val="0"/>
          <w:numId w:val="6"/>
        </w:numPr>
        <w:rPr>
          <w:rFonts w:ascii="Century Gothic" w:hAnsi="Century Gothic"/>
          <w:color w:val="901829"/>
          <w:sz w:val="28"/>
          <w:szCs w:val="28"/>
          <w:u w:val="single"/>
        </w:rPr>
      </w:pPr>
      <w:r w:rsidRPr="00EE200C">
        <w:rPr>
          <w:rFonts w:ascii="Century Gothic" w:hAnsi="Century Gothic"/>
          <w:color w:val="901829"/>
          <w:sz w:val="28"/>
          <w:szCs w:val="28"/>
          <w:u w:val="single"/>
        </w:rPr>
        <w:t>to je takrat, ko se pogovarjamo po telefonu (indirektna) ! Veliko manj naporna je neposredna – direktna komunikacija.</w:t>
      </w:r>
    </w:p>
    <w:p w:rsidR="00B70B48" w:rsidRPr="001A3740" w:rsidRDefault="00B70B48" w:rsidP="00C05750">
      <w:pPr>
        <w:pStyle w:val="ListParagraph"/>
        <w:rPr>
          <w:rFonts w:ascii="Century Gothic" w:hAnsi="Century Gothic"/>
          <w:sz w:val="28"/>
          <w:szCs w:val="28"/>
        </w:rPr>
      </w:pPr>
    </w:p>
    <w:p w:rsidR="00C05750" w:rsidRPr="00EE200C" w:rsidRDefault="00C05750" w:rsidP="00C05750">
      <w:pPr>
        <w:pStyle w:val="ListParagraph"/>
        <w:numPr>
          <w:ilvl w:val="0"/>
          <w:numId w:val="7"/>
        </w:numPr>
        <w:rPr>
          <w:rFonts w:ascii="Century Gothic" w:hAnsi="Century Gothic"/>
          <w:color w:val="F0A6B0"/>
          <w:sz w:val="28"/>
          <w:szCs w:val="28"/>
          <w:u w:val="single"/>
        </w:rPr>
      </w:pPr>
      <w:r w:rsidRPr="00EE200C">
        <w:rPr>
          <w:rFonts w:ascii="Century Gothic" w:hAnsi="Century Gothic"/>
          <w:color w:val="F0A6B0"/>
          <w:sz w:val="28"/>
          <w:szCs w:val="28"/>
          <w:u w:val="single"/>
        </w:rPr>
        <w:t xml:space="preserve">SKUPINSKA KOMUNIKACIJA : </w:t>
      </w:r>
    </w:p>
    <w:p w:rsidR="00C05750" w:rsidRPr="00EE200C" w:rsidRDefault="00C05750" w:rsidP="00C05750">
      <w:pPr>
        <w:rPr>
          <w:rFonts w:ascii="Century Gothic" w:hAnsi="Century Gothic"/>
          <w:color w:val="901829"/>
          <w:sz w:val="28"/>
          <w:szCs w:val="28"/>
          <w:u w:val="single"/>
        </w:rPr>
      </w:pPr>
      <w:r w:rsidRPr="00EE200C">
        <w:rPr>
          <w:rFonts w:ascii="Century Gothic" w:hAnsi="Century Gothic"/>
          <w:color w:val="901829"/>
          <w:sz w:val="28"/>
          <w:szCs w:val="28"/>
          <w:u w:val="single"/>
        </w:rPr>
        <w:t>To pomeni, da je v pogovor vključenih več oseb. Tukaj je treba paziti, da si ne upadamo v besedo ! Pomembno je št. ljudi s katero se spreminja kvaliteta.</w:t>
      </w:r>
    </w:p>
    <w:p w:rsidR="00C05750" w:rsidRPr="00EE200C" w:rsidRDefault="00C05750" w:rsidP="00C05750">
      <w:pPr>
        <w:rPr>
          <w:rFonts w:ascii="Century Gothic" w:hAnsi="Century Gothic"/>
          <w:color w:val="DC9190"/>
          <w:sz w:val="28"/>
          <w:szCs w:val="28"/>
        </w:rPr>
      </w:pPr>
    </w:p>
    <w:p w:rsidR="00C05750" w:rsidRPr="00EE200C" w:rsidRDefault="00C05750" w:rsidP="00C05750">
      <w:pPr>
        <w:pStyle w:val="ListParagraph"/>
        <w:numPr>
          <w:ilvl w:val="0"/>
          <w:numId w:val="6"/>
        </w:num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VRSTE POSLUŠANJA :</w:t>
      </w:r>
    </w:p>
    <w:p w:rsidR="00C05750" w:rsidRPr="00EE200C" w:rsidRDefault="00C05750" w:rsidP="00C05750">
      <w:p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A6D3A7"/>
          <w:sz w:val="28"/>
          <w:szCs w:val="28"/>
        </w:rPr>
        <w:t>Poznamo več vrst poslušanja, ki se delijo glede tega ali je govorec fizično navzoč, ali je v pogovoru 1 ali več oseb, kakšen namen ima poslušalec …</w:t>
      </w:r>
    </w:p>
    <w:p w:rsidR="00C05750" w:rsidRPr="00EE200C" w:rsidRDefault="00C05750" w:rsidP="00C05750">
      <w:pPr>
        <w:pStyle w:val="ListParagraph"/>
        <w:numPr>
          <w:ilvl w:val="0"/>
          <w:numId w:val="8"/>
        </w:num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OSEBNO ali NEOSEBNO POSLUŠANJE :</w:t>
      </w:r>
    </w:p>
    <w:p w:rsidR="00C05750" w:rsidRPr="00EE200C" w:rsidRDefault="00C05750" w:rsidP="00C05750">
      <w:p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A6D3A7"/>
          <w:sz w:val="28"/>
          <w:szCs w:val="28"/>
        </w:rPr>
        <w:t>Tukaj je pomembno oz. odločujoče če sta govorec in poslušalec fizično navzoča. Pri osebnem poteka komunikacija neposredno ; direktno ! Pri neosebnem pa poteka posredno ; direktno ! *</w:t>
      </w:r>
    </w:p>
    <w:p w:rsidR="007A4662" w:rsidRPr="00EE200C" w:rsidRDefault="007A4662" w:rsidP="007A4662">
      <w:pPr>
        <w:pStyle w:val="ListParagraph"/>
        <w:numPr>
          <w:ilvl w:val="0"/>
          <w:numId w:val="8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Glede na lastnosti poslušalcev govorimo o :</w:t>
      </w:r>
    </w:p>
    <w:p w:rsidR="007A4662" w:rsidRPr="00EE200C" w:rsidRDefault="007A4662" w:rsidP="007A4662">
      <w:pPr>
        <w:pStyle w:val="ListParagraph"/>
        <w:numPr>
          <w:ilvl w:val="0"/>
          <w:numId w:val="9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DEFENZIVNO P. : </w:t>
      </w:r>
      <w:r w:rsidRPr="00EE200C">
        <w:rPr>
          <w:rFonts w:ascii="Century Gothic" w:hAnsi="Century Gothic"/>
          <w:color w:val="A6D3A7"/>
          <w:sz w:val="28"/>
          <w:szCs w:val="28"/>
        </w:rPr>
        <w:t>obrambno</w:t>
      </w:r>
    </w:p>
    <w:p w:rsidR="007A4662" w:rsidRPr="00EE200C" w:rsidRDefault="007A4662" w:rsidP="007A4662">
      <w:pPr>
        <w:pStyle w:val="ListParagraph"/>
        <w:numPr>
          <w:ilvl w:val="0"/>
          <w:numId w:val="9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AVTORITAVNO P. : </w:t>
      </w:r>
      <w:r w:rsidRPr="00EE200C">
        <w:rPr>
          <w:rFonts w:ascii="Century Gothic" w:hAnsi="Century Gothic"/>
          <w:color w:val="A6D3A7"/>
          <w:sz w:val="28"/>
          <w:szCs w:val="28"/>
        </w:rPr>
        <w:t>izhaja iz nesprejemanja govorca</w:t>
      </w:r>
    </w:p>
    <w:p w:rsidR="007A4662" w:rsidRPr="00EE200C" w:rsidRDefault="007A4662" w:rsidP="007A4662">
      <w:pPr>
        <w:pStyle w:val="ListParagraph"/>
        <w:numPr>
          <w:ilvl w:val="0"/>
          <w:numId w:val="9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SELEKTIVNO P . : </w:t>
      </w:r>
      <w:r w:rsidRPr="00EE200C">
        <w:rPr>
          <w:rFonts w:ascii="Century Gothic" w:hAnsi="Century Gothic"/>
          <w:color w:val="A6D3A7"/>
          <w:sz w:val="28"/>
          <w:szCs w:val="28"/>
        </w:rPr>
        <w:t>ozko ciljno usmerjeno – poslušalec izbere kaj bo poslušal !</w:t>
      </w:r>
    </w:p>
    <w:p w:rsidR="007A4662" w:rsidRPr="00EE200C" w:rsidRDefault="007A4662" w:rsidP="00B236CE">
      <w:pPr>
        <w:pStyle w:val="ListParagraph"/>
        <w:numPr>
          <w:ilvl w:val="0"/>
          <w:numId w:val="9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EMPATIČNO P. : </w:t>
      </w:r>
      <w:r w:rsidRPr="00EE200C">
        <w:rPr>
          <w:rFonts w:ascii="Century Gothic" w:hAnsi="Century Gothic"/>
          <w:color w:val="A6D3A7"/>
          <w:sz w:val="28"/>
          <w:szCs w:val="28"/>
        </w:rPr>
        <w:t>poslušanje s sposobnostjo, da se vživimo v govorca !</w:t>
      </w:r>
    </w:p>
    <w:p w:rsidR="00B236CE" w:rsidRPr="00EE200C" w:rsidRDefault="00B236CE" w:rsidP="00B236CE">
      <w:pPr>
        <w:ind w:left="720"/>
        <w:rPr>
          <w:rFonts w:ascii="Century Gothic" w:hAnsi="Century Gothic"/>
          <w:color w:val="A6D3A7"/>
          <w:sz w:val="28"/>
          <w:szCs w:val="28"/>
        </w:rPr>
      </w:pPr>
    </w:p>
    <w:p w:rsidR="00B236CE" w:rsidRPr="00EE200C" w:rsidRDefault="00B236CE" w:rsidP="00652FC1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A6D3A7"/>
          <w:sz w:val="28"/>
          <w:szCs w:val="28"/>
        </w:rPr>
        <w:t>Glede na aktivnost poslušalcev govorimo o :</w:t>
      </w:r>
    </w:p>
    <w:p w:rsidR="00B236CE" w:rsidRPr="00EE200C" w:rsidRDefault="00652FC1" w:rsidP="00B236CE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lastRenderedPageBreak/>
        <w:t xml:space="preserve">domišlijsko poslušanje ; </w:t>
      </w:r>
      <w:r w:rsidRPr="00EE200C">
        <w:rPr>
          <w:rFonts w:ascii="Century Gothic" w:hAnsi="Century Gothic"/>
          <w:color w:val="A6D3A7"/>
          <w:sz w:val="28"/>
          <w:szCs w:val="28"/>
        </w:rPr>
        <w:t>to pomeni da se poslušalec vživi in da si predstavlja kar je slišal !</w:t>
      </w:r>
    </w:p>
    <w:p w:rsidR="00652FC1" w:rsidRPr="00EE200C" w:rsidRDefault="00652FC1" w:rsidP="00B236CE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logično poslušanje ; </w:t>
      </w:r>
      <w:r w:rsidRPr="00EE200C">
        <w:rPr>
          <w:rFonts w:ascii="Century Gothic" w:hAnsi="Century Gothic"/>
          <w:color w:val="A6D3A7"/>
          <w:sz w:val="28"/>
          <w:szCs w:val="28"/>
        </w:rPr>
        <w:t>v tistem kar slišimo sproti iščemo neki red !</w:t>
      </w:r>
    </w:p>
    <w:p w:rsidR="00652FC1" w:rsidRPr="00EE200C" w:rsidRDefault="00652FC1" w:rsidP="00B236CE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 xml:space="preserve">anticipacijsko poslušanje ; </w:t>
      </w:r>
      <w:r w:rsidRPr="00EE200C">
        <w:rPr>
          <w:rFonts w:ascii="Century Gothic" w:hAnsi="Century Gothic"/>
          <w:color w:val="A6D3A7"/>
          <w:sz w:val="28"/>
          <w:szCs w:val="28"/>
        </w:rPr>
        <w:t>to poslušanje združuje domišlijsko in logično, to je predvidevanje, pretpostavljanje</w:t>
      </w:r>
    </w:p>
    <w:p w:rsidR="00652FC1" w:rsidRPr="00EE200C" w:rsidRDefault="00652FC1" w:rsidP="00652FC1">
      <w:pPr>
        <w:pStyle w:val="ListParagraph"/>
        <w:rPr>
          <w:rFonts w:ascii="Century Gothic" w:hAnsi="Century Gothic"/>
          <w:color w:val="DC9190"/>
          <w:sz w:val="28"/>
          <w:szCs w:val="28"/>
        </w:rPr>
      </w:pPr>
    </w:p>
    <w:p w:rsidR="00652FC1" w:rsidRPr="001A3740" w:rsidRDefault="00652FC1" w:rsidP="00652FC1">
      <w:pPr>
        <w:pStyle w:val="ListParagraph"/>
        <w:numPr>
          <w:ilvl w:val="0"/>
          <w:numId w:val="6"/>
        </w:numPr>
        <w:rPr>
          <w:rFonts w:ascii="Century Gothic" w:hAnsi="Century Gothic"/>
          <w:color w:val="92D05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Glede na namen … ! &lt;3 '</w:t>
      </w:r>
    </w:p>
    <w:p w:rsidR="00652FC1" w:rsidRPr="00EE200C" w:rsidRDefault="00652FC1" w:rsidP="00652FC1">
      <w:pPr>
        <w:pStyle w:val="ListParagraph"/>
        <w:rPr>
          <w:rFonts w:ascii="Century Gothic" w:hAnsi="Century Gothic"/>
          <w:color w:val="A6D3A7"/>
          <w:sz w:val="28"/>
          <w:szCs w:val="28"/>
        </w:rPr>
      </w:pPr>
    </w:p>
    <w:p w:rsidR="00652FC1" w:rsidRPr="00EE200C" w:rsidRDefault="00652FC1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DC919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PRILOŽNOSTNO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DC9190"/>
          <w:sz w:val="28"/>
          <w:szCs w:val="28"/>
        </w:rPr>
        <w:t>to poteka v šoli, družini, ob določenih druženjih … Tukaj se nepogovarjamo o nekih pomembnih stvareh je bolj navezovanje stikov, včasih pa lahko izvemo pomembno informacijo !</w:t>
      </w:r>
    </w:p>
    <w:p w:rsidR="00652FC1" w:rsidRPr="00EE200C" w:rsidRDefault="00652FC1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DC919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DOŽIVLJALSKO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DC9190"/>
          <w:sz w:val="28"/>
          <w:szCs w:val="28"/>
        </w:rPr>
        <w:t>to poslušanje nam omogoča čustveno doživljanje in domišlijsko sodelovanje. Tako poslušajo zlasti otroci, kajti otroci še neznajo selektivno poslušati. Odrasli pa tako doživljamo literarna besedila, močan vpliv človekovih čustev.</w:t>
      </w:r>
    </w:p>
    <w:p w:rsidR="00652FC1" w:rsidRPr="00EE200C" w:rsidRDefault="00652FC1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DC919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TERAPEVTSKO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DC9190"/>
          <w:sz w:val="28"/>
          <w:szCs w:val="28"/>
        </w:rPr>
        <w:t>vešči so ga predvsem psihoterapevti in drugi, ki znajo slišati ljudi v stiski. Bistvo tega je empatija !</w:t>
      </w:r>
    </w:p>
    <w:p w:rsidR="00652FC1" w:rsidRPr="00EE200C" w:rsidRDefault="00E32F74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DC919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RAZLOČUJOČE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DC9190"/>
          <w:sz w:val="28"/>
          <w:szCs w:val="28"/>
        </w:rPr>
        <w:t>to poslušanje pri učenju tujih jezikov, je sposobnost razločevanja glasov.</w:t>
      </w:r>
    </w:p>
    <w:p w:rsidR="00E32F74" w:rsidRPr="001A3740" w:rsidRDefault="00E32F74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92D050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PREPRIČEVALNO</w:t>
      </w:r>
    </w:p>
    <w:p w:rsidR="00E32F74" w:rsidRPr="00EE200C" w:rsidRDefault="00E32F74" w:rsidP="00652FC1">
      <w:pPr>
        <w:pStyle w:val="ListParagraph"/>
        <w:numPr>
          <w:ilvl w:val="0"/>
          <w:numId w:val="10"/>
        </w:numPr>
        <w:rPr>
          <w:rFonts w:ascii="Century Gothic" w:hAnsi="Century Gothic"/>
          <w:color w:val="A6D3A7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INFORMACIJSKO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DC9190"/>
          <w:sz w:val="28"/>
          <w:szCs w:val="28"/>
        </w:rPr>
        <w:t>je najpogosteje in temeljno poslušanje v šoli. Ali v kakšnem drugem učnem procesu , to poslušanje nekateri imenujejo tudi poslušanje z razumevanjem. Bistvo je, da si posredovane informacije tudi zapomnimo</w:t>
      </w:r>
      <w:r w:rsidR="009F6F37" w:rsidRPr="00EE200C">
        <w:rPr>
          <w:rFonts w:ascii="Century Gothic" w:hAnsi="Century Gothic"/>
          <w:color w:val="A6D3A7"/>
          <w:sz w:val="28"/>
          <w:szCs w:val="28"/>
        </w:rPr>
        <w:t>.</w:t>
      </w:r>
    </w:p>
    <w:p w:rsidR="009F6F37" w:rsidRPr="001A3740" w:rsidRDefault="009F6F37" w:rsidP="009F6F37">
      <w:pPr>
        <w:pStyle w:val="ListParagraph"/>
        <w:rPr>
          <w:rFonts w:ascii="Century Gothic" w:hAnsi="Century Gothic"/>
          <w:color w:val="92D050"/>
          <w:sz w:val="28"/>
          <w:szCs w:val="28"/>
        </w:rPr>
      </w:pP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1A3740">
        <w:rPr>
          <w:rFonts w:ascii="Century Gothic" w:hAnsi="Century Gothic"/>
          <w:color w:val="92D050"/>
          <w:sz w:val="28"/>
          <w:szCs w:val="28"/>
        </w:rPr>
        <w:t>Poslušanje v šoli ;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učenec je pri pouku pogosto poslušalec. Pouk je pretežno v obliki govorno poslušalske komunikacije ( učitelji govorijo večinoma ) !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pri pouku se predvideva zbrano poslušanje, to ni isto kot pasivno poslušanje ( ko nismo pri stvari ) !</w:t>
      </w:r>
    </w:p>
    <w:p w:rsidR="009F6F37" w:rsidRPr="00EE200C" w:rsidRDefault="009F6F37" w:rsidP="009F6F37">
      <w:p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A6D3A7"/>
          <w:sz w:val="28"/>
          <w:szCs w:val="28"/>
        </w:rPr>
        <w:t xml:space="preserve">         PASIVNO – </w:t>
      </w:r>
      <w:r w:rsidRPr="00EE200C">
        <w:rPr>
          <w:rFonts w:ascii="Century Gothic" w:hAnsi="Century Gothic"/>
          <w:color w:val="DC9190"/>
          <w:sz w:val="28"/>
          <w:szCs w:val="28"/>
          <w:u w:val="single"/>
        </w:rPr>
        <w:t xml:space="preserve">nisi pozoren 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;  AKTIVNO – </w:t>
      </w:r>
      <w:r w:rsidRPr="00EE200C">
        <w:rPr>
          <w:rFonts w:ascii="Century Gothic" w:hAnsi="Century Gothic"/>
          <w:color w:val="DC9190"/>
          <w:sz w:val="28"/>
          <w:szCs w:val="28"/>
          <w:u w:val="single"/>
        </w:rPr>
        <w:t xml:space="preserve">obvladaš </w:t>
      </w:r>
      <w:r w:rsidRPr="00EE200C">
        <w:rPr>
          <w:rFonts w:ascii="Century Gothic" w:hAnsi="Century Gothic"/>
          <w:color w:val="DC9190"/>
          <w:sz w:val="28"/>
          <w:szCs w:val="28"/>
        </w:rPr>
        <w:t>!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A6D3A7"/>
          <w:sz w:val="28"/>
          <w:szCs w:val="28"/>
        </w:rPr>
      </w:pPr>
      <w:r w:rsidRPr="00EE200C">
        <w:rPr>
          <w:rFonts w:ascii="Century Gothic" w:hAnsi="Century Gothic"/>
          <w:color w:val="A6D3A7"/>
          <w:sz w:val="28"/>
          <w:szCs w:val="28"/>
        </w:rPr>
        <w:t xml:space="preserve">v šoli je najpogostejše informacijsko poslušanje ; razločujoče poslušanje ( tuji jeziki ) ! </w:t>
      </w:r>
      <w:r w:rsidRPr="00EE200C">
        <w:rPr>
          <w:rFonts w:ascii="Century Gothic" w:hAnsi="Century Gothic"/>
          <w:color w:val="DC9190"/>
          <w:sz w:val="28"/>
          <w:szCs w:val="28"/>
        </w:rPr>
        <w:t>*</w:t>
      </w:r>
    </w:p>
    <w:p w:rsidR="009F6F37" w:rsidRPr="00EE200C" w:rsidRDefault="009F6F37" w:rsidP="009F6F37">
      <w:pPr>
        <w:rPr>
          <w:rFonts w:ascii="Century Gothic" w:hAnsi="Century Gothic"/>
          <w:color w:val="F0AD00"/>
          <w:sz w:val="28"/>
          <w:szCs w:val="28"/>
        </w:rPr>
      </w:pPr>
      <w:r w:rsidRPr="00EE200C">
        <w:rPr>
          <w:rFonts w:ascii="Century Gothic" w:hAnsi="Century Gothic"/>
          <w:color w:val="F0AD00"/>
          <w:sz w:val="28"/>
          <w:szCs w:val="28"/>
        </w:rPr>
        <w:t xml:space="preserve">Katere veščine so potrebne za aktivno poslušanje, pri pouku ? 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zapomnemo dejstva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ločiti med pomembnimi in nepomembnimi podatki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ugotoviti vodilno misel sporočila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slediti navodilom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postavljati smiselna vprašanja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organizirati zapiske</w:t>
      </w:r>
    </w:p>
    <w:p w:rsidR="009F6F37" w:rsidRPr="00EE200C" w:rsidRDefault="009F6F37" w:rsidP="009F6F37">
      <w:pPr>
        <w:pStyle w:val="ListParagraph"/>
        <w:numPr>
          <w:ilvl w:val="0"/>
          <w:numId w:val="6"/>
        </w:numPr>
        <w:rPr>
          <w:rFonts w:ascii="Century Gothic" w:hAnsi="Century Gothic"/>
          <w:color w:val="3691AA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</w:rPr>
        <w:t>znamo povezovati staro znanje z novim …</w:t>
      </w:r>
    </w:p>
    <w:p w:rsidR="009F6F37" w:rsidRPr="00EE200C" w:rsidRDefault="009F6F37" w:rsidP="009F6F37">
      <w:pPr>
        <w:rPr>
          <w:rFonts w:ascii="Century Gothic" w:hAnsi="Century Gothic"/>
          <w:color w:val="A6D3A7"/>
          <w:sz w:val="28"/>
          <w:szCs w:val="28"/>
        </w:rPr>
      </w:pPr>
    </w:p>
    <w:p w:rsidR="009F6F37" w:rsidRPr="00EE200C" w:rsidRDefault="009F6F37" w:rsidP="009F6F37">
      <w:pPr>
        <w:rPr>
          <w:rFonts w:ascii="Century Gothic" w:hAnsi="Century Gothic"/>
          <w:color w:val="F0AD00"/>
          <w:sz w:val="28"/>
          <w:szCs w:val="28"/>
        </w:rPr>
      </w:pPr>
      <w:r w:rsidRPr="00EE200C">
        <w:rPr>
          <w:rFonts w:ascii="Century Gothic" w:hAnsi="Century Gothic"/>
          <w:color w:val="3691AA"/>
          <w:sz w:val="28"/>
          <w:szCs w:val="28"/>
          <w:u w:val="single"/>
        </w:rPr>
        <w:t>PREPIR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F0AD00"/>
          <w:sz w:val="28"/>
          <w:szCs w:val="28"/>
        </w:rPr>
        <w:t>; je posebno dogajanje v naši komunikaciji, ki ga moramo razumeti kot nekaj povsem naravnega. Pogosto nastane kar sam po sebi, brez neke volje ali želje. Vzrok spora je včasih zaradi različnih značajev – ne samo različna stališča, interesi ipd., temveč tudi naše osebne razlike.</w:t>
      </w:r>
    </w:p>
    <w:p w:rsidR="009F6F37" w:rsidRPr="00EE200C" w:rsidRDefault="009F6F37" w:rsidP="009F6F37">
      <w:pPr>
        <w:rPr>
          <w:rFonts w:ascii="Century Gothic" w:hAnsi="Century Gothic"/>
          <w:color w:val="3691AA"/>
          <w:sz w:val="28"/>
          <w:szCs w:val="28"/>
          <w:u w:val="single"/>
        </w:rPr>
      </w:pPr>
      <w:r w:rsidRPr="00EE200C">
        <w:rPr>
          <w:rFonts w:ascii="Century Gothic" w:hAnsi="Century Gothic"/>
          <w:color w:val="F0AD00"/>
          <w:sz w:val="28"/>
          <w:szCs w:val="28"/>
        </w:rPr>
        <w:t>Če želimo, da komunikacija poteka v sožitju se moramo tega zavedati in se usklajevati, če se ne moremo nastane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EE200C">
        <w:rPr>
          <w:rFonts w:ascii="Century Gothic" w:hAnsi="Century Gothic"/>
          <w:color w:val="3691AA"/>
          <w:sz w:val="28"/>
          <w:szCs w:val="28"/>
          <w:u w:val="single"/>
        </w:rPr>
        <w:t>prepir.</w:t>
      </w:r>
    </w:p>
    <w:p w:rsidR="001A3740" w:rsidRPr="00EE200C" w:rsidRDefault="001A3740" w:rsidP="009F6F37">
      <w:pPr>
        <w:rPr>
          <w:rFonts w:ascii="Century Gothic" w:hAnsi="Century Gothic"/>
          <w:color w:val="3691AA"/>
          <w:sz w:val="28"/>
          <w:szCs w:val="28"/>
          <w:u w:val="single"/>
        </w:rPr>
      </w:pPr>
    </w:p>
    <w:p w:rsidR="001A3740" w:rsidRPr="00EE200C" w:rsidRDefault="001A3740" w:rsidP="009F6F37">
      <w:pPr>
        <w:rPr>
          <w:rFonts w:ascii="Century Gothic" w:hAnsi="Century Gothic"/>
          <w:color w:val="E66C7D"/>
          <w:sz w:val="28"/>
          <w:szCs w:val="28"/>
          <w:u w:val="single"/>
        </w:rPr>
      </w:pPr>
      <w:r w:rsidRPr="00EE200C">
        <w:rPr>
          <w:rFonts w:ascii="Century Gothic" w:hAnsi="Century Gothic"/>
          <w:color w:val="E66C7D"/>
          <w:sz w:val="28"/>
          <w:szCs w:val="28"/>
          <w:u w:val="single"/>
        </w:rPr>
        <w:t xml:space="preserve">»  Zgodba o ; Jabolku spora – iz stare grške </w:t>
      </w:r>
      <w:r w:rsidR="0097283D" w:rsidRPr="00EE200C">
        <w:rPr>
          <w:rFonts w:ascii="Century Gothic" w:hAnsi="Century Gothic"/>
          <w:color w:val="E66C7D"/>
          <w:sz w:val="28"/>
          <w:szCs w:val="28"/>
          <w:u w:val="single"/>
        </w:rPr>
        <w:t xml:space="preserve">mitologije </w:t>
      </w:r>
      <w:r w:rsidRPr="00EE200C">
        <w:rPr>
          <w:rFonts w:ascii="Century Gothic" w:hAnsi="Century Gothic"/>
          <w:color w:val="E66C7D"/>
          <w:sz w:val="28"/>
          <w:szCs w:val="28"/>
          <w:u w:val="single"/>
        </w:rPr>
        <w:t>! *</w:t>
      </w:r>
    </w:p>
    <w:p w:rsidR="001A3740" w:rsidRPr="00EE200C" w:rsidRDefault="001A3740" w:rsidP="009F6F37">
      <w:p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DC9190"/>
          <w:sz w:val="28"/>
          <w:szCs w:val="28"/>
        </w:rPr>
        <w:t>Ta zgodba,  » O zlatem jabolku «  nas pravzaprav pouči da ima lahko tudi majhen pr</w:t>
      </w:r>
      <w:r w:rsidR="0097283D" w:rsidRPr="00EE200C">
        <w:rPr>
          <w:rFonts w:ascii="Century Gothic" w:hAnsi="Century Gothic"/>
          <w:color w:val="DC9190"/>
          <w:sz w:val="28"/>
          <w:szCs w:val="28"/>
        </w:rPr>
        <w:t>ep</w:t>
      </w:r>
      <w:r w:rsidRPr="00EE200C">
        <w:rPr>
          <w:rFonts w:ascii="Century Gothic" w:hAnsi="Century Gothic"/>
          <w:color w:val="DC9190"/>
          <w:sz w:val="28"/>
          <w:szCs w:val="28"/>
        </w:rPr>
        <w:t xml:space="preserve">ir velikanske posledice in da vzbuja strahove. Danes je biti  » prepirljiv «  slaba oznaka ( tudi takrat j bila, le da so takrat osnovne vzroke za prepir prepisali bogovom ) ! Zanimiva zgodba je o dveh bratih, ki sta v 4. st. p.d.š ustanovila šolo ; kjer sta javno učila kako se je treba dobro in uspešno prepirati.  Menda sta napisala tudi učbenik, a se žal ni ohranil. Kasneje je bil edini filozof, ki se je poskušal znanstveno ukvarjati s prepirom  » Arthur Schoperhauer </w:t>
      </w:r>
      <w:r w:rsidR="0097283D" w:rsidRPr="00EE200C">
        <w:rPr>
          <w:rFonts w:ascii="Century Gothic" w:hAnsi="Century Gothic"/>
          <w:color w:val="DC9190"/>
          <w:sz w:val="28"/>
          <w:szCs w:val="28"/>
        </w:rPr>
        <w:t xml:space="preserve"> «  ( 19. st ) : 38 trikov kako imaš vedno prav ali Erisitična dialektika. Filozofi so poskušali strogo ločevati objektivno resnico ! </w:t>
      </w:r>
      <w:r w:rsidR="0097283D" w:rsidRPr="00EE200C">
        <w:rPr>
          <w:rFonts w:ascii="Century Gothic" w:hAnsi="Century Gothic"/>
          <w:color w:val="DC9190"/>
          <w:sz w:val="28"/>
          <w:szCs w:val="28"/>
        </w:rPr>
        <w:sym w:font="Wingdings" w:char="F04A"/>
      </w:r>
    </w:p>
    <w:p w:rsidR="00CD60D4" w:rsidRPr="00EE200C" w:rsidRDefault="00CD60D4" w:rsidP="009F6F37">
      <w:pPr>
        <w:rPr>
          <w:rFonts w:ascii="Century Gothic" w:hAnsi="Century Gothic"/>
          <w:color w:val="DC9190"/>
          <w:sz w:val="28"/>
          <w:szCs w:val="28"/>
        </w:rPr>
      </w:pPr>
    </w:p>
    <w:p w:rsidR="00CD60D4" w:rsidRPr="00EE200C" w:rsidRDefault="00CD60D4" w:rsidP="009F6F37">
      <w:pPr>
        <w:rPr>
          <w:rFonts w:ascii="Century Gothic" w:hAnsi="Century Gothic"/>
          <w:color w:val="DC9190"/>
          <w:sz w:val="28"/>
          <w:szCs w:val="28"/>
        </w:rPr>
      </w:pPr>
      <w:r w:rsidRPr="00EE200C">
        <w:rPr>
          <w:rFonts w:ascii="Century Gothic" w:hAnsi="Century Gothic"/>
          <w:color w:val="99302F"/>
          <w:sz w:val="28"/>
          <w:szCs w:val="28"/>
          <w:u w:val="single"/>
        </w:rPr>
        <w:t xml:space="preserve">ZADOVOLJSTVO ; </w:t>
      </w:r>
      <w:r w:rsidRPr="00EE200C">
        <w:rPr>
          <w:rFonts w:ascii="Century Gothic" w:hAnsi="Century Gothic"/>
          <w:color w:val="672020"/>
          <w:sz w:val="28"/>
          <w:szCs w:val="28"/>
        </w:rPr>
        <w:t>je občutek katerega človek doživlja, ko izpolni neko svojo željo ! Zadovoljstvo pomeni biti zadovoljen oz. če kakšno  stvar dolgo želimo in jo dobimo takrat postaneš zadovoljen. Zadovoljstvo nam hitro mine ! *</w:t>
      </w:r>
    </w:p>
    <w:p w:rsidR="0097283D" w:rsidRPr="00EE200C" w:rsidRDefault="0097283D" w:rsidP="009F6F37">
      <w:pPr>
        <w:rPr>
          <w:rFonts w:ascii="Century Gothic" w:hAnsi="Century Gothic"/>
          <w:color w:val="3691AA"/>
          <w:sz w:val="28"/>
          <w:szCs w:val="28"/>
        </w:rPr>
      </w:pPr>
    </w:p>
    <w:p w:rsidR="00CD60D4" w:rsidRPr="00CD60D4" w:rsidRDefault="00CD60D4" w:rsidP="00CD60D4">
      <w:pPr>
        <w:pStyle w:val="ListParagraph"/>
        <w:numPr>
          <w:ilvl w:val="0"/>
          <w:numId w:val="6"/>
        </w:numPr>
        <w:rPr>
          <w:rFonts w:ascii="Century Gothic" w:hAnsi="Century Gothic"/>
          <w:color w:val="FF9966"/>
          <w:sz w:val="28"/>
          <w:szCs w:val="28"/>
        </w:rPr>
      </w:pPr>
      <w:r w:rsidRPr="00CD60D4">
        <w:rPr>
          <w:rFonts w:ascii="Century Gothic" w:hAnsi="Century Gothic"/>
          <w:color w:val="FF9966"/>
          <w:sz w:val="28"/>
          <w:szCs w:val="28"/>
        </w:rPr>
        <w:t>GOVORJENJE :</w:t>
      </w:r>
    </w:p>
    <w:p w:rsidR="00CD60D4" w:rsidRPr="00EE200C" w:rsidRDefault="00CD60D4" w:rsidP="00CD60D4">
      <w:pPr>
        <w:pStyle w:val="ListParagraph"/>
        <w:rPr>
          <w:rFonts w:ascii="Century Gothic" w:hAnsi="Century Gothic"/>
          <w:color w:val="3691AA"/>
          <w:sz w:val="28"/>
          <w:szCs w:val="28"/>
        </w:rPr>
      </w:pPr>
    </w:p>
    <w:p w:rsidR="00CD60D4" w:rsidRPr="00EE200C" w:rsidRDefault="00CD60D4" w:rsidP="00CD60D4">
      <w:pPr>
        <w:pStyle w:val="ListParagraph"/>
        <w:rPr>
          <w:rFonts w:ascii="Century Gothic" w:hAnsi="Century Gothic"/>
          <w:color w:val="3691AA"/>
          <w:sz w:val="28"/>
          <w:szCs w:val="28"/>
        </w:rPr>
      </w:pPr>
    </w:p>
    <w:p w:rsidR="00CD60D4" w:rsidRPr="00CD60D4" w:rsidRDefault="00CD60D4" w:rsidP="00CD60D4">
      <w:pPr>
        <w:pStyle w:val="ListParagraph"/>
        <w:rPr>
          <w:rFonts w:ascii="Century Gothic" w:hAnsi="Century Gothic"/>
          <w:color w:val="FF9966"/>
          <w:sz w:val="28"/>
          <w:szCs w:val="28"/>
          <w:u w:val="single"/>
        </w:rPr>
      </w:pPr>
      <w:r w:rsidRPr="00CD60D4">
        <w:rPr>
          <w:rFonts w:ascii="Century Gothic" w:hAnsi="Century Gothic"/>
          <w:color w:val="FF9966"/>
          <w:sz w:val="28"/>
          <w:szCs w:val="28"/>
          <w:u w:val="single"/>
        </w:rPr>
        <w:t xml:space="preserve">GOVOR – ČLOVEKOVO ZRCALO </w:t>
      </w:r>
    </w:p>
    <w:p w:rsidR="00CD60D4" w:rsidRPr="00607825" w:rsidRDefault="00CD60D4" w:rsidP="00CD60D4">
      <w:pPr>
        <w:pStyle w:val="ListParagraph"/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</w:rPr>
        <w:t xml:space="preserve">Govorjenje ; je dejavnost pri kateri sta govorec in poslušalec v neposrednem (direktnem) stiku ! </w:t>
      </w:r>
    </w:p>
    <w:p w:rsidR="00CD60D4" w:rsidRPr="00607825" w:rsidRDefault="00CD60D4" w:rsidP="00CD60D4">
      <w:pPr>
        <w:pStyle w:val="ListParagraph"/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</w:rPr>
        <w:t>Naše govorjenje ; sporočanje – poteka v besednem jeziku , ki ga spremljajo nebesedne prvine ( elementi  ) ! *</w:t>
      </w:r>
    </w:p>
    <w:p w:rsidR="00CD60D4" w:rsidRPr="00607825" w:rsidRDefault="00CD60D4" w:rsidP="00CD60D4">
      <w:pPr>
        <w:pStyle w:val="ListParagraph"/>
        <w:rPr>
          <w:rFonts w:ascii="Century Gothic" w:hAnsi="Century Gothic"/>
          <w:color w:val="FF7C80"/>
          <w:sz w:val="28"/>
          <w:szCs w:val="28"/>
        </w:rPr>
      </w:pPr>
    </w:p>
    <w:p w:rsidR="00CD60D4" w:rsidRPr="00607825" w:rsidRDefault="00CD60D4" w:rsidP="00CD60D4">
      <w:pPr>
        <w:pStyle w:val="ListParagraph"/>
        <w:numPr>
          <w:ilvl w:val="0"/>
          <w:numId w:val="6"/>
        </w:numPr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</w:rPr>
        <w:t>To so predvsem glasnost, hitrost, prevori, register in barva glasu ter govorica telesa (kretnje, mimika, obleka, vedenje) !</w:t>
      </w:r>
    </w:p>
    <w:p w:rsidR="00CD60D4" w:rsidRPr="00CD60D4" w:rsidRDefault="00CD60D4" w:rsidP="00CD60D4">
      <w:pPr>
        <w:rPr>
          <w:rFonts w:ascii="Century Gothic" w:hAnsi="Century Gothic"/>
          <w:color w:val="FF9966"/>
          <w:sz w:val="28"/>
          <w:szCs w:val="28"/>
        </w:rPr>
      </w:pPr>
      <w:r w:rsidRPr="00CD60D4">
        <w:rPr>
          <w:rFonts w:ascii="Century Gothic" w:hAnsi="Century Gothic"/>
          <w:color w:val="FF9966"/>
          <w:sz w:val="28"/>
          <w:szCs w:val="28"/>
        </w:rPr>
        <w:t xml:space="preserve">Beseda – odkritje : </w:t>
      </w:r>
    </w:p>
    <w:p w:rsidR="00CD60D4" w:rsidRPr="00607825" w:rsidRDefault="00CD60D4" w:rsidP="00CD60D4">
      <w:pPr>
        <w:pStyle w:val="ListParagraph"/>
        <w:numPr>
          <w:ilvl w:val="0"/>
          <w:numId w:val="6"/>
        </w:numPr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</w:rPr>
        <w:t xml:space="preserve">govor oz. govorjenje  je zrcalo našega notranjega življenja, naših misli, čustev in občutij ! </w:t>
      </w:r>
    </w:p>
    <w:p w:rsidR="00CD60D4" w:rsidRPr="00607825" w:rsidRDefault="00CD60D4" w:rsidP="00CD60D4">
      <w:pPr>
        <w:pStyle w:val="ListParagraph"/>
        <w:numPr>
          <w:ilvl w:val="0"/>
          <w:numId w:val="6"/>
        </w:numPr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</w:rPr>
        <w:t>naša govorjena beseda je vedno izraz naših občutenj …</w:t>
      </w:r>
    </w:p>
    <w:p w:rsidR="00CD60D4" w:rsidRPr="00EE200C" w:rsidRDefault="00CD60D4" w:rsidP="00CD60D4">
      <w:pPr>
        <w:rPr>
          <w:rFonts w:ascii="Century Gothic" w:hAnsi="Century Gothic"/>
          <w:color w:val="3691AA"/>
          <w:sz w:val="28"/>
          <w:szCs w:val="28"/>
        </w:rPr>
      </w:pPr>
    </w:p>
    <w:p w:rsidR="00CD60D4" w:rsidRPr="00607825" w:rsidRDefault="00CD60D4" w:rsidP="00CD60D4">
      <w:pPr>
        <w:rPr>
          <w:rFonts w:ascii="Century Gothic" w:hAnsi="Century Gothic"/>
          <w:color w:val="FF7C80"/>
          <w:sz w:val="28"/>
          <w:szCs w:val="28"/>
        </w:rPr>
      </w:pPr>
      <w:r w:rsidRPr="00607825">
        <w:rPr>
          <w:rFonts w:ascii="Century Gothic" w:hAnsi="Century Gothic"/>
          <w:color w:val="FF9966"/>
          <w:sz w:val="28"/>
          <w:szCs w:val="28"/>
        </w:rPr>
        <w:t>V otroštvu začnemo spoznavati  in odkrivati čar govora. Živa beseda je od negdaj imela nekaj magičnega. V današnjih časih je potrebno, kot odrasel zrel človek upoštevati kulturni dogovor – govorni bonton !</w:t>
      </w:r>
      <w:r w:rsidRPr="00EE200C">
        <w:rPr>
          <w:rFonts w:ascii="Century Gothic" w:hAnsi="Century Gothic"/>
          <w:color w:val="3691AA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7C80"/>
          <w:sz w:val="28"/>
          <w:szCs w:val="28"/>
        </w:rPr>
        <w:t>( pozdravljanje, naslajevanje, predstavljanje, zahvaljevanje ) …</w:t>
      </w:r>
    </w:p>
    <w:p w:rsidR="00607825" w:rsidRPr="00EE200C" w:rsidRDefault="00607825" w:rsidP="009F6F37">
      <w:pPr>
        <w:rPr>
          <w:rFonts w:ascii="Comic Sans MS" w:hAnsi="Comic Sans MS"/>
          <w:color w:val="A6D3A7"/>
          <w:sz w:val="28"/>
          <w:szCs w:val="28"/>
        </w:rPr>
      </w:pPr>
    </w:p>
    <w:p w:rsidR="00607825" w:rsidRPr="00607825" w:rsidRDefault="00607825" w:rsidP="009F6F37">
      <w:pPr>
        <w:rPr>
          <w:rFonts w:ascii="Century Gothic" w:hAnsi="Century Gothic"/>
          <w:color w:val="FF7C80"/>
          <w:sz w:val="28"/>
          <w:szCs w:val="28"/>
          <w:u w:val="single"/>
        </w:rPr>
      </w:pP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 xml:space="preserve">GLAS ! </w:t>
      </w:r>
    </w:p>
    <w:p w:rsidR="00607825" w:rsidRPr="00EE200C" w:rsidRDefault="00607825" w:rsidP="009F6F37">
      <w:pPr>
        <w:rPr>
          <w:rFonts w:ascii="Century Gothic" w:hAnsi="Century Gothic"/>
          <w:color w:val="A6D3A7"/>
          <w:sz w:val="28"/>
          <w:szCs w:val="28"/>
          <w:u w:val="single"/>
        </w:rPr>
      </w:pP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>Glas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9966"/>
          <w:sz w:val="28"/>
          <w:szCs w:val="28"/>
        </w:rPr>
        <w:t>je osnova človeškega govora. Človek z glasilkami, ki se tresejo ustvari poseben zvok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>– GLAS ! *</w:t>
      </w:r>
    </w:p>
    <w:p w:rsidR="00607825" w:rsidRPr="00607825" w:rsidRDefault="00607825" w:rsidP="00607825">
      <w:pPr>
        <w:pStyle w:val="ListParagraph"/>
        <w:numPr>
          <w:ilvl w:val="0"/>
          <w:numId w:val="6"/>
        </w:numPr>
        <w:rPr>
          <w:rFonts w:ascii="Century Gothic" w:hAnsi="Century Gothic"/>
          <w:color w:val="FF9966"/>
          <w:sz w:val="28"/>
          <w:szCs w:val="28"/>
        </w:rPr>
      </w:pPr>
      <w:r w:rsidRPr="00607825">
        <w:rPr>
          <w:rFonts w:ascii="Century Gothic" w:hAnsi="Century Gothic"/>
          <w:color w:val="FF9966"/>
          <w:sz w:val="28"/>
          <w:szCs w:val="28"/>
        </w:rPr>
        <w:t>Pri tvorbi glasu sodelujejo : trebušna prepona , rebra , mišice prsnega koša , grlo , ustna in nosna votlina , jezik , zobje , ustnice …</w:t>
      </w:r>
    </w:p>
    <w:p w:rsidR="00607825" w:rsidRPr="00EE200C" w:rsidRDefault="00607825" w:rsidP="00607825">
      <w:pPr>
        <w:rPr>
          <w:rFonts w:ascii="Century Gothic" w:hAnsi="Century Gothic"/>
          <w:color w:val="A6D3A7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>Beseda ;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9966"/>
          <w:sz w:val="28"/>
          <w:szCs w:val="28"/>
        </w:rPr>
        <w:t>je sestavljena iz glasov in glasovnih zvez. Ima posebne lastnosti, svoj pomen !</w:t>
      </w:r>
    </w:p>
    <w:p w:rsidR="00607825" w:rsidRPr="00607825" w:rsidRDefault="00607825" w:rsidP="00607825">
      <w:pPr>
        <w:rPr>
          <w:rFonts w:ascii="Century Gothic" w:hAnsi="Century Gothic"/>
          <w:color w:val="FF9966"/>
          <w:sz w:val="28"/>
          <w:szCs w:val="28"/>
        </w:rPr>
      </w:pP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>Izgovor ( artikulacija )</w:t>
      </w:r>
      <w:r w:rsidRPr="00607825">
        <w:rPr>
          <w:rFonts w:ascii="Century Gothic" w:hAnsi="Century Gothic"/>
          <w:color w:val="FF7C80"/>
          <w:sz w:val="28"/>
          <w:szCs w:val="28"/>
        </w:rPr>
        <w:t xml:space="preserve"> =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9966"/>
          <w:sz w:val="28"/>
          <w:szCs w:val="28"/>
        </w:rPr>
        <w:t>vsak človek ima svoj lasten način izgovorjave. Nekaj je zagotovo podedovanje, nekaj pa pridobljenega z oponašanjem drugih. Otrok se do 4 – leta nauči pravilno izgovarjati besede. V primeru težav se ga okoli 5 – leta pošlje k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7C80"/>
          <w:sz w:val="28"/>
          <w:szCs w:val="28"/>
          <w:u w:val="single"/>
        </w:rPr>
        <w:t>LOGOPEDU.</w:t>
      </w:r>
      <w:r w:rsidRPr="00EE200C">
        <w:rPr>
          <w:rFonts w:ascii="Century Gothic" w:hAnsi="Century Gothic"/>
          <w:color w:val="A6D3A7"/>
          <w:sz w:val="28"/>
          <w:szCs w:val="28"/>
        </w:rPr>
        <w:t xml:space="preserve"> </w:t>
      </w:r>
      <w:r w:rsidRPr="00607825">
        <w:rPr>
          <w:rFonts w:ascii="Century Gothic" w:hAnsi="Century Gothic"/>
          <w:color w:val="FF9966"/>
          <w:sz w:val="28"/>
          <w:szCs w:val="28"/>
        </w:rPr>
        <w:t xml:space="preserve">Otrok se nauči knjižnega jezika preko poslušanja ( ob gledanju Tv, branja pravljic, poslušanja CD … ) Šele v šoli se naučimo jezikovnih pravic in pravilne </w:t>
      </w:r>
      <w:r w:rsidR="0099008C" w:rsidRPr="00607825">
        <w:rPr>
          <w:rFonts w:ascii="Century Gothic" w:hAnsi="Century Gothic"/>
          <w:color w:val="FF9966"/>
          <w:sz w:val="28"/>
          <w:szCs w:val="28"/>
        </w:rPr>
        <w:t>izgovarjave</w:t>
      </w:r>
      <w:r w:rsidRPr="00607825">
        <w:rPr>
          <w:rFonts w:ascii="Century Gothic" w:hAnsi="Century Gothic"/>
          <w:color w:val="FF9966"/>
          <w:sz w:val="28"/>
          <w:szCs w:val="28"/>
        </w:rPr>
        <w:t>.</w:t>
      </w:r>
    </w:p>
    <w:p w:rsidR="00E32F74" w:rsidRPr="00EE200C" w:rsidRDefault="00E32F74" w:rsidP="00E32F74">
      <w:pPr>
        <w:rPr>
          <w:rFonts w:ascii="Century Gothic" w:hAnsi="Century Gothic"/>
          <w:color w:val="A6D3A7"/>
          <w:sz w:val="28"/>
          <w:szCs w:val="28"/>
        </w:rPr>
      </w:pPr>
    </w:p>
    <w:sectPr w:rsidR="00E32F74" w:rsidRPr="00EE200C" w:rsidSect="006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59E"/>
    <w:multiLevelType w:val="hybridMultilevel"/>
    <w:tmpl w:val="7B481F48"/>
    <w:lvl w:ilvl="0" w:tplc="51907E66">
      <w:start w:val="1"/>
      <w:numFmt w:val="decimal"/>
      <w:lvlText w:val="%1."/>
      <w:lvlJc w:val="left"/>
      <w:pPr>
        <w:ind w:left="720" w:hanging="360"/>
      </w:pPr>
      <w:rPr>
        <w:rFonts w:hint="default"/>
        <w:color w:val="E66C7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0E34"/>
    <w:multiLevelType w:val="hybridMultilevel"/>
    <w:tmpl w:val="9682654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7B05"/>
    <w:multiLevelType w:val="hybridMultilevel"/>
    <w:tmpl w:val="E3F032B0"/>
    <w:lvl w:ilvl="0" w:tplc="4EA0CD12">
      <w:start w:val="1"/>
      <w:numFmt w:val="decimal"/>
      <w:lvlText w:val="%1."/>
      <w:lvlJc w:val="left"/>
      <w:pPr>
        <w:ind w:left="1080" w:hanging="360"/>
      </w:pPr>
      <w:rPr>
        <w:rFonts w:hint="default"/>
        <w:color w:val="DC919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621AA"/>
    <w:multiLevelType w:val="hybridMultilevel"/>
    <w:tmpl w:val="5E660468"/>
    <w:lvl w:ilvl="0" w:tplc="FBEC10A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72866"/>
    <w:multiLevelType w:val="hybridMultilevel"/>
    <w:tmpl w:val="E8DCF7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0362"/>
    <w:multiLevelType w:val="hybridMultilevel"/>
    <w:tmpl w:val="FA866A14"/>
    <w:lvl w:ilvl="0" w:tplc="F7225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C919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2A1E"/>
    <w:multiLevelType w:val="hybridMultilevel"/>
    <w:tmpl w:val="A2E8082C"/>
    <w:lvl w:ilvl="0" w:tplc="0A8E469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61FDB"/>
    <w:multiLevelType w:val="hybridMultilevel"/>
    <w:tmpl w:val="5D42201E"/>
    <w:lvl w:ilvl="0" w:tplc="0A8E469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D7741"/>
    <w:multiLevelType w:val="hybridMultilevel"/>
    <w:tmpl w:val="3BD00ED6"/>
    <w:lvl w:ilvl="0" w:tplc="7046C1B2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312B0"/>
    <w:multiLevelType w:val="hybridMultilevel"/>
    <w:tmpl w:val="D382B228"/>
    <w:lvl w:ilvl="0" w:tplc="0A8E469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886"/>
    <w:rsid w:val="000E4E7B"/>
    <w:rsid w:val="001A3740"/>
    <w:rsid w:val="002E0569"/>
    <w:rsid w:val="00301BC7"/>
    <w:rsid w:val="003B095B"/>
    <w:rsid w:val="00582C1C"/>
    <w:rsid w:val="00607825"/>
    <w:rsid w:val="00652FC1"/>
    <w:rsid w:val="00666C4C"/>
    <w:rsid w:val="006A3886"/>
    <w:rsid w:val="006A39DF"/>
    <w:rsid w:val="007A4662"/>
    <w:rsid w:val="008C02DF"/>
    <w:rsid w:val="0093602D"/>
    <w:rsid w:val="0097283D"/>
    <w:rsid w:val="0099008C"/>
    <w:rsid w:val="009F6F37"/>
    <w:rsid w:val="00A463B8"/>
    <w:rsid w:val="00A92D65"/>
    <w:rsid w:val="00B236CE"/>
    <w:rsid w:val="00B70B48"/>
    <w:rsid w:val="00BF5573"/>
    <w:rsid w:val="00C05750"/>
    <w:rsid w:val="00CD60D4"/>
    <w:rsid w:val="00D555E7"/>
    <w:rsid w:val="00D55A1F"/>
    <w:rsid w:val="00E32F74"/>
    <w:rsid w:val="00EE200C"/>
    <w:rsid w:val="00EF3E97"/>
    <w:rsid w:val="00F65701"/>
    <w:rsid w:val="00FA1E9B"/>
    <w:rsid w:val="00F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D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