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65" w:rsidRDefault="001A4B6C">
      <w:bookmarkStart w:id="0" w:name="_GoBack"/>
      <w:bookmarkEnd w:id="0"/>
      <w:r>
        <w:t>STOPNJE RAZISKOVALNEGA DELA</w:t>
      </w:r>
    </w:p>
    <w:p w:rsidR="002D3365" w:rsidRDefault="002D3365"/>
    <w:p w:rsidR="002D3365" w:rsidRDefault="001A4B6C">
      <w:r>
        <w:t>V procesu pridobivanja spoznanj je pomembno, da se pravilno lotiš obravnave raziskovalnega problema. Z upoštevanjem faz raziskovalnega dela izdelamo načrt raziskovanja. Faze raziskovalnega dela so:</w:t>
      </w:r>
    </w:p>
    <w:p w:rsidR="002D3365" w:rsidRDefault="002D3365">
      <w:pPr>
        <w:rPr>
          <w:vanish/>
        </w:rPr>
      </w:pPr>
    </w:p>
    <w:p w:rsidR="002D3365" w:rsidRDefault="001A4B6C">
      <w:pPr>
        <w:rPr>
          <w:color w:val="30FF07"/>
          <w:szCs w:val="16"/>
        </w:rPr>
      </w:pPr>
      <w:r>
        <w:rPr>
          <w:color w:val="30FF07"/>
          <w:szCs w:val="16"/>
        </w:rPr>
        <w:t xml:space="preserve">     </w:t>
      </w:r>
    </w:p>
    <w:p w:rsidR="002D3365" w:rsidRDefault="001A4B6C">
      <w:pPr>
        <w:rPr>
          <w:szCs w:val="16"/>
        </w:rPr>
      </w:pPr>
      <w:r>
        <w:rPr>
          <w:color w:val="30FF07"/>
          <w:szCs w:val="16"/>
        </w:rPr>
        <w:t xml:space="preserve">1.Opredelitev problema: </w:t>
      </w:r>
      <w:r>
        <w:rPr>
          <w:szCs w:val="16"/>
        </w:rPr>
        <w:t>je izjemno pomembna faza v procesu raziskovanja.Zastavimo si problemsko vprašanje in ga skušamo utemeljiti in opredeliti sociološki vidik</w:t>
      </w:r>
    </w:p>
    <w:p w:rsidR="002D3365" w:rsidRDefault="002D3365">
      <w:pPr>
        <w:rPr>
          <w:color w:val="30FF07"/>
          <w:szCs w:val="16"/>
        </w:rPr>
      </w:pPr>
    </w:p>
    <w:p w:rsidR="002D3365" w:rsidRDefault="001A4B6C">
      <w:pPr>
        <w:rPr>
          <w:szCs w:val="16"/>
        </w:rPr>
      </w:pPr>
      <w:r>
        <w:rPr>
          <w:color w:val="30FF07"/>
          <w:szCs w:val="16"/>
        </w:rPr>
        <w:t xml:space="preserve">2.Pregled literature: </w:t>
      </w:r>
      <w:r>
        <w:rPr>
          <w:szCs w:val="16"/>
        </w:rPr>
        <w:t>Natančne opredelitve problema seveda ni mogoče doseči brez predhodnega pregleda raziskav, ki na določenem področju že obstajajo.Pridobimo teoretično in temeljno znanje.</w:t>
      </w:r>
    </w:p>
    <w:p w:rsidR="002D3365" w:rsidRDefault="002D3365">
      <w:pPr>
        <w:rPr>
          <w:color w:val="30FF07"/>
          <w:szCs w:val="16"/>
        </w:rPr>
      </w:pPr>
    </w:p>
    <w:p w:rsidR="002D3365" w:rsidRDefault="001A4B6C">
      <w:pPr>
        <w:rPr>
          <w:szCs w:val="16"/>
        </w:rPr>
      </w:pPr>
      <w:r>
        <w:rPr>
          <w:color w:val="30FF07"/>
          <w:szCs w:val="16"/>
        </w:rPr>
        <w:t xml:space="preserve">3.Opredelitev hipoteze: </w:t>
      </w:r>
      <w:r>
        <w:rPr>
          <w:szCs w:val="16"/>
        </w:rPr>
        <w:t>Na osnovi opredelitve problema ter pregleda literature je mogoče postaviti HIPOTEZO.Hipoteza je domneva,o odnosih in povezanosti med pojavi v izbranem problemu..Vendar pa je treba hipotezo še dokazati ali zavreči.</w:t>
      </w:r>
    </w:p>
    <w:p w:rsidR="002D3365" w:rsidRDefault="002D3365">
      <w:pPr>
        <w:rPr>
          <w:color w:val="30FF07"/>
          <w:szCs w:val="16"/>
        </w:rPr>
      </w:pPr>
    </w:p>
    <w:p w:rsidR="002D3365" w:rsidRDefault="001A4B6C">
      <w:pPr>
        <w:rPr>
          <w:szCs w:val="16"/>
        </w:rPr>
      </w:pPr>
      <w:r>
        <w:rPr>
          <w:color w:val="30FF07"/>
          <w:szCs w:val="16"/>
        </w:rPr>
        <w:t xml:space="preserve">4.Izbor metod: </w:t>
      </w:r>
      <w:r>
        <w:rPr>
          <w:szCs w:val="16"/>
        </w:rPr>
        <w:t>Odločimo se, kako bomo zbrali gradivo, podatke, ki jih potrebujemo, da preverimo našo hipotezo. Izbor metod je odvisen od izbranega problema, postavitve hipoteze.</w:t>
      </w:r>
    </w:p>
    <w:p w:rsidR="002D3365" w:rsidRDefault="002D3365">
      <w:pPr>
        <w:rPr>
          <w:color w:val="30FF07"/>
          <w:szCs w:val="16"/>
        </w:rPr>
      </w:pPr>
    </w:p>
    <w:p w:rsidR="002D3365" w:rsidRDefault="001A4B6C">
      <w:pPr>
        <w:rPr>
          <w:szCs w:val="16"/>
        </w:rPr>
      </w:pPr>
      <w:r>
        <w:rPr>
          <w:color w:val="30FF07"/>
          <w:szCs w:val="16"/>
        </w:rPr>
        <w:t xml:space="preserve">5. Zbiranje podatkov: </w:t>
      </w:r>
      <w:r>
        <w:rPr>
          <w:szCs w:val="16"/>
        </w:rPr>
        <w:t>V fazi zbiranja podatkov je treba voditi dokumentacijo.Lahko zbiramo podatke sami (Primarni vir) ali pa uporabimo že zbrane podatke (Sekundarni vir).</w:t>
      </w:r>
    </w:p>
    <w:p w:rsidR="002D3365" w:rsidRDefault="002D3365">
      <w:pPr>
        <w:rPr>
          <w:color w:val="30FF07"/>
          <w:szCs w:val="16"/>
        </w:rPr>
      </w:pPr>
    </w:p>
    <w:p w:rsidR="002D3365" w:rsidRDefault="001A4B6C">
      <w:pPr>
        <w:rPr>
          <w:szCs w:val="16"/>
        </w:rPr>
      </w:pPr>
      <w:r>
        <w:rPr>
          <w:color w:val="30FF07"/>
          <w:szCs w:val="16"/>
        </w:rPr>
        <w:t xml:space="preserve">6.Analiza podatkov: </w:t>
      </w:r>
      <w:r>
        <w:rPr>
          <w:szCs w:val="16"/>
        </w:rPr>
        <w:t>V okviru analize gradiva, podatkov je treba vzpostaviti zvezo med zbranimi podatki ter opredeljeno hipotezo. Poznamo kvantitativno in kvalitativno analizo(oblikujemo sklepe).</w:t>
      </w:r>
    </w:p>
    <w:p w:rsidR="002D3365" w:rsidRDefault="002D3365">
      <w:pPr>
        <w:rPr>
          <w:szCs w:val="16"/>
        </w:rPr>
      </w:pPr>
    </w:p>
    <w:p w:rsidR="002D3365" w:rsidRDefault="001A4B6C">
      <w:pPr>
        <w:rPr>
          <w:szCs w:val="16"/>
        </w:rPr>
      </w:pPr>
      <w:r>
        <w:rPr>
          <w:color w:val="30FF07"/>
          <w:szCs w:val="16"/>
        </w:rPr>
        <w:t>7. Sklepi</w:t>
      </w:r>
      <w:r>
        <w:rPr>
          <w:szCs w:val="16"/>
        </w:rPr>
        <w:t>: Sklepi in zbrano gradivo potrdijo ali pa zavržejo hipotezo</w:t>
      </w:r>
    </w:p>
    <w:sectPr w:rsidR="002D336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B6C"/>
    <w:rsid w:val="001A4B6C"/>
    <w:rsid w:val="002D3365"/>
    <w:rsid w:val="003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