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13" w:rsidRDefault="00610813">
      <w:bookmarkStart w:id="0" w:name="_GoBack"/>
      <w:bookmarkEnd w:id="0"/>
    </w:p>
    <w:p w:rsidR="00610813" w:rsidRDefault="00610813"/>
    <w:p w:rsidR="00610813" w:rsidRDefault="000E02EC">
      <w:pPr>
        <w:pStyle w:val="Heading1"/>
        <w:rPr>
          <w:rFonts w:ascii="Times New Roman" w:hAnsi="Times New Roman"/>
        </w:rPr>
      </w:pPr>
      <w:r>
        <w:t xml:space="preserve">               ZBIRANJE   PODATKOV</w:t>
      </w:r>
    </w:p>
    <w:p w:rsidR="00610813" w:rsidRDefault="00610813">
      <w:pPr>
        <w:rPr>
          <w:vanish/>
          <w:sz w:val="24"/>
          <w:szCs w:val="24"/>
        </w:rPr>
      </w:pPr>
    </w:p>
    <w:p w:rsidR="00610813" w:rsidRDefault="000E02EC">
      <w:pPr>
        <w:jc w:val="both"/>
        <w:rPr>
          <w:vanish/>
        </w:rPr>
      </w:pPr>
      <w:r>
        <w:t>Pri zbiranju podatkov lahko naletimo na različne vrste težav. V tabeli so prikazani najpogostejši problemi pri zbiranju podatkov.</w:t>
      </w:r>
    </w:p>
    <w:p w:rsidR="00610813" w:rsidRDefault="00610813">
      <w:pPr>
        <w:rPr>
          <w:rFonts w:ascii="Times New Roman" w:hAnsi="Times New Roman"/>
          <w:vanish/>
          <w:szCs w:val="24"/>
        </w:rPr>
      </w:pPr>
    </w:p>
    <w:p w:rsidR="00610813" w:rsidRDefault="00610813"/>
    <w:p w:rsidR="00610813" w:rsidRDefault="002D4DF1">
      <w:r>
        <w:rPr>
          <w:noProof/>
          <w:sz w:val="20"/>
        </w:rPr>
        <w:pict>
          <v:group id="_x0000_s1026" style="position:absolute;margin-left:-9pt;margin-top:12.9pt;width:492pt;height:342pt;z-index:251657728" coordorigin="-3,821" coordsize="3586,2502">
            <v:group id="_x0000_s1027" style="position:absolute;top:824;width:3580;height:2496" coordorigin=",824" coordsize="3580,2496">
              <v:group id="_x0000_s1028" style="position:absolute;top:824;width:3580;height:422" coordorigin=",824" coordsize="3580,422">
                <v:rect id="_x0000_s1029" style="position:absolute;left:43;top:824;width:3494;height:422" filled="f" fillcolor="#0c9" strokeweight="2.25pt">
                  <v:textbox style="mso-next-textbox:#_x0000_s1029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30FF07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30FF07"/>
                            <w:sz w:val="32"/>
                            <w:szCs w:val="32"/>
                          </w:rPr>
                          <w:t>TEŽAVE PRI ZBIRANJU PODATKOV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30FF07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0" style="position:absolute;top:824;width:3580;height:422" filled="f" fillcolor="#0c9" strokeweight="2.25pt"/>
              </v:group>
              <v:group id="_x0000_s1031" style="position:absolute;top:1246;width:1790;height:422" coordorigin=",1246" coordsize="1790,422">
                <v:rect id="_x0000_s1032" style="position:absolute;left:43;top:1246;width:1704;height:422" filled="f" fillcolor="#0c9" strokeweight="2.25pt">
                  <v:textbox style="mso-next-textbox:#_x0000_s1032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že zbrani podatki</w:t>
                        </w:r>
                      </w:p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(Sekundarni vir)</w:t>
                        </w:r>
                      </w:p>
                    </w:txbxContent>
                  </v:textbox>
                </v:rect>
                <v:rect id="_x0000_s1033" style="position:absolute;top:1246;width:1790;height:422" filled="f" fillcolor="#0c9" strokeweight="2.25pt"/>
              </v:group>
              <v:group id="_x0000_s1034" style="position:absolute;left:1790;top:1246;width:1790;height:422" coordorigin="1790,1246" coordsize="1790,422">
                <v:rect id="_x0000_s1035" style="position:absolute;left:1833;top:1246;width:1704;height:422" filled="f" fillcolor="#0c9" strokeweight="2.25pt">
                  <v:textbox style="mso-next-textbox:#_x0000_s1035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podatki, ki jih zberemo sami</w:t>
                        </w:r>
                      </w:p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(Primarni vir)</w:t>
                        </w:r>
                      </w:p>
                    </w:txbxContent>
                  </v:textbox>
                </v:rect>
                <v:rect id="_x0000_s1036" style="position:absolute;left:1790;top:1246;width:1790;height:422" filled="f" fillcolor="#0c9" strokeweight="2.25pt"/>
              </v:group>
              <v:group id="_x0000_s1037" style="position:absolute;top:1668;width:1790;height:413" coordorigin=",1668" coordsize="1790,413">
                <v:rect id="_x0000_s1038" style="position:absolute;left:43;top:1668;width:1704;height:413" filled="f" fillcolor="#0c9" strokeweight="2.25pt">
                  <v:textbox style="mso-next-textbox:#_x0000_s1038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-uporabnost podatkov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top:1668;width:1790;height:413" filled="f" fillcolor="#0c9" strokeweight="2.25pt"/>
              </v:group>
              <v:group id="_x0000_s1040" style="position:absolute;left:1790;top:1668;width:1790;height:413" coordorigin="1790,1668" coordsize="1790,413">
                <v:rect id="_x0000_s1041" style="position:absolute;left:1833;top:1668;width:1704;height:413" filled="f" fillcolor="#0c9" strokeweight="2.25pt">
                  <v:textbox style="mso-next-textbox:#_x0000_s1041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-potrebujemo več časa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2" style="position:absolute;left:1790;top:1668;width:1790;height:413" filled="f" fillcolor="#0c9" strokeweight="2.25pt"/>
              </v:group>
              <v:group id="_x0000_s1043" style="position:absolute;top:2081;width:1790;height:413" coordorigin=",2081" coordsize="1790,413">
                <v:rect id="_x0000_s1044" style="position:absolute;left:43;top:2081;width:1704;height:413" filled="f" fillcolor="#0c9" strokeweight="2.25pt">
                  <v:textbox style="mso-next-textbox:#_x0000_s1044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-avtorske pravice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5" style="position:absolute;top:2081;width:1790;height:413" filled="f" fillcolor="#0c9" strokeweight="2.25pt"/>
              </v:group>
              <v:group id="_x0000_s1046" style="position:absolute;left:1790;top:2081;width:1790;height:413" coordorigin="1790,2081" coordsize="1790,413">
                <v:rect id="_x0000_s1047" style="position:absolute;left:1833;top:2081;width:1704;height:413" filled="f" fillcolor="#0c9" strokeweight="2.25pt">
                  <v:textbox style="mso-next-textbox:#_x0000_s1047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-podatke moramo preveriti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FF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8" style="position:absolute;left:1790;top:2081;width:1790;height:413" filled="f" fillcolor="#0c9" strokeweight="2.25pt"/>
              </v:group>
              <v:group id="_x0000_s1049" style="position:absolute;top:2494;width:1790;height:413" coordorigin=",2494" coordsize="1790,413">
                <v:rect id="_x0000_s1050" style="position:absolute;left:43;top:2494;width:1704;height:413" filled="f" fillcolor="#0c9" strokeweight="2.25pt">
                  <v:textbox style="mso-next-textbox:#_x0000_s1050">
                    <w:txbxContent>
                      <w:p w:rsidR="00610813" w:rsidRDefault="000E02EC">
                        <w:pPr>
                          <w:pStyle w:val="BodyText2"/>
                        </w:pPr>
                        <w:r>
                          <w:t>-podatki ne pojasnjujejo naš problem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1" style="position:absolute;top:2494;width:1790;height:413" filled="f" fillcolor="#0c9" strokeweight="2.25pt"/>
              </v:group>
              <v:group id="_x0000_s1052" style="position:absolute;left:1790;top:2494;width:1790;height:413" coordorigin="1790,2494" coordsize="1790,413">
                <v:rect id="_x0000_s1053" style="position:absolute;left:1833;top:2494;width:1704;height:413" filled="f" fillcolor="#0c9" strokeweight="2.25pt">
                  <v:textbox style="mso-next-textbox:#_x0000_s1053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-podatke moramo zbrati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1790;top:2494;width:1790;height:413" filled="f" fillcolor="#0c9" strokeweight="2.25pt"/>
              </v:group>
              <v:group id="_x0000_s1055" style="position:absolute;top:2907;width:1790;height:413" coordorigin=",2907" coordsize="1790,413">
                <v:rect id="_x0000_s1056" style="position:absolute;left:43;top:2907;width:1704;height:413" filled="f" fillcolor="#0c9" strokeweight="2.25pt">
                  <v:textbox style="mso-next-textbox:#_x0000_s1056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sz w:val="32"/>
                            <w:szCs w:val="32"/>
                            <w:lang w:val="en-AU"/>
                          </w:rPr>
                          <w:t>problem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  <w:lang w:val="en-AU"/>
                          </w:rPr>
                          <w:t>veljavnosti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podatkov</w:t>
                        </w:r>
                      </w:p>
                    </w:txbxContent>
                  </v:textbox>
                </v:rect>
                <v:rect id="_x0000_s1057" style="position:absolute;top:2907;width:1790;height:413" filled="f" fillcolor="#0c9" strokeweight="2.25pt"/>
              </v:group>
              <v:group id="_x0000_s1058" style="position:absolute;left:1790;top:2907;width:1790;height:413" coordorigin="1790,2907" coordsize="1790,413">
                <v:rect id="_x0000_s1059" style="position:absolute;left:1833;top:2907;width:1704;height:413" filled="f" fillcolor="#0c9" strokeweight="2.25pt">
                  <v:textbox style="mso-next-textbox:#_x0000_s1059">
                    <w:txbxContent>
                      <w:p w:rsidR="00610813" w:rsidRDefault="000E02E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-je strokovno, finančno zahtevno</w:t>
                        </w:r>
                      </w:p>
                      <w:p w:rsidR="00610813" w:rsidRDefault="0061081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60" style="position:absolute;left:1790;top:2907;width:1790;height:413" filled="f" fillcolor="#0c9" strokeweight="2.25pt"/>
              </v:group>
            </v:group>
            <v:rect id="_x0000_s1061" style="position:absolute;left:-3;top:821;width:3586;height:2502" filled="f" fillcolor="#0c9" strokeweight="2.25pt"/>
          </v:group>
        </w:pict>
      </w:r>
    </w:p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p w:rsidR="00610813" w:rsidRDefault="00610813"/>
    <w:sectPr w:rsidR="0061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2EC"/>
    <w:rsid w:val="000E02EC"/>
    <w:rsid w:val="002D4DF1"/>
    <w:rsid w:val="0061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2019-05-17T07:28:00Z</dcterms:created>
  <dcterms:modified xsi:type="dcterms:W3CDTF">2019-05-17T07:28:00Z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