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6B7" w:rsidRDefault="00C60667" w:rsidP="00C60667">
      <w:pPr>
        <w:jc w:val="center"/>
        <w:rPr>
          <w:rStyle w:val="Strong"/>
          <w:sz w:val="40"/>
        </w:rPr>
      </w:pPr>
      <w:bookmarkStart w:id="0" w:name="_GoBack"/>
      <w:bookmarkEnd w:id="0"/>
      <w:r w:rsidRPr="00C60667">
        <w:rPr>
          <w:rStyle w:val="Strong"/>
          <w:sz w:val="40"/>
        </w:rPr>
        <w:t>PLAVANJE</w:t>
      </w:r>
    </w:p>
    <w:p w:rsidR="00C60667" w:rsidRPr="00C03AA5" w:rsidRDefault="005E5BC9" w:rsidP="00C60667">
      <w:pPr>
        <w:spacing w:before="100" w:beforeAutospacing="1" w:after="100" w:afterAutospacing="1" w:line="240" w:lineRule="auto"/>
        <w:rPr>
          <w:rFonts w:eastAsia="Times New Roman" w:cs="Calibri"/>
          <w:sz w:val="28"/>
          <w:szCs w:val="24"/>
          <w:lang w:eastAsia="sl-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30" type="#_x0000_t75" alt="http://www.revijakapital.com/slike/navtika/33/kravl2.jpg" style="position:absolute;margin-left:421.3pt;margin-top:20.75pt;width:114.8pt;height:233.45pt;z-index:-251659776;visibility:visible" wrapcoords="-141 0 -141 21531 21600 21531 21600 0 -141 0">
            <v:imagedata r:id="rId5" o:title="kravl2" cropbottom="20800f"/>
            <w10:wrap type="tight"/>
          </v:shape>
        </w:pict>
      </w:r>
      <w:r w:rsidR="00C60667" w:rsidRPr="00C03AA5">
        <w:rPr>
          <w:rFonts w:eastAsia="Times New Roman" w:cs="Calibri"/>
          <w:bCs/>
          <w:sz w:val="28"/>
          <w:szCs w:val="24"/>
          <w:lang w:eastAsia="sl-SI"/>
        </w:rPr>
        <w:t>Plavanje</w:t>
      </w:r>
      <w:r w:rsidR="00C60667" w:rsidRPr="00C03AA5">
        <w:rPr>
          <w:rFonts w:eastAsia="Times New Roman" w:cs="Calibri"/>
          <w:sz w:val="28"/>
          <w:szCs w:val="24"/>
          <w:lang w:eastAsia="sl-SI"/>
        </w:rPr>
        <w:t xml:space="preserve"> je premikanje v </w:t>
      </w:r>
      <w:hyperlink r:id="rId6" w:tooltip="Voda" w:history="1">
        <w:r w:rsidR="00C60667" w:rsidRPr="00C03AA5">
          <w:rPr>
            <w:rFonts w:eastAsia="Times New Roman" w:cs="Calibri"/>
            <w:sz w:val="28"/>
            <w:szCs w:val="24"/>
            <w:lang w:eastAsia="sl-SI"/>
          </w:rPr>
          <w:t>vodi</w:t>
        </w:r>
      </w:hyperlink>
      <w:r w:rsidR="00C60667" w:rsidRPr="00C03AA5">
        <w:rPr>
          <w:rFonts w:eastAsia="Times New Roman" w:cs="Calibri"/>
          <w:sz w:val="28"/>
          <w:szCs w:val="24"/>
          <w:lang w:eastAsia="sl-SI"/>
        </w:rPr>
        <w:t xml:space="preserve"> - v bazenih, rekah, morjih.. Plavajo </w:t>
      </w:r>
      <w:hyperlink r:id="rId7" w:tooltip="Ljudje" w:history="1">
        <w:r w:rsidR="00C60667" w:rsidRPr="00C03AA5">
          <w:rPr>
            <w:rFonts w:eastAsia="Times New Roman" w:cs="Calibri"/>
            <w:sz w:val="28"/>
            <w:szCs w:val="24"/>
            <w:lang w:eastAsia="sl-SI"/>
          </w:rPr>
          <w:t>ljudje</w:t>
        </w:r>
      </w:hyperlink>
      <w:r w:rsidR="00C60667" w:rsidRPr="00C03AA5">
        <w:rPr>
          <w:rFonts w:eastAsia="Times New Roman" w:cs="Calibri"/>
          <w:sz w:val="28"/>
          <w:szCs w:val="24"/>
          <w:lang w:eastAsia="sl-SI"/>
        </w:rPr>
        <w:t xml:space="preserve"> in </w:t>
      </w:r>
      <w:hyperlink r:id="rId8" w:tooltip="Živali" w:history="1">
        <w:r w:rsidR="00C60667" w:rsidRPr="00C03AA5">
          <w:rPr>
            <w:rFonts w:eastAsia="Times New Roman" w:cs="Calibri"/>
            <w:sz w:val="28"/>
            <w:szCs w:val="24"/>
            <w:lang w:eastAsia="sl-SI"/>
          </w:rPr>
          <w:t>živali</w:t>
        </w:r>
      </w:hyperlink>
      <w:r w:rsidR="00C60667" w:rsidRPr="00C03AA5">
        <w:rPr>
          <w:rFonts w:eastAsia="Times New Roman" w:cs="Calibri"/>
          <w:sz w:val="28"/>
          <w:szCs w:val="24"/>
          <w:lang w:eastAsia="sl-SI"/>
        </w:rPr>
        <w:t xml:space="preserve"> (sesalci). Namenjeno je </w:t>
      </w:r>
      <w:hyperlink r:id="rId9" w:tooltip="Rekreacija" w:history="1">
        <w:r w:rsidR="00C60667" w:rsidRPr="00C03AA5">
          <w:rPr>
            <w:rFonts w:eastAsia="Times New Roman" w:cs="Calibri"/>
            <w:sz w:val="28"/>
            <w:szCs w:val="24"/>
            <w:lang w:eastAsia="sl-SI"/>
          </w:rPr>
          <w:t>rekreaciji</w:t>
        </w:r>
      </w:hyperlink>
      <w:r w:rsidR="00C60667" w:rsidRPr="00C03AA5">
        <w:rPr>
          <w:rFonts w:eastAsia="Times New Roman" w:cs="Calibri"/>
          <w:sz w:val="28"/>
          <w:szCs w:val="24"/>
          <w:lang w:eastAsia="sl-SI"/>
        </w:rPr>
        <w:t xml:space="preserve">, reševanju, </w:t>
      </w:r>
      <w:hyperlink r:id="rId10" w:tooltip="Tekmovalno plavanje" w:history="1">
        <w:r w:rsidR="00C60667" w:rsidRPr="00C03AA5">
          <w:rPr>
            <w:rFonts w:eastAsia="Times New Roman" w:cs="Calibri"/>
            <w:sz w:val="28"/>
            <w:szCs w:val="24"/>
            <w:lang w:eastAsia="sl-SI"/>
          </w:rPr>
          <w:t>tekmovanju</w:t>
        </w:r>
      </w:hyperlink>
      <w:r w:rsidR="00C60667" w:rsidRPr="00C03AA5">
        <w:rPr>
          <w:rFonts w:eastAsia="Times New Roman" w:cs="Calibri"/>
          <w:sz w:val="28"/>
          <w:szCs w:val="24"/>
          <w:lang w:eastAsia="sl-SI"/>
        </w:rPr>
        <w:t>...</w:t>
      </w:r>
      <w:r w:rsidR="000C27C0" w:rsidRPr="00C03AA5">
        <w:rPr>
          <w:rFonts w:eastAsia="Times New Roman" w:cs="Calibri"/>
          <w:sz w:val="28"/>
          <w:szCs w:val="24"/>
          <w:lang w:eastAsia="sl-SI"/>
        </w:rPr>
        <w:t xml:space="preserve"> </w:t>
      </w:r>
      <w:r w:rsidR="00C60667" w:rsidRPr="00C03AA5">
        <w:rPr>
          <w:rFonts w:eastAsia="Times New Roman" w:cs="Calibri"/>
          <w:sz w:val="28"/>
          <w:szCs w:val="24"/>
          <w:lang w:eastAsia="sl-SI"/>
        </w:rPr>
        <w:t>Načini plavanja: prosto ali kravl, prsno, hrbtno, delfin…</w:t>
      </w:r>
    </w:p>
    <w:p w:rsidR="000C27C0" w:rsidRPr="00C03AA5" w:rsidRDefault="000C27C0" w:rsidP="00C60667">
      <w:pPr>
        <w:spacing w:before="100" w:beforeAutospacing="1" w:after="100" w:afterAutospacing="1" w:line="240" w:lineRule="auto"/>
        <w:rPr>
          <w:rFonts w:eastAsia="Times New Roman" w:cs="Calibri"/>
          <w:b/>
          <w:bCs/>
          <w:sz w:val="28"/>
          <w:szCs w:val="28"/>
          <w:lang w:eastAsia="sl-SI"/>
        </w:rPr>
      </w:pPr>
    </w:p>
    <w:p w:rsidR="00C60667" w:rsidRPr="00C03AA5" w:rsidRDefault="00C60667" w:rsidP="00C60667">
      <w:pPr>
        <w:spacing w:before="100" w:beforeAutospacing="1" w:after="100" w:afterAutospacing="1" w:line="240" w:lineRule="auto"/>
        <w:rPr>
          <w:rFonts w:eastAsia="Times New Roman" w:cs="Calibri"/>
          <w:sz w:val="28"/>
          <w:szCs w:val="28"/>
          <w:lang w:eastAsia="sl-SI"/>
        </w:rPr>
      </w:pPr>
      <w:r w:rsidRPr="00C03AA5">
        <w:rPr>
          <w:rFonts w:eastAsia="Times New Roman" w:cs="Calibri"/>
          <w:b/>
          <w:bCs/>
          <w:sz w:val="28"/>
          <w:szCs w:val="28"/>
          <w:lang w:eastAsia="sl-SI"/>
        </w:rPr>
        <w:t>Prosti slog</w:t>
      </w:r>
      <w:r w:rsidRPr="00C03AA5">
        <w:rPr>
          <w:rFonts w:eastAsia="Times New Roman" w:cs="Calibri"/>
          <w:sz w:val="28"/>
          <w:szCs w:val="28"/>
          <w:lang w:eastAsia="sl-SI"/>
        </w:rPr>
        <w:t xml:space="preserve"> (tudi </w:t>
      </w:r>
      <w:r w:rsidRPr="00C03AA5">
        <w:rPr>
          <w:rFonts w:eastAsia="Times New Roman" w:cs="Calibri"/>
          <w:b/>
          <w:bCs/>
          <w:sz w:val="28"/>
          <w:szCs w:val="28"/>
          <w:lang w:eastAsia="sl-SI"/>
        </w:rPr>
        <w:t>Kravl</w:t>
      </w:r>
      <w:r w:rsidRPr="00C03AA5">
        <w:rPr>
          <w:rFonts w:eastAsia="Times New Roman" w:cs="Calibri"/>
          <w:sz w:val="28"/>
          <w:szCs w:val="28"/>
          <w:lang w:eastAsia="sl-SI"/>
        </w:rPr>
        <w:t xml:space="preserve">) je najhitrejša </w:t>
      </w:r>
      <w:hyperlink r:id="rId11" w:tooltip="Plavalna disciplina (stran ne obstaja)" w:history="1">
        <w:r w:rsidRPr="00C03AA5">
          <w:rPr>
            <w:rFonts w:eastAsia="Times New Roman" w:cs="Calibri"/>
            <w:sz w:val="28"/>
            <w:szCs w:val="28"/>
            <w:lang w:eastAsia="sl-SI"/>
          </w:rPr>
          <w:t>plavalna disciplina</w:t>
        </w:r>
      </w:hyperlink>
      <w:r w:rsidRPr="00C03AA5">
        <w:rPr>
          <w:rFonts w:eastAsia="Times New Roman" w:cs="Calibri"/>
          <w:sz w:val="28"/>
          <w:szCs w:val="28"/>
          <w:lang w:eastAsia="sl-SI"/>
        </w:rPr>
        <w:t xml:space="preserve">, pri kateri noge in </w:t>
      </w:r>
      <w:r w:rsidR="000C27C0" w:rsidRPr="00C03AA5">
        <w:rPr>
          <w:rFonts w:eastAsia="Times New Roman" w:cs="Calibri"/>
          <w:sz w:val="28"/>
          <w:szCs w:val="28"/>
          <w:lang w:eastAsia="sl-SI"/>
        </w:rPr>
        <w:t xml:space="preserve">roke izmenično opravljajo delo; sestavljeno je iz </w:t>
      </w:r>
      <w:r w:rsidRPr="00C03AA5">
        <w:rPr>
          <w:rFonts w:eastAsia="Times New Roman" w:cs="Calibri"/>
          <w:sz w:val="28"/>
          <w:szCs w:val="28"/>
          <w:lang w:eastAsia="sl-SI"/>
        </w:rPr>
        <w:t>gibov, ki si sledijo drug drugemu. Telo mora zavzemati čim</w:t>
      </w:r>
      <w:r w:rsidR="000C27C0" w:rsidRPr="00C03AA5">
        <w:rPr>
          <w:rFonts w:eastAsia="Times New Roman" w:cs="Calibri"/>
          <w:sz w:val="28"/>
          <w:szCs w:val="28"/>
          <w:lang w:eastAsia="sl-SI"/>
        </w:rPr>
        <w:t xml:space="preserve"> </w:t>
      </w:r>
      <w:r w:rsidRPr="00C03AA5">
        <w:rPr>
          <w:rFonts w:eastAsia="Times New Roman" w:cs="Calibri"/>
          <w:sz w:val="28"/>
          <w:szCs w:val="28"/>
          <w:lang w:eastAsia="sl-SI"/>
        </w:rPr>
        <w:t>bolj vodoraven položaj v vodi, saj je plavalec tako deležen najmanjšega upora vode, hkrati pa ta položaj omogoča tudi pravilno delo nog.</w:t>
      </w:r>
    </w:p>
    <w:p w:rsidR="000C27C0" w:rsidRPr="00C03AA5" w:rsidRDefault="000C27C0" w:rsidP="00C60667">
      <w:pPr>
        <w:spacing w:before="100" w:beforeAutospacing="1" w:after="100" w:afterAutospacing="1" w:line="240" w:lineRule="auto"/>
        <w:rPr>
          <w:rFonts w:cs="Calibri"/>
          <w:b/>
          <w:bCs/>
          <w:sz w:val="28"/>
          <w:szCs w:val="28"/>
        </w:rPr>
      </w:pPr>
    </w:p>
    <w:p w:rsidR="00C60667" w:rsidRPr="00C03AA5" w:rsidRDefault="00C60667" w:rsidP="00C60667">
      <w:pPr>
        <w:spacing w:before="100" w:beforeAutospacing="1" w:after="100" w:afterAutospacing="1" w:line="240" w:lineRule="auto"/>
        <w:rPr>
          <w:rFonts w:cs="Calibri"/>
          <w:sz w:val="28"/>
          <w:szCs w:val="28"/>
        </w:rPr>
      </w:pPr>
      <w:r w:rsidRPr="00C03AA5">
        <w:rPr>
          <w:rFonts w:cs="Calibri"/>
          <w:b/>
          <w:bCs/>
          <w:sz w:val="28"/>
          <w:szCs w:val="28"/>
        </w:rPr>
        <w:t>Plavanje v prsnem slogu</w:t>
      </w:r>
      <w:r w:rsidRPr="00C03AA5">
        <w:rPr>
          <w:rFonts w:cs="Calibri"/>
          <w:sz w:val="28"/>
          <w:szCs w:val="28"/>
        </w:rPr>
        <w:t xml:space="preserve"> je najpočasnejše med vsemi tekmovalnimi plavalnimi disciplinami, hkrati pa najbolj priljubljen slog rekreativnih plavalcev. Še posebej je priljubljena </w:t>
      </w:r>
      <w:r w:rsidR="000C27C0" w:rsidRPr="00C03AA5">
        <w:rPr>
          <w:rFonts w:cs="Calibri"/>
          <w:sz w:val="28"/>
          <w:szCs w:val="28"/>
        </w:rPr>
        <w:t>izpeljava tega sloga, pri katerem</w:t>
      </w:r>
      <w:r w:rsidRPr="00C03AA5">
        <w:rPr>
          <w:rFonts w:cs="Calibri"/>
          <w:sz w:val="28"/>
          <w:szCs w:val="28"/>
        </w:rPr>
        <w:t xml:space="preserve"> imamo glavo ves čas nad vodo, vendar je takrat hitrost plavanja še bistveno nižja. Delo nog pri prsnem plavanju je podobno kot pri plavanju žab, zato se je tega sloga tudi prijelo ime "žabica". Slog se skozi leta spreminja, v tekmovalnem plavanj</w:t>
      </w:r>
      <w:r w:rsidR="000C27C0" w:rsidRPr="00C03AA5">
        <w:rPr>
          <w:rFonts w:cs="Calibri"/>
          <w:sz w:val="28"/>
          <w:szCs w:val="28"/>
        </w:rPr>
        <w:t xml:space="preserve">u se v zadnjem času uveljavlja </w:t>
      </w:r>
      <w:r w:rsidRPr="00C03AA5">
        <w:rPr>
          <w:rFonts w:cs="Calibri"/>
          <w:sz w:val="28"/>
          <w:szCs w:val="28"/>
        </w:rPr>
        <w:t>"novi prsni slog" - nova tehnika, pri katerem je gibanje telesa bolj valovito, telo pa je nad vodo v višjem položaju.</w:t>
      </w:r>
    </w:p>
    <w:p w:rsidR="000C27C0" w:rsidRPr="00C03AA5" w:rsidRDefault="005E5BC9" w:rsidP="00C60667">
      <w:pPr>
        <w:spacing w:before="100" w:beforeAutospacing="1" w:after="100" w:afterAutospacing="1" w:line="240" w:lineRule="auto"/>
        <w:rPr>
          <w:rFonts w:cs="Calibri"/>
          <w:b/>
          <w:bCs/>
          <w:sz w:val="28"/>
          <w:szCs w:val="28"/>
        </w:rPr>
      </w:pPr>
      <w:r>
        <w:rPr>
          <w:noProof/>
        </w:rPr>
        <w:pict>
          <v:shape id="Slika 6" o:spid="_x0000_s1029" type="#_x0000_t75" alt="http://www.revijakapital.com/slike/navtika/34/prsni1.jpg" style="position:absolute;margin-left:-4.4pt;margin-top:15.75pt;width:512.75pt;height:112.9pt;z-index:-251657728;visibility:visible" wrapcoords="-32 0 -32 21457 21600 21457 21600 0 -32 0">
            <v:imagedata r:id="rId12" o:title="prsni1"/>
            <w10:wrap type="tight"/>
          </v:shape>
        </w:pict>
      </w:r>
    </w:p>
    <w:p w:rsidR="00C60667" w:rsidRPr="00C03AA5" w:rsidRDefault="005E5BC9" w:rsidP="00C60667">
      <w:pPr>
        <w:spacing w:before="100" w:beforeAutospacing="1" w:after="100" w:afterAutospacing="1" w:line="240" w:lineRule="auto"/>
        <w:rPr>
          <w:rFonts w:cs="Calibri"/>
          <w:sz w:val="28"/>
          <w:szCs w:val="28"/>
        </w:rPr>
      </w:pPr>
      <w:r>
        <w:rPr>
          <w:noProof/>
        </w:rPr>
        <w:pict>
          <v:shape id="Slika 2" o:spid="_x0000_s1028" type="#_x0000_t75" alt="Slika:Gordan Kozulj Croatia backstroke EC.jpg" href="http://upload.wikimedia.org/wikipedia/commons/e/ec/Gordan_Kozulj_Croatia_backstroke_EC.jpg" style="position:absolute;margin-left:319.6pt;margin-top:4.9pt;width:202.9pt;height:152.1pt;z-index:-251660800;visibility:visible" wrapcoords="-80 0 -80 21494 21600 21494 21600 0 -80 0" o:button="t">
            <v:fill o:detectmouseclick="t"/>
            <v:imagedata r:id="rId13" o:title="Gordan Kozulj Croatia backstroke EC"/>
            <w10:wrap type="tight"/>
          </v:shape>
        </w:pict>
      </w:r>
      <w:r w:rsidR="00C60667" w:rsidRPr="00C03AA5">
        <w:rPr>
          <w:rFonts w:cs="Calibri"/>
          <w:b/>
          <w:bCs/>
          <w:sz w:val="28"/>
          <w:szCs w:val="28"/>
        </w:rPr>
        <w:t>Hrbtni slog</w:t>
      </w:r>
      <w:r w:rsidR="00C60667" w:rsidRPr="00C03AA5">
        <w:rPr>
          <w:rFonts w:cs="Calibri"/>
          <w:sz w:val="28"/>
          <w:szCs w:val="28"/>
        </w:rPr>
        <w:t xml:space="preserve"> je </w:t>
      </w:r>
      <w:hyperlink r:id="rId14" w:tooltip="Plavalna disciplina (stran ne obstaja)" w:history="1">
        <w:r w:rsidR="00C60667" w:rsidRPr="00C03AA5">
          <w:rPr>
            <w:rStyle w:val="Hyperlink"/>
            <w:rFonts w:cs="Calibri"/>
            <w:color w:val="auto"/>
            <w:sz w:val="28"/>
            <w:szCs w:val="28"/>
            <w:u w:val="none"/>
          </w:rPr>
          <w:t>plavalna disciplina</w:t>
        </w:r>
      </w:hyperlink>
      <w:r w:rsidR="00C60667" w:rsidRPr="00C03AA5">
        <w:rPr>
          <w:rFonts w:cs="Calibri"/>
          <w:sz w:val="28"/>
          <w:szCs w:val="28"/>
        </w:rPr>
        <w:t xml:space="preserve">, ki se je v 20. stoletju razvila iz </w:t>
      </w:r>
      <w:hyperlink r:id="rId15" w:tooltip="Plavanje v prsnem slogu" w:history="1">
        <w:r w:rsidR="00C60667" w:rsidRPr="00C03AA5">
          <w:rPr>
            <w:rStyle w:val="Hyperlink"/>
            <w:rFonts w:cs="Calibri"/>
            <w:color w:val="auto"/>
            <w:sz w:val="28"/>
            <w:szCs w:val="28"/>
            <w:u w:val="none"/>
          </w:rPr>
          <w:t>prsnega plavanja</w:t>
        </w:r>
      </w:hyperlink>
      <w:r w:rsidR="00C60667" w:rsidRPr="00C03AA5">
        <w:rPr>
          <w:rFonts w:cs="Calibri"/>
          <w:sz w:val="28"/>
          <w:szCs w:val="28"/>
        </w:rPr>
        <w:t xml:space="preserve"> na hrbtu, tehnike, ki je še vedno pogosta. Tudi pri tej tehniki je pomemben položaj telesa v vodi, ki sega do ušes in brade, prsi, boki in noge pa so približno pod kotom 10 stopinj poševno v vodi. Tehnika zahteva tudi obračanje telesa po vzdolžni osi, zasuk je največji (približno 30 stopinj), ko je roka, na katero stran se telo nagiba, v sredini zavesljaja.</w:t>
      </w:r>
      <w:r w:rsidR="00C60667" w:rsidRPr="00C60667">
        <w:t xml:space="preserve"> </w:t>
      </w:r>
    </w:p>
    <w:p w:rsidR="000C27C0" w:rsidRPr="00C03AA5" w:rsidRDefault="000C27C0" w:rsidP="00C60667">
      <w:pPr>
        <w:spacing w:before="100" w:beforeAutospacing="1" w:after="100" w:afterAutospacing="1" w:line="240" w:lineRule="auto"/>
        <w:rPr>
          <w:rFonts w:eastAsia="Times New Roman" w:cs="Calibri"/>
          <w:b/>
          <w:bCs/>
          <w:sz w:val="28"/>
          <w:szCs w:val="28"/>
          <w:lang w:eastAsia="sl-SI"/>
        </w:rPr>
      </w:pPr>
    </w:p>
    <w:p w:rsidR="00C60667" w:rsidRPr="00C03AA5" w:rsidRDefault="005E5BC9" w:rsidP="00C60667">
      <w:pPr>
        <w:spacing w:before="100" w:beforeAutospacing="1" w:after="100" w:afterAutospacing="1" w:line="240" w:lineRule="auto"/>
        <w:rPr>
          <w:rFonts w:eastAsia="Times New Roman" w:cs="Calibri"/>
          <w:sz w:val="28"/>
          <w:szCs w:val="28"/>
          <w:lang w:eastAsia="sl-SI"/>
        </w:rPr>
      </w:pPr>
      <w:r>
        <w:rPr>
          <w:noProof/>
        </w:rPr>
        <w:pict>
          <v:shape id="Slika 5" o:spid="_x0000_s1027" type="#_x0000_t75" alt="http://www.revijakapital.com/slike/navtika/34/prsni2.jpg" style="position:absolute;margin-left:15.35pt;margin-top:133.75pt;width:488pt;height:95.45pt;z-index:-251658752;visibility:visible" wrapcoords="-33 0 -33 21430 21600 21430 21600 0 -33 0">
            <v:imagedata r:id="rId16" o:title="prsni2"/>
            <w10:wrap type="tight"/>
          </v:shape>
        </w:pict>
      </w:r>
      <w:r w:rsidR="00C60667" w:rsidRPr="00C03AA5">
        <w:rPr>
          <w:rFonts w:eastAsia="Times New Roman" w:cs="Calibri"/>
          <w:b/>
          <w:bCs/>
          <w:sz w:val="28"/>
          <w:szCs w:val="28"/>
          <w:lang w:eastAsia="sl-SI"/>
        </w:rPr>
        <w:t>Delfin</w:t>
      </w:r>
      <w:r w:rsidR="00C60667" w:rsidRPr="00C03AA5">
        <w:rPr>
          <w:rFonts w:eastAsia="Times New Roman" w:cs="Calibri"/>
          <w:sz w:val="28"/>
          <w:szCs w:val="28"/>
          <w:lang w:eastAsia="sl-SI"/>
        </w:rPr>
        <w:t xml:space="preserve"> (tudi </w:t>
      </w:r>
      <w:r w:rsidR="00C60667" w:rsidRPr="00C03AA5">
        <w:rPr>
          <w:rFonts w:eastAsia="Times New Roman" w:cs="Calibri"/>
          <w:b/>
          <w:bCs/>
          <w:sz w:val="28"/>
          <w:szCs w:val="28"/>
          <w:lang w:eastAsia="sl-SI"/>
        </w:rPr>
        <w:t>metuljček</w:t>
      </w:r>
      <w:r w:rsidR="00C60667" w:rsidRPr="00C03AA5">
        <w:rPr>
          <w:rFonts w:eastAsia="Times New Roman" w:cs="Calibri"/>
          <w:sz w:val="28"/>
          <w:szCs w:val="28"/>
          <w:lang w:eastAsia="sl-SI"/>
        </w:rPr>
        <w:t xml:space="preserve">) je najmlajši in po mnenju večine plavalcev. Pri delfinu se plavalec valovito giblje po gladini, gibanje se začne z glavo in konča z bičastim udarcem nog. Ramena in boki se potapljajo in dvigujejo iz vode. Celotno gibanje spominja na plavanje delfina (in ostalih morskih </w:t>
      </w:r>
      <w:hyperlink r:id="rId17" w:tooltip="Sesalec" w:history="1">
        <w:r w:rsidR="00C60667" w:rsidRPr="00C03AA5">
          <w:rPr>
            <w:rFonts w:eastAsia="Times New Roman" w:cs="Calibri"/>
            <w:sz w:val="28"/>
            <w:szCs w:val="28"/>
            <w:lang w:eastAsia="sl-SI"/>
          </w:rPr>
          <w:t>sesalcev</w:t>
        </w:r>
      </w:hyperlink>
      <w:r w:rsidR="00C60667" w:rsidRPr="00C03AA5">
        <w:rPr>
          <w:rFonts w:eastAsia="Times New Roman" w:cs="Calibri"/>
          <w:sz w:val="28"/>
          <w:szCs w:val="28"/>
          <w:lang w:eastAsia="sl-SI"/>
        </w:rPr>
        <w:t>), po čemer je slog tudi dobil ime. Za ta slog potrebuje plavalec še posebej dobro razvite trebušne mišice,</w:t>
      </w:r>
      <w:r w:rsidR="000C27C0" w:rsidRPr="00C03AA5">
        <w:rPr>
          <w:rFonts w:eastAsia="Times New Roman" w:cs="Calibri"/>
          <w:sz w:val="28"/>
          <w:szCs w:val="28"/>
          <w:lang w:eastAsia="sl-SI"/>
        </w:rPr>
        <w:t xml:space="preserve"> </w:t>
      </w:r>
      <w:r w:rsidR="00C60667" w:rsidRPr="00C03AA5">
        <w:rPr>
          <w:rFonts w:eastAsia="Times New Roman" w:cs="Calibri"/>
          <w:sz w:val="28"/>
          <w:szCs w:val="28"/>
          <w:lang w:eastAsia="sl-SI"/>
        </w:rPr>
        <w:t>saj končni zaveslaj nog temel</w:t>
      </w:r>
      <w:r w:rsidR="000C27C0" w:rsidRPr="00C03AA5">
        <w:rPr>
          <w:rFonts w:eastAsia="Times New Roman" w:cs="Calibri"/>
          <w:sz w:val="28"/>
          <w:szCs w:val="28"/>
          <w:lang w:eastAsia="sl-SI"/>
        </w:rPr>
        <w:t>j</w:t>
      </w:r>
      <w:r w:rsidR="00C60667" w:rsidRPr="00C03AA5">
        <w:rPr>
          <w:rFonts w:eastAsia="Times New Roman" w:cs="Calibri"/>
          <w:sz w:val="28"/>
          <w:szCs w:val="28"/>
          <w:lang w:eastAsia="sl-SI"/>
        </w:rPr>
        <w:t>i skoraj samo</w:t>
      </w:r>
      <w:r w:rsidR="000C27C0" w:rsidRPr="00C03AA5">
        <w:rPr>
          <w:rFonts w:eastAsia="Times New Roman" w:cs="Calibri"/>
          <w:sz w:val="28"/>
          <w:szCs w:val="28"/>
          <w:lang w:eastAsia="sl-SI"/>
        </w:rPr>
        <w:t xml:space="preserve"> na</w:t>
      </w:r>
      <w:r w:rsidR="00C60667" w:rsidRPr="00C03AA5">
        <w:rPr>
          <w:rFonts w:eastAsia="Times New Roman" w:cs="Calibri"/>
          <w:sz w:val="28"/>
          <w:szCs w:val="28"/>
          <w:lang w:eastAsia="sl-SI"/>
        </w:rPr>
        <w:t xml:space="preserve"> njih. Med plavanjem plavalec prenaša hkrati obe roki čez glavo. Diha se praviloma na vsak drug ali tretji zaveslaj rok in sicer naprej.</w:t>
      </w:r>
    </w:p>
    <w:p w:rsidR="000C27C0" w:rsidRPr="00C03AA5" w:rsidRDefault="000C27C0" w:rsidP="00C60667">
      <w:pPr>
        <w:spacing w:before="100" w:beforeAutospacing="1" w:after="100" w:afterAutospacing="1" w:line="240" w:lineRule="auto"/>
        <w:rPr>
          <w:rFonts w:eastAsia="Times New Roman" w:cs="Calibri"/>
          <w:sz w:val="28"/>
          <w:szCs w:val="28"/>
          <w:lang w:eastAsia="sl-SI"/>
        </w:rPr>
      </w:pPr>
    </w:p>
    <w:p w:rsidR="000C27C0" w:rsidRPr="00C03AA5" w:rsidRDefault="000C27C0" w:rsidP="00C60667">
      <w:pPr>
        <w:spacing w:before="100" w:beforeAutospacing="1" w:after="100" w:afterAutospacing="1" w:line="240" w:lineRule="auto"/>
        <w:rPr>
          <w:rFonts w:eastAsia="Times New Roman" w:cs="Calibri"/>
          <w:sz w:val="28"/>
          <w:szCs w:val="28"/>
          <w:lang w:eastAsia="sl-SI"/>
        </w:rPr>
      </w:pPr>
    </w:p>
    <w:p w:rsidR="000C27C0" w:rsidRPr="00C03AA5" w:rsidRDefault="000C27C0" w:rsidP="00C60667">
      <w:pPr>
        <w:spacing w:before="100" w:beforeAutospacing="1" w:after="100" w:afterAutospacing="1" w:line="240" w:lineRule="auto"/>
        <w:rPr>
          <w:rFonts w:eastAsia="Times New Roman" w:cs="Calibri"/>
          <w:sz w:val="28"/>
          <w:szCs w:val="28"/>
          <w:lang w:eastAsia="sl-SI"/>
        </w:rPr>
      </w:pPr>
    </w:p>
    <w:p w:rsidR="000C27C0" w:rsidRPr="00C03AA5" w:rsidRDefault="000C27C0" w:rsidP="00C60667">
      <w:pPr>
        <w:spacing w:before="100" w:beforeAutospacing="1" w:after="100" w:afterAutospacing="1" w:line="240" w:lineRule="auto"/>
        <w:rPr>
          <w:rFonts w:eastAsia="Times New Roman" w:cs="Calibri"/>
          <w:sz w:val="28"/>
          <w:szCs w:val="28"/>
          <w:lang w:eastAsia="sl-SI"/>
        </w:rPr>
      </w:pPr>
    </w:p>
    <w:p w:rsidR="000C27C0" w:rsidRPr="000C27C0" w:rsidRDefault="005E5BC9" w:rsidP="000C27C0">
      <w:pPr>
        <w:spacing w:before="100" w:beforeAutospacing="1" w:after="100" w:afterAutospacing="1" w:line="240" w:lineRule="auto"/>
        <w:outlineLvl w:val="1"/>
        <w:rPr>
          <w:rFonts w:ascii="Times New Roman" w:eastAsia="Times New Roman" w:hAnsi="Times New Roman"/>
          <w:b/>
          <w:bCs/>
          <w:sz w:val="36"/>
          <w:szCs w:val="36"/>
          <w:lang w:eastAsia="sl-SI"/>
        </w:rPr>
      </w:pPr>
      <w:r>
        <w:rPr>
          <w:noProof/>
        </w:rPr>
        <w:pict>
          <v:shape id="Slika 7" o:spid="_x0000_s1026" type="#_x0000_t75" alt="http://cdn1.siol.net/sn/img/08/226/633542118186716445_isakovicsara_080813_af.jpg" style="position:absolute;margin-left:-2.8pt;margin-top:34.85pt;width:147.25pt;height:147.25pt;z-index:-251656704;visibility:visible" wrapcoords="-110 0 -110 21490 21600 21490 21600 0 -110 0">
            <v:imagedata r:id="rId18" o:title="633542118186716445_isakovicsara_080813_af"/>
            <w10:wrap type="tight"/>
          </v:shape>
        </w:pict>
      </w:r>
      <w:r w:rsidR="000C27C0" w:rsidRPr="000C27C0">
        <w:rPr>
          <w:rFonts w:ascii="Times New Roman" w:eastAsia="Times New Roman" w:hAnsi="Times New Roman"/>
          <w:b/>
          <w:bCs/>
          <w:sz w:val="36"/>
          <w:szCs w:val="36"/>
          <w:lang w:eastAsia="sl-SI"/>
        </w:rPr>
        <w:t>Poletne olimpijske igre  v Pekingu</w:t>
      </w:r>
    </w:p>
    <w:p w:rsidR="000C27C0" w:rsidRPr="00C03AA5" w:rsidRDefault="000C27C0" w:rsidP="000C27C0">
      <w:pPr>
        <w:spacing w:before="100" w:beforeAutospacing="1" w:after="100" w:afterAutospacing="1" w:line="240" w:lineRule="auto"/>
        <w:rPr>
          <w:rFonts w:eastAsia="Times New Roman" w:cs="Calibri"/>
          <w:sz w:val="28"/>
          <w:szCs w:val="24"/>
          <w:lang w:eastAsia="sl-SI"/>
        </w:rPr>
      </w:pPr>
      <w:r w:rsidRPr="00C03AA5">
        <w:rPr>
          <w:rFonts w:eastAsia="Times New Roman" w:cs="Calibri"/>
          <w:sz w:val="28"/>
          <w:szCs w:val="24"/>
          <w:lang w:eastAsia="sl-SI"/>
        </w:rPr>
        <w:t xml:space="preserve">Na </w:t>
      </w:r>
      <w:hyperlink r:id="rId19" w:tooltip="Olimpijske igre 2008" w:history="1">
        <w:r w:rsidRPr="00C03AA5">
          <w:rPr>
            <w:rFonts w:eastAsia="Times New Roman" w:cs="Calibri"/>
            <w:sz w:val="28"/>
            <w:szCs w:val="24"/>
            <w:lang w:eastAsia="sl-SI"/>
          </w:rPr>
          <w:t>Poletnih olimpijskih igrah</w:t>
        </w:r>
      </w:hyperlink>
      <w:r w:rsidRPr="00C03AA5">
        <w:rPr>
          <w:rFonts w:eastAsia="Times New Roman" w:cs="Calibri"/>
          <w:sz w:val="28"/>
          <w:szCs w:val="24"/>
          <w:lang w:eastAsia="sl-SI"/>
        </w:rPr>
        <w:t xml:space="preserve"> v </w:t>
      </w:r>
      <w:hyperlink r:id="rId20" w:tooltip="Peking" w:history="1">
        <w:r w:rsidRPr="00C03AA5">
          <w:rPr>
            <w:rFonts w:eastAsia="Times New Roman" w:cs="Calibri"/>
            <w:sz w:val="28"/>
            <w:szCs w:val="24"/>
            <w:lang w:eastAsia="sl-SI"/>
          </w:rPr>
          <w:t>Pekingu</w:t>
        </w:r>
      </w:hyperlink>
      <w:r w:rsidRPr="00C03AA5">
        <w:rPr>
          <w:rFonts w:eastAsia="Times New Roman" w:cs="Calibri"/>
          <w:sz w:val="28"/>
          <w:szCs w:val="24"/>
          <w:lang w:eastAsia="sl-SI"/>
        </w:rPr>
        <w:t xml:space="preserve">, leta 2008 je Sara Isaković dosegla svoj cilj. Osvojila je </w:t>
      </w:r>
      <w:hyperlink r:id="rId21" w:tooltip="Olimpijska medalja" w:history="1">
        <w:r w:rsidRPr="00C03AA5">
          <w:rPr>
            <w:rFonts w:eastAsia="Times New Roman" w:cs="Calibri"/>
            <w:sz w:val="28"/>
            <w:szCs w:val="24"/>
            <w:lang w:eastAsia="sl-SI"/>
          </w:rPr>
          <w:t>olimpijsko medaljo</w:t>
        </w:r>
      </w:hyperlink>
      <w:r w:rsidRPr="00C03AA5">
        <w:rPr>
          <w:rFonts w:eastAsia="Times New Roman" w:cs="Calibri"/>
          <w:sz w:val="28"/>
          <w:szCs w:val="24"/>
          <w:lang w:eastAsia="sl-SI"/>
        </w:rPr>
        <w:t xml:space="preserve"> v kategoriji 200 metrov prosto. </w:t>
      </w:r>
      <w:hyperlink r:id="rId22" w:tooltip="11. avgust" w:history="1">
        <w:r w:rsidRPr="00C03AA5">
          <w:rPr>
            <w:rFonts w:eastAsia="Times New Roman" w:cs="Calibri"/>
            <w:sz w:val="28"/>
            <w:szCs w:val="24"/>
            <w:lang w:eastAsia="sl-SI"/>
          </w:rPr>
          <w:t>11. avgusta</w:t>
        </w:r>
      </w:hyperlink>
      <w:r w:rsidRPr="00C03AA5">
        <w:rPr>
          <w:rFonts w:eastAsia="Times New Roman" w:cs="Calibri"/>
          <w:sz w:val="28"/>
          <w:szCs w:val="24"/>
          <w:lang w:eastAsia="sl-SI"/>
        </w:rPr>
        <w:t xml:space="preserve"> je na kvalifikacij</w:t>
      </w:r>
      <w:r w:rsidR="008E7CFB" w:rsidRPr="00C03AA5">
        <w:rPr>
          <w:rFonts w:eastAsia="Times New Roman" w:cs="Calibri"/>
          <w:sz w:val="28"/>
          <w:szCs w:val="24"/>
          <w:lang w:eastAsia="sl-SI"/>
        </w:rPr>
        <w:t>ski tekmi s časom 1:55,86 izbol</w:t>
      </w:r>
      <w:r w:rsidRPr="00C03AA5">
        <w:rPr>
          <w:rFonts w:eastAsia="Times New Roman" w:cs="Calibri"/>
          <w:sz w:val="28"/>
          <w:szCs w:val="24"/>
          <w:lang w:eastAsia="sl-SI"/>
        </w:rPr>
        <w:t xml:space="preserve">jšala državni rekord in olimpijski rekord, ki pa ga je že nekaj minut zatem s svetovnim rekordom. Naslednji dan, </w:t>
      </w:r>
      <w:hyperlink r:id="rId23" w:tooltip="12. avgust" w:history="1">
        <w:r w:rsidRPr="00C03AA5">
          <w:rPr>
            <w:rFonts w:eastAsia="Times New Roman" w:cs="Calibri"/>
            <w:sz w:val="28"/>
            <w:szCs w:val="24"/>
            <w:lang w:eastAsia="sl-SI"/>
          </w:rPr>
          <w:t>12. avgusta</w:t>
        </w:r>
      </w:hyperlink>
      <w:r w:rsidRPr="00C03AA5">
        <w:rPr>
          <w:rFonts w:eastAsia="Times New Roman" w:cs="Calibri"/>
          <w:sz w:val="28"/>
          <w:szCs w:val="24"/>
          <w:lang w:eastAsia="sl-SI"/>
        </w:rPr>
        <w:t xml:space="preserve"> je nastopila v polfinalu, kjer je premagala vse konkurentke. Njen čas je bil 1:56:50</w:t>
      </w:r>
      <w:r w:rsidR="008E7CFB" w:rsidRPr="00C03AA5">
        <w:rPr>
          <w:rFonts w:eastAsia="Times New Roman" w:cs="Calibri"/>
          <w:sz w:val="28"/>
          <w:szCs w:val="24"/>
          <w:lang w:eastAsia="sl-SI"/>
        </w:rPr>
        <w:t xml:space="preserve">. </w:t>
      </w:r>
      <w:r w:rsidRPr="00C03AA5">
        <w:rPr>
          <w:rFonts w:eastAsia="Times New Roman" w:cs="Calibri"/>
          <w:sz w:val="28"/>
          <w:szCs w:val="24"/>
          <w:lang w:eastAsia="sl-SI"/>
        </w:rPr>
        <w:t xml:space="preserve">V finalu 13. avgusta je Isakovićeva s časom 1:54,97 osvojila srebrno medaljo. S tem časom je izboljšala slovenski </w:t>
      </w:r>
      <w:r w:rsidR="008E7CFB" w:rsidRPr="00C03AA5">
        <w:rPr>
          <w:rFonts w:eastAsia="Times New Roman" w:cs="Calibri"/>
          <w:sz w:val="28"/>
          <w:szCs w:val="24"/>
          <w:lang w:eastAsia="sl-SI"/>
        </w:rPr>
        <w:t>in svoj državni rekord, hkrati pa</w:t>
      </w:r>
      <w:r w:rsidRPr="00C03AA5">
        <w:rPr>
          <w:rFonts w:eastAsia="Times New Roman" w:cs="Calibri"/>
          <w:sz w:val="28"/>
          <w:szCs w:val="24"/>
          <w:lang w:eastAsia="sl-SI"/>
        </w:rPr>
        <w:t xml:space="preserve"> prehitela čas dotedanjega svetovnega rekorda v tej disciplini, ki ga je Pellegrinijeva postavila dva dni prej. Za Slovenijo je bila to prva uvrstitev v finale kakšne plavalne tekme in tudi prva plavalna olimpijska medalja</w:t>
      </w:r>
      <w:r w:rsidR="008E7CFB" w:rsidRPr="00C03AA5">
        <w:rPr>
          <w:rFonts w:eastAsia="Times New Roman" w:cs="Calibri"/>
          <w:sz w:val="28"/>
          <w:szCs w:val="24"/>
          <w:lang w:eastAsia="sl-SI"/>
        </w:rPr>
        <w:t>.</w:t>
      </w:r>
      <w:r w:rsidR="008E7CFB" w:rsidRPr="008E7CFB">
        <w:rPr>
          <w:rFonts w:ascii="Arial" w:hAnsi="Arial" w:cs="Arial"/>
          <w:sz w:val="20"/>
          <w:szCs w:val="20"/>
        </w:rPr>
        <w:t xml:space="preserve"> </w:t>
      </w:r>
    </w:p>
    <w:p w:rsidR="000C27C0" w:rsidRPr="00C03AA5" w:rsidRDefault="000C27C0" w:rsidP="00C60667">
      <w:pPr>
        <w:spacing w:before="100" w:beforeAutospacing="1" w:after="100" w:afterAutospacing="1" w:line="240" w:lineRule="auto"/>
        <w:rPr>
          <w:rFonts w:eastAsia="Times New Roman" w:cs="Calibri"/>
          <w:sz w:val="28"/>
          <w:szCs w:val="28"/>
          <w:lang w:eastAsia="sl-SI"/>
        </w:rPr>
      </w:pPr>
    </w:p>
    <w:p w:rsidR="00C60667" w:rsidRPr="00C03AA5" w:rsidRDefault="00C60667" w:rsidP="00C60667">
      <w:pPr>
        <w:spacing w:before="100" w:beforeAutospacing="1" w:after="100" w:afterAutospacing="1" w:line="240" w:lineRule="auto"/>
        <w:ind w:left="720"/>
        <w:rPr>
          <w:rFonts w:eastAsia="Times New Roman" w:cs="Calibri"/>
          <w:sz w:val="28"/>
          <w:szCs w:val="24"/>
          <w:lang w:eastAsia="sl-SI"/>
        </w:rPr>
      </w:pPr>
    </w:p>
    <w:p w:rsidR="00C60667" w:rsidRPr="00C03AA5" w:rsidRDefault="00C60667" w:rsidP="00C60667">
      <w:pPr>
        <w:rPr>
          <w:rStyle w:val="Strong"/>
          <w:rFonts w:cs="Calibri"/>
          <w:sz w:val="36"/>
        </w:rPr>
      </w:pPr>
    </w:p>
    <w:sectPr w:rsidR="00C60667" w:rsidRPr="00C03AA5" w:rsidSect="00C606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C7B30"/>
    <w:multiLevelType w:val="multilevel"/>
    <w:tmpl w:val="4E00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B8706B"/>
    <w:multiLevelType w:val="multilevel"/>
    <w:tmpl w:val="2D04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0667"/>
    <w:rsid w:val="000C27C0"/>
    <w:rsid w:val="001E76B2"/>
    <w:rsid w:val="005E5BC9"/>
    <w:rsid w:val="00753DF2"/>
    <w:rsid w:val="008036B7"/>
    <w:rsid w:val="008E7CFB"/>
    <w:rsid w:val="00976512"/>
    <w:rsid w:val="00C03AA5"/>
    <w:rsid w:val="00C606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C60667"/>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60667"/>
    <w:rPr>
      <w:b/>
      <w:bCs/>
    </w:rPr>
  </w:style>
  <w:style w:type="character" w:styleId="Hyperlink">
    <w:name w:val="Hyperlink"/>
    <w:uiPriority w:val="99"/>
    <w:semiHidden/>
    <w:unhideWhenUsed/>
    <w:rsid w:val="00C60667"/>
    <w:rPr>
      <w:color w:val="0000FF"/>
      <w:u w:val="single"/>
    </w:rPr>
  </w:style>
  <w:style w:type="paragraph" w:styleId="NormalWeb">
    <w:name w:val="Normal (Web)"/>
    <w:basedOn w:val="Normal"/>
    <w:uiPriority w:val="99"/>
    <w:semiHidden/>
    <w:unhideWhenUsed/>
    <w:rsid w:val="00C60667"/>
    <w:pPr>
      <w:spacing w:before="100" w:beforeAutospacing="1" w:after="100" w:afterAutospacing="1" w:line="240" w:lineRule="auto"/>
    </w:pPr>
    <w:rPr>
      <w:rFonts w:ascii="Times New Roman" w:eastAsia="Times New Roman" w:hAnsi="Times New Roman"/>
      <w:sz w:val="24"/>
      <w:szCs w:val="24"/>
      <w:lang w:eastAsia="sl-SI"/>
    </w:rPr>
  </w:style>
  <w:style w:type="paragraph" w:styleId="BalloonText">
    <w:name w:val="Balloon Text"/>
    <w:basedOn w:val="Normal"/>
    <w:link w:val="BalloonTextChar"/>
    <w:uiPriority w:val="99"/>
    <w:semiHidden/>
    <w:unhideWhenUsed/>
    <w:rsid w:val="00C606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0667"/>
    <w:rPr>
      <w:rFonts w:ascii="Tahoma" w:hAnsi="Tahoma" w:cs="Tahoma"/>
      <w:sz w:val="16"/>
      <w:szCs w:val="16"/>
    </w:rPr>
  </w:style>
  <w:style w:type="character" w:customStyle="1" w:styleId="Heading2Char">
    <w:name w:val="Heading 2 Char"/>
    <w:link w:val="Heading2"/>
    <w:uiPriority w:val="9"/>
    <w:rsid w:val="00C60667"/>
    <w:rPr>
      <w:rFonts w:ascii="Times New Roman" w:eastAsia="Times New Roman" w:hAnsi="Times New Roman" w:cs="Times New Roman"/>
      <w:b/>
      <w:bCs/>
      <w:sz w:val="36"/>
      <w:szCs w:val="36"/>
      <w:lang w:eastAsia="sl-SI"/>
    </w:rPr>
  </w:style>
  <w:style w:type="character" w:customStyle="1" w:styleId="editsection2">
    <w:name w:val="editsection2"/>
    <w:basedOn w:val="DefaultParagraphFont"/>
    <w:rsid w:val="00C60667"/>
  </w:style>
  <w:style w:type="character" w:customStyle="1" w:styleId="mw-headline">
    <w:name w:val="mw-headline"/>
    <w:basedOn w:val="DefaultParagraphFont"/>
    <w:rsid w:val="00C6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79228">
      <w:bodyDiv w:val="1"/>
      <w:marLeft w:val="0"/>
      <w:marRight w:val="0"/>
      <w:marTop w:val="0"/>
      <w:marBottom w:val="0"/>
      <w:divBdr>
        <w:top w:val="none" w:sz="0" w:space="0" w:color="auto"/>
        <w:left w:val="none" w:sz="0" w:space="0" w:color="auto"/>
        <w:bottom w:val="none" w:sz="0" w:space="0" w:color="auto"/>
        <w:right w:val="none" w:sz="0" w:space="0" w:color="auto"/>
      </w:divBdr>
      <w:divsChild>
        <w:div w:id="201095575">
          <w:marLeft w:val="0"/>
          <w:marRight w:val="0"/>
          <w:marTop w:val="0"/>
          <w:marBottom w:val="0"/>
          <w:divBdr>
            <w:top w:val="none" w:sz="0" w:space="0" w:color="auto"/>
            <w:left w:val="none" w:sz="0" w:space="0" w:color="auto"/>
            <w:bottom w:val="none" w:sz="0" w:space="0" w:color="auto"/>
            <w:right w:val="none" w:sz="0" w:space="0" w:color="auto"/>
          </w:divBdr>
          <w:divsChild>
            <w:div w:id="1055204628">
              <w:marLeft w:val="0"/>
              <w:marRight w:val="0"/>
              <w:marTop w:val="0"/>
              <w:marBottom w:val="0"/>
              <w:divBdr>
                <w:top w:val="none" w:sz="0" w:space="0" w:color="auto"/>
                <w:left w:val="none" w:sz="0" w:space="0" w:color="auto"/>
                <w:bottom w:val="none" w:sz="0" w:space="0" w:color="auto"/>
                <w:right w:val="none" w:sz="0" w:space="0" w:color="auto"/>
              </w:divBdr>
              <w:divsChild>
                <w:div w:id="17483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44072">
      <w:bodyDiv w:val="1"/>
      <w:marLeft w:val="0"/>
      <w:marRight w:val="0"/>
      <w:marTop w:val="0"/>
      <w:marBottom w:val="0"/>
      <w:divBdr>
        <w:top w:val="none" w:sz="0" w:space="0" w:color="auto"/>
        <w:left w:val="none" w:sz="0" w:space="0" w:color="auto"/>
        <w:bottom w:val="none" w:sz="0" w:space="0" w:color="auto"/>
        <w:right w:val="none" w:sz="0" w:space="0" w:color="auto"/>
      </w:divBdr>
      <w:divsChild>
        <w:div w:id="708410923">
          <w:marLeft w:val="0"/>
          <w:marRight w:val="0"/>
          <w:marTop w:val="0"/>
          <w:marBottom w:val="0"/>
          <w:divBdr>
            <w:top w:val="none" w:sz="0" w:space="0" w:color="auto"/>
            <w:left w:val="none" w:sz="0" w:space="0" w:color="auto"/>
            <w:bottom w:val="none" w:sz="0" w:space="0" w:color="auto"/>
            <w:right w:val="none" w:sz="0" w:space="0" w:color="auto"/>
          </w:divBdr>
          <w:divsChild>
            <w:div w:id="1303539364">
              <w:marLeft w:val="0"/>
              <w:marRight w:val="0"/>
              <w:marTop w:val="0"/>
              <w:marBottom w:val="0"/>
              <w:divBdr>
                <w:top w:val="none" w:sz="0" w:space="0" w:color="auto"/>
                <w:left w:val="none" w:sz="0" w:space="0" w:color="auto"/>
                <w:bottom w:val="none" w:sz="0" w:space="0" w:color="auto"/>
                <w:right w:val="none" w:sz="0" w:space="0" w:color="auto"/>
              </w:divBdr>
              <w:divsChild>
                <w:div w:id="896820082">
                  <w:marLeft w:val="0"/>
                  <w:marRight w:val="0"/>
                  <w:marTop w:val="0"/>
                  <w:marBottom w:val="0"/>
                  <w:divBdr>
                    <w:top w:val="none" w:sz="0" w:space="0" w:color="auto"/>
                    <w:left w:val="none" w:sz="0" w:space="0" w:color="auto"/>
                    <w:bottom w:val="none" w:sz="0" w:space="0" w:color="auto"/>
                    <w:right w:val="none" w:sz="0" w:space="0" w:color="auto"/>
                  </w:divBdr>
                </w:div>
                <w:div w:id="980620935">
                  <w:marLeft w:val="0"/>
                  <w:marRight w:val="0"/>
                  <w:marTop w:val="0"/>
                  <w:marBottom w:val="0"/>
                  <w:divBdr>
                    <w:top w:val="none" w:sz="0" w:space="0" w:color="auto"/>
                    <w:left w:val="none" w:sz="0" w:space="0" w:color="auto"/>
                    <w:bottom w:val="none" w:sz="0" w:space="0" w:color="auto"/>
                    <w:right w:val="none" w:sz="0" w:space="0" w:color="auto"/>
                  </w:divBdr>
                </w:div>
                <w:div w:id="1532962297">
                  <w:marLeft w:val="0"/>
                  <w:marRight w:val="0"/>
                  <w:marTop w:val="0"/>
                  <w:marBottom w:val="0"/>
                  <w:divBdr>
                    <w:top w:val="none" w:sz="0" w:space="0" w:color="auto"/>
                    <w:left w:val="none" w:sz="0" w:space="0" w:color="auto"/>
                    <w:bottom w:val="none" w:sz="0" w:space="0" w:color="auto"/>
                    <w:right w:val="none" w:sz="0" w:space="0" w:color="auto"/>
                  </w:divBdr>
                  <w:divsChild>
                    <w:div w:id="738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43598">
      <w:bodyDiv w:val="1"/>
      <w:marLeft w:val="0"/>
      <w:marRight w:val="0"/>
      <w:marTop w:val="0"/>
      <w:marBottom w:val="0"/>
      <w:divBdr>
        <w:top w:val="none" w:sz="0" w:space="0" w:color="auto"/>
        <w:left w:val="none" w:sz="0" w:space="0" w:color="auto"/>
        <w:bottom w:val="none" w:sz="0" w:space="0" w:color="auto"/>
        <w:right w:val="none" w:sz="0" w:space="0" w:color="auto"/>
      </w:divBdr>
      <w:divsChild>
        <w:div w:id="2089839790">
          <w:marLeft w:val="0"/>
          <w:marRight w:val="0"/>
          <w:marTop w:val="0"/>
          <w:marBottom w:val="0"/>
          <w:divBdr>
            <w:top w:val="none" w:sz="0" w:space="0" w:color="auto"/>
            <w:left w:val="none" w:sz="0" w:space="0" w:color="auto"/>
            <w:bottom w:val="none" w:sz="0" w:space="0" w:color="auto"/>
            <w:right w:val="none" w:sz="0" w:space="0" w:color="auto"/>
          </w:divBdr>
          <w:divsChild>
            <w:div w:id="1726292597">
              <w:marLeft w:val="0"/>
              <w:marRight w:val="0"/>
              <w:marTop w:val="0"/>
              <w:marBottom w:val="0"/>
              <w:divBdr>
                <w:top w:val="none" w:sz="0" w:space="0" w:color="auto"/>
                <w:left w:val="none" w:sz="0" w:space="0" w:color="auto"/>
                <w:bottom w:val="none" w:sz="0" w:space="0" w:color="auto"/>
                <w:right w:val="none" w:sz="0" w:space="0" w:color="auto"/>
              </w:divBdr>
              <w:divsChild>
                <w:div w:id="15993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5654">
      <w:bodyDiv w:val="1"/>
      <w:marLeft w:val="0"/>
      <w:marRight w:val="0"/>
      <w:marTop w:val="0"/>
      <w:marBottom w:val="0"/>
      <w:divBdr>
        <w:top w:val="none" w:sz="0" w:space="0" w:color="auto"/>
        <w:left w:val="none" w:sz="0" w:space="0" w:color="auto"/>
        <w:bottom w:val="none" w:sz="0" w:space="0" w:color="auto"/>
        <w:right w:val="none" w:sz="0" w:space="0" w:color="auto"/>
      </w:divBdr>
      <w:divsChild>
        <w:div w:id="666783195">
          <w:marLeft w:val="0"/>
          <w:marRight w:val="0"/>
          <w:marTop w:val="0"/>
          <w:marBottom w:val="0"/>
          <w:divBdr>
            <w:top w:val="none" w:sz="0" w:space="0" w:color="auto"/>
            <w:left w:val="none" w:sz="0" w:space="0" w:color="auto"/>
            <w:bottom w:val="none" w:sz="0" w:space="0" w:color="auto"/>
            <w:right w:val="none" w:sz="0" w:space="0" w:color="auto"/>
          </w:divBdr>
          <w:divsChild>
            <w:div w:id="157962136">
              <w:marLeft w:val="0"/>
              <w:marRight w:val="0"/>
              <w:marTop w:val="0"/>
              <w:marBottom w:val="0"/>
              <w:divBdr>
                <w:top w:val="none" w:sz="0" w:space="0" w:color="auto"/>
                <w:left w:val="none" w:sz="0" w:space="0" w:color="auto"/>
                <w:bottom w:val="none" w:sz="0" w:space="0" w:color="auto"/>
                <w:right w:val="none" w:sz="0" w:space="0" w:color="auto"/>
              </w:divBdr>
              <w:divsChild>
                <w:div w:id="14277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C5%BDivali"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l.wikipedia.org/wiki/Olimpijska_medalja" TargetMode="External"/><Relationship Id="rId7" Type="http://schemas.openxmlformats.org/officeDocument/2006/relationships/hyperlink" Target="http://sl.wikipedia.org/wiki/Ljudje" TargetMode="External"/><Relationship Id="rId12" Type="http://schemas.openxmlformats.org/officeDocument/2006/relationships/image" Target="media/image2.jpeg"/><Relationship Id="rId17" Type="http://schemas.openxmlformats.org/officeDocument/2006/relationships/hyperlink" Target="http://sl.wikipedia.org/wiki/Sesale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l.wikipedia.org/wiki/Peking" TargetMode="External"/><Relationship Id="rId1" Type="http://schemas.openxmlformats.org/officeDocument/2006/relationships/numbering" Target="numbering.xml"/><Relationship Id="rId6" Type="http://schemas.openxmlformats.org/officeDocument/2006/relationships/hyperlink" Target="http://sl.wikipedia.org/wiki/Voda" TargetMode="External"/><Relationship Id="rId11" Type="http://schemas.openxmlformats.org/officeDocument/2006/relationships/hyperlink" Target="http://sl.wikipedia.org/w/index.php?title=Plavalna_disciplina&amp;action=edit&amp;redlink=1"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l.wikipedia.org/wiki/Plavanje_v_prsnem_slogu" TargetMode="External"/><Relationship Id="rId23" Type="http://schemas.openxmlformats.org/officeDocument/2006/relationships/hyperlink" Target="http://sl.wikipedia.org/wiki/12._avgust" TargetMode="External"/><Relationship Id="rId10" Type="http://schemas.openxmlformats.org/officeDocument/2006/relationships/hyperlink" Target="http://sl.wikipedia.org/wiki/Tekmovalno_plavanje" TargetMode="External"/><Relationship Id="rId19" Type="http://schemas.openxmlformats.org/officeDocument/2006/relationships/hyperlink" Target="http://sl.wikipedia.org/wiki/Olimpijske_igre_2008" TargetMode="External"/><Relationship Id="rId4" Type="http://schemas.openxmlformats.org/officeDocument/2006/relationships/webSettings" Target="webSettings.xml"/><Relationship Id="rId9" Type="http://schemas.openxmlformats.org/officeDocument/2006/relationships/hyperlink" Target="http://sl.wikipedia.org/wiki/Rekreacija" TargetMode="External"/><Relationship Id="rId14" Type="http://schemas.openxmlformats.org/officeDocument/2006/relationships/hyperlink" Target="http://sl.wikipedia.org/w/index.php?title=Plavalna_disciplina&amp;action=edit&amp;redlink=1" TargetMode="External"/><Relationship Id="rId22" Type="http://schemas.openxmlformats.org/officeDocument/2006/relationships/hyperlink" Target="http://sl.wikipedia.org/wiki/11._avg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Links>
    <vt:vector size="90" baseType="variant">
      <vt:variant>
        <vt:i4>6488153</vt:i4>
      </vt:variant>
      <vt:variant>
        <vt:i4>39</vt:i4>
      </vt:variant>
      <vt:variant>
        <vt:i4>0</vt:i4>
      </vt:variant>
      <vt:variant>
        <vt:i4>5</vt:i4>
      </vt:variant>
      <vt:variant>
        <vt:lpwstr>http://sl.wikipedia.org/wiki/12._avgust</vt:lpwstr>
      </vt:variant>
      <vt:variant>
        <vt:lpwstr/>
      </vt:variant>
      <vt:variant>
        <vt:i4>6488154</vt:i4>
      </vt:variant>
      <vt:variant>
        <vt:i4>36</vt:i4>
      </vt:variant>
      <vt:variant>
        <vt:i4>0</vt:i4>
      </vt:variant>
      <vt:variant>
        <vt:i4>5</vt:i4>
      </vt:variant>
      <vt:variant>
        <vt:lpwstr>http://sl.wikipedia.org/wiki/11._avgust</vt:lpwstr>
      </vt:variant>
      <vt:variant>
        <vt:lpwstr/>
      </vt:variant>
      <vt:variant>
        <vt:i4>5177384</vt:i4>
      </vt:variant>
      <vt:variant>
        <vt:i4>33</vt:i4>
      </vt:variant>
      <vt:variant>
        <vt:i4>0</vt:i4>
      </vt:variant>
      <vt:variant>
        <vt:i4>5</vt:i4>
      </vt:variant>
      <vt:variant>
        <vt:lpwstr>http://sl.wikipedia.org/wiki/Olimpijska_medalja</vt:lpwstr>
      </vt:variant>
      <vt:variant>
        <vt:lpwstr/>
      </vt:variant>
      <vt:variant>
        <vt:i4>8126523</vt:i4>
      </vt:variant>
      <vt:variant>
        <vt:i4>30</vt:i4>
      </vt:variant>
      <vt:variant>
        <vt:i4>0</vt:i4>
      </vt:variant>
      <vt:variant>
        <vt:i4>5</vt:i4>
      </vt:variant>
      <vt:variant>
        <vt:lpwstr>http://sl.wikipedia.org/wiki/Peking</vt:lpwstr>
      </vt:variant>
      <vt:variant>
        <vt:lpwstr/>
      </vt:variant>
      <vt:variant>
        <vt:i4>2162749</vt:i4>
      </vt:variant>
      <vt:variant>
        <vt:i4>27</vt:i4>
      </vt:variant>
      <vt:variant>
        <vt:i4>0</vt:i4>
      </vt:variant>
      <vt:variant>
        <vt:i4>5</vt:i4>
      </vt:variant>
      <vt:variant>
        <vt:lpwstr>http://sl.wikipedia.org/wiki/Olimpijske_igre_2008</vt:lpwstr>
      </vt:variant>
      <vt:variant>
        <vt:lpwstr/>
      </vt:variant>
      <vt:variant>
        <vt:i4>393302</vt:i4>
      </vt:variant>
      <vt:variant>
        <vt:i4>24</vt:i4>
      </vt:variant>
      <vt:variant>
        <vt:i4>0</vt:i4>
      </vt:variant>
      <vt:variant>
        <vt:i4>5</vt:i4>
      </vt:variant>
      <vt:variant>
        <vt:lpwstr>http://sl.wikipedia.org/wiki/Sesalec</vt:lpwstr>
      </vt:variant>
      <vt:variant>
        <vt:lpwstr/>
      </vt:variant>
      <vt:variant>
        <vt:i4>720994</vt:i4>
      </vt:variant>
      <vt:variant>
        <vt:i4>21</vt:i4>
      </vt:variant>
      <vt:variant>
        <vt:i4>0</vt:i4>
      </vt:variant>
      <vt:variant>
        <vt:i4>5</vt:i4>
      </vt:variant>
      <vt:variant>
        <vt:lpwstr>http://sl.wikipedia.org/wiki/Plavanje_v_prsnem_slogu</vt:lpwstr>
      </vt:variant>
      <vt:variant>
        <vt:lpwstr/>
      </vt:variant>
      <vt:variant>
        <vt:i4>3473427</vt:i4>
      </vt:variant>
      <vt:variant>
        <vt:i4>18</vt:i4>
      </vt:variant>
      <vt:variant>
        <vt:i4>0</vt:i4>
      </vt:variant>
      <vt:variant>
        <vt:i4>5</vt:i4>
      </vt:variant>
      <vt:variant>
        <vt:lpwstr>http://sl.wikipedia.org/w/index.php?title=Plavalna_disciplina&amp;action=edit&amp;redlink=1</vt:lpwstr>
      </vt:variant>
      <vt:variant>
        <vt:lpwstr/>
      </vt:variant>
      <vt:variant>
        <vt:i4>3473427</vt:i4>
      </vt:variant>
      <vt:variant>
        <vt:i4>15</vt:i4>
      </vt:variant>
      <vt:variant>
        <vt:i4>0</vt:i4>
      </vt:variant>
      <vt:variant>
        <vt:i4>5</vt:i4>
      </vt:variant>
      <vt:variant>
        <vt:lpwstr>http://sl.wikipedia.org/w/index.php?title=Plavalna_disciplina&amp;action=edit&amp;redlink=1</vt:lpwstr>
      </vt:variant>
      <vt:variant>
        <vt:lpwstr/>
      </vt:variant>
      <vt:variant>
        <vt:i4>3670096</vt:i4>
      </vt:variant>
      <vt:variant>
        <vt:i4>12</vt:i4>
      </vt:variant>
      <vt:variant>
        <vt:i4>0</vt:i4>
      </vt:variant>
      <vt:variant>
        <vt:i4>5</vt:i4>
      </vt:variant>
      <vt:variant>
        <vt:lpwstr>http://sl.wikipedia.org/wiki/Tekmovalno_plavanje</vt:lpwstr>
      </vt:variant>
      <vt:variant>
        <vt:lpwstr/>
      </vt:variant>
      <vt:variant>
        <vt:i4>8126504</vt:i4>
      </vt:variant>
      <vt:variant>
        <vt:i4>9</vt:i4>
      </vt:variant>
      <vt:variant>
        <vt:i4>0</vt:i4>
      </vt:variant>
      <vt:variant>
        <vt:i4>5</vt:i4>
      </vt:variant>
      <vt:variant>
        <vt:lpwstr>http://sl.wikipedia.org/wiki/Rekreacija</vt:lpwstr>
      </vt:variant>
      <vt:variant>
        <vt:lpwstr/>
      </vt:variant>
      <vt:variant>
        <vt:i4>1703951</vt:i4>
      </vt:variant>
      <vt:variant>
        <vt:i4>6</vt:i4>
      </vt:variant>
      <vt:variant>
        <vt:i4>0</vt:i4>
      </vt:variant>
      <vt:variant>
        <vt:i4>5</vt:i4>
      </vt:variant>
      <vt:variant>
        <vt:lpwstr>http://sl.wikipedia.org/wiki/%C5%BDivali</vt:lpwstr>
      </vt:variant>
      <vt:variant>
        <vt:lpwstr/>
      </vt:variant>
      <vt:variant>
        <vt:i4>7995449</vt:i4>
      </vt:variant>
      <vt:variant>
        <vt:i4>3</vt:i4>
      </vt:variant>
      <vt:variant>
        <vt:i4>0</vt:i4>
      </vt:variant>
      <vt:variant>
        <vt:i4>5</vt:i4>
      </vt:variant>
      <vt:variant>
        <vt:lpwstr>http://sl.wikipedia.org/wiki/Ljudje</vt:lpwstr>
      </vt:variant>
      <vt:variant>
        <vt:lpwstr/>
      </vt:variant>
      <vt:variant>
        <vt:i4>1769560</vt:i4>
      </vt:variant>
      <vt:variant>
        <vt:i4>0</vt:i4>
      </vt:variant>
      <vt:variant>
        <vt:i4>0</vt:i4>
      </vt:variant>
      <vt:variant>
        <vt:i4>5</vt:i4>
      </vt:variant>
      <vt:variant>
        <vt:lpwstr>http://sl.wikipedia.org/wiki/Voda</vt:lpwstr>
      </vt:variant>
      <vt:variant>
        <vt:lpwstr/>
      </vt:variant>
      <vt:variant>
        <vt:i4>3539063</vt:i4>
      </vt:variant>
      <vt:variant>
        <vt:i4>-1</vt:i4>
      </vt:variant>
      <vt:variant>
        <vt:i4>1028</vt:i4>
      </vt:variant>
      <vt:variant>
        <vt:i4>4</vt:i4>
      </vt:variant>
      <vt:variant>
        <vt:lpwstr>http://upload.wikimedia.org/wikipedia/commons/e/ec/Gordan_Kozulj_Croatia_backstroke_EC.jpg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2019-05-28T09:25:00Z</dcterms:created>
  <dcterms:modified xsi:type="dcterms:W3CDTF">2019-05-28T09:25:00Z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