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99C" w:rsidRDefault="003A099C" w:rsidP="003A099C">
      <w:pPr>
        <w:jc w:val="center"/>
      </w:pPr>
      <w:bookmarkStart w:id="0" w:name="_GoBack"/>
      <w:bookmarkEnd w:id="0"/>
    </w:p>
    <w:p w:rsidR="003866A3" w:rsidRDefault="003866A3" w:rsidP="003A099C">
      <w:pPr>
        <w:jc w:val="center"/>
      </w:pPr>
    </w:p>
    <w:p w:rsidR="003866A3" w:rsidRDefault="003866A3" w:rsidP="003A099C">
      <w:pPr>
        <w:jc w:val="center"/>
        <w:rPr>
          <w:b/>
          <w:sz w:val="80"/>
          <w:szCs w:val="80"/>
        </w:rPr>
      </w:pPr>
    </w:p>
    <w:p w:rsidR="003A099C" w:rsidRDefault="003A099C" w:rsidP="003A099C">
      <w:pPr>
        <w:jc w:val="center"/>
        <w:rPr>
          <w:b/>
          <w:sz w:val="80"/>
          <w:szCs w:val="80"/>
        </w:rPr>
      </w:pPr>
    </w:p>
    <w:p w:rsidR="003A099C" w:rsidRDefault="00094944" w:rsidP="003A099C">
      <w:pPr>
        <w:jc w:val="center"/>
        <w:rPr>
          <w:b/>
          <w:sz w:val="80"/>
          <w:szCs w:val="80"/>
        </w:rPr>
      </w:pPr>
      <w:r>
        <w:rPr>
          <w:b/>
          <w:sz w:val="80"/>
          <w:szCs w:val="80"/>
        </w:rPr>
        <w:t>ŠPORTNIK IN STRES</w:t>
      </w:r>
    </w:p>
    <w:p w:rsidR="003A099C" w:rsidRDefault="003A099C" w:rsidP="003A099C">
      <w:pPr>
        <w:spacing w:after="0"/>
        <w:jc w:val="center"/>
      </w:pPr>
      <w:r>
        <w:t>Seminarska naloga</w:t>
      </w:r>
    </w:p>
    <w:p w:rsidR="003A099C" w:rsidRDefault="003A099C" w:rsidP="003A099C">
      <w:pPr>
        <w:spacing w:after="0"/>
        <w:jc w:val="center"/>
      </w:pPr>
    </w:p>
    <w:p w:rsidR="003A099C" w:rsidRDefault="003A099C" w:rsidP="003A099C">
      <w:pPr>
        <w:spacing w:after="0"/>
        <w:jc w:val="center"/>
      </w:pPr>
    </w:p>
    <w:p w:rsidR="003A099C" w:rsidRDefault="003A099C" w:rsidP="003A099C">
      <w:pPr>
        <w:spacing w:after="0"/>
        <w:jc w:val="center"/>
      </w:pPr>
    </w:p>
    <w:p w:rsidR="003A099C" w:rsidRDefault="003A099C" w:rsidP="003A099C">
      <w:pPr>
        <w:spacing w:after="0"/>
        <w:jc w:val="center"/>
      </w:pPr>
    </w:p>
    <w:p w:rsidR="003A099C" w:rsidRDefault="003A099C" w:rsidP="003A099C">
      <w:pPr>
        <w:spacing w:after="0"/>
        <w:jc w:val="center"/>
      </w:pPr>
    </w:p>
    <w:p w:rsidR="003A099C" w:rsidRDefault="003A099C" w:rsidP="003A099C">
      <w:pPr>
        <w:spacing w:after="0"/>
        <w:jc w:val="center"/>
      </w:pPr>
    </w:p>
    <w:p w:rsidR="003A099C" w:rsidRDefault="003A099C" w:rsidP="003A099C">
      <w:pPr>
        <w:spacing w:after="0"/>
        <w:jc w:val="center"/>
      </w:pPr>
    </w:p>
    <w:p w:rsidR="003A099C" w:rsidRDefault="003A099C" w:rsidP="003A099C">
      <w:pPr>
        <w:spacing w:after="0"/>
        <w:jc w:val="center"/>
      </w:pPr>
    </w:p>
    <w:p w:rsidR="003A099C" w:rsidRDefault="003A099C" w:rsidP="003A099C">
      <w:pPr>
        <w:spacing w:after="0"/>
        <w:jc w:val="center"/>
      </w:pPr>
    </w:p>
    <w:p w:rsidR="003A099C" w:rsidRDefault="003A099C" w:rsidP="003A099C">
      <w:pPr>
        <w:spacing w:after="0"/>
        <w:jc w:val="center"/>
      </w:pPr>
    </w:p>
    <w:p w:rsidR="003A099C" w:rsidRDefault="003A099C" w:rsidP="003A099C">
      <w:pPr>
        <w:spacing w:after="0"/>
        <w:jc w:val="center"/>
      </w:pPr>
    </w:p>
    <w:p w:rsidR="003A099C" w:rsidRDefault="003A099C" w:rsidP="003A099C">
      <w:pPr>
        <w:spacing w:after="0"/>
        <w:jc w:val="center"/>
      </w:pPr>
    </w:p>
    <w:p w:rsidR="003A099C" w:rsidRDefault="003A099C" w:rsidP="003A099C">
      <w:pPr>
        <w:spacing w:after="0"/>
        <w:jc w:val="center"/>
      </w:pPr>
    </w:p>
    <w:p w:rsidR="003A099C" w:rsidRDefault="003A099C" w:rsidP="003A099C">
      <w:pPr>
        <w:spacing w:after="0"/>
      </w:pPr>
    </w:p>
    <w:p w:rsidR="003A099C" w:rsidRDefault="003A099C" w:rsidP="003A099C">
      <w:pPr>
        <w:spacing w:after="0"/>
      </w:pPr>
    </w:p>
    <w:p w:rsidR="00094944" w:rsidRDefault="00094944" w:rsidP="003A099C">
      <w:pPr>
        <w:spacing w:after="0"/>
      </w:pPr>
    </w:p>
    <w:p w:rsidR="00094944" w:rsidRDefault="00094944" w:rsidP="003A099C">
      <w:pPr>
        <w:spacing w:after="0"/>
      </w:pPr>
    </w:p>
    <w:p w:rsidR="00094944" w:rsidRDefault="00094944" w:rsidP="003A099C">
      <w:pPr>
        <w:spacing w:after="0"/>
      </w:pPr>
    </w:p>
    <w:p w:rsidR="00094944" w:rsidRDefault="00094944" w:rsidP="003A099C">
      <w:pPr>
        <w:spacing w:after="0"/>
      </w:pPr>
    </w:p>
    <w:p w:rsidR="00094944" w:rsidRDefault="00094944" w:rsidP="003A099C">
      <w:pPr>
        <w:spacing w:after="0"/>
      </w:pPr>
    </w:p>
    <w:p w:rsidR="00094944" w:rsidRDefault="00094944" w:rsidP="003A099C">
      <w:pPr>
        <w:spacing w:after="0"/>
      </w:pPr>
    </w:p>
    <w:p w:rsidR="00094944" w:rsidRDefault="00094944" w:rsidP="003A099C">
      <w:pPr>
        <w:spacing w:after="0"/>
      </w:pPr>
    </w:p>
    <w:p w:rsidR="00994632" w:rsidRDefault="00994632" w:rsidP="003A099C">
      <w:pPr>
        <w:spacing w:after="0"/>
      </w:pPr>
    </w:p>
    <w:p w:rsidR="003A099C" w:rsidRDefault="003A099C" w:rsidP="003A099C">
      <w:pPr>
        <w:spacing w:after="0"/>
      </w:pPr>
    </w:p>
    <w:p w:rsidR="003A099C" w:rsidRDefault="003A099C" w:rsidP="003A099C">
      <w:pPr>
        <w:spacing w:after="0"/>
      </w:pPr>
    </w:p>
    <w:p w:rsidR="002F10D6" w:rsidRDefault="002F10D6" w:rsidP="003A099C">
      <w:pPr>
        <w:spacing w:after="0"/>
      </w:pPr>
    </w:p>
    <w:p w:rsidR="002F10D6" w:rsidRDefault="002F10D6" w:rsidP="003A099C">
      <w:pPr>
        <w:spacing w:after="0"/>
      </w:pPr>
    </w:p>
    <w:p w:rsidR="00094944" w:rsidRDefault="00094944" w:rsidP="00094944">
      <w:pPr>
        <w:spacing w:after="0"/>
        <w:jc w:val="center"/>
        <w:rPr>
          <w:b/>
          <w:sz w:val="48"/>
          <w:szCs w:val="48"/>
        </w:rPr>
      </w:pPr>
      <w:r w:rsidRPr="00094944">
        <w:rPr>
          <w:b/>
          <w:sz w:val="48"/>
          <w:szCs w:val="48"/>
        </w:rPr>
        <w:lastRenderedPageBreak/>
        <w:t>Kaj se dogaja s športnikom v stresni situaciji?</w:t>
      </w:r>
    </w:p>
    <w:p w:rsidR="00094944" w:rsidRDefault="00094944" w:rsidP="00094944">
      <w:pPr>
        <w:spacing w:after="0"/>
        <w:rPr>
          <w:b/>
          <w:sz w:val="32"/>
          <w:szCs w:val="32"/>
        </w:rPr>
      </w:pPr>
    </w:p>
    <w:p w:rsidR="00094944" w:rsidRDefault="00094944" w:rsidP="00094944">
      <w:pPr>
        <w:spacing w:after="0"/>
        <w:jc w:val="both"/>
        <w:rPr>
          <w:sz w:val="32"/>
          <w:szCs w:val="32"/>
        </w:rPr>
      </w:pPr>
      <w:r>
        <w:rPr>
          <w:b/>
          <w:sz w:val="32"/>
          <w:szCs w:val="32"/>
        </w:rPr>
        <w:tab/>
      </w:r>
      <w:r>
        <w:rPr>
          <w:sz w:val="32"/>
          <w:szCs w:val="32"/>
        </w:rPr>
        <w:t>Stres nastopi zaradi nekega dražljaja v okolju, ki lahko povzroči</w:t>
      </w:r>
      <w:r w:rsidR="00994632">
        <w:rPr>
          <w:sz w:val="32"/>
          <w:szCs w:val="32"/>
        </w:rPr>
        <w:t xml:space="preserve"> najprej vzb</w:t>
      </w:r>
      <w:r w:rsidR="0058117F">
        <w:rPr>
          <w:sz w:val="32"/>
          <w:szCs w:val="32"/>
        </w:rPr>
        <w:t>u</w:t>
      </w:r>
      <w:r w:rsidR="00994632">
        <w:rPr>
          <w:sz w:val="32"/>
          <w:szCs w:val="32"/>
        </w:rPr>
        <w:t>rj</w:t>
      </w:r>
      <w:r w:rsidR="000E159C">
        <w:rPr>
          <w:sz w:val="32"/>
          <w:szCs w:val="32"/>
        </w:rPr>
        <w:t>e</w:t>
      </w:r>
      <w:r w:rsidR="00994632">
        <w:rPr>
          <w:sz w:val="32"/>
          <w:szCs w:val="32"/>
        </w:rPr>
        <w:t>nje in nato negativne misli ali pa obratno (najprej negativne misli nato vzburjanje).</w:t>
      </w:r>
    </w:p>
    <w:p w:rsidR="00994632" w:rsidRDefault="00994632" w:rsidP="00094944">
      <w:pPr>
        <w:spacing w:after="0"/>
        <w:jc w:val="both"/>
        <w:rPr>
          <w:sz w:val="32"/>
          <w:szCs w:val="32"/>
        </w:rPr>
      </w:pPr>
      <w:r>
        <w:rPr>
          <w:sz w:val="32"/>
          <w:szCs w:val="32"/>
        </w:rPr>
        <w:tab/>
        <w:t>Športnik lahko doživlja to stresno situacijo fizično in psihično. Poznamo telesne spremembe, kjer začne športniku srce hitreje biti, »tišči« ga na stranišče, je napet, se pospešeno znoji, potem so tudi spremembe v psihičnem delovanju, športnik se ni zmožen skoncentrirati, težko sprejema odločitve, ni pozoren, in spremembe v izvedbi, športnik dela odvečne gibe, je zakrčen, izogiba se težjim tehničnim elementom, izvaja nepravilne in odvečne gibe.</w:t>
      </w:r>
    </w:p>
    <w:p w:rsidR="00994632" w:rsidRDefault="00994632" w:rsidP="00994632">
      <w:pPr>
        <w:spacing w:after="0"/>
        <w:jc w:val="both"/>
        <w:rPr>
          <w:sz w:val="32"/>
          <w:szCs w:val="32"/>
        </w:rPr>
      </w:pPr>
      <w:r>
        <w:rPr>
          <w:sz w:val="32"/>
          <w:szCs w:val="32"/>
        </w:rPr>
        <w:tab/>
        <w:t>Te spremembe vplivajo zelo negativno na športnikovo izvedbo. Za dosego nekih vrhunskih dosežkov se mora športnik znati spoprijeti s stresom.</w:t>
      </w:r>
    </w:p>
    <w:p w:rsidR="00261B13" w:rsidRDefault="00261B13" w:rsidP="00994632">
      <w:pPr>
        <w:spacing w:after="0"/>
        <w:jc w:val="both"/>
        <w:rPr>
          <w:sz w:val="32"/>
          <w:szCs w:val="32"/>
        </w:rPr>
      </w:pPr>
    </w:p>
    <w:p w:rsidR="00261B13" w:rsidRDefault="00261B13" w:rsidP="00994632">
      <w:pPr>
        <w:spacing w:after="0"/>
        <w:jc w:val="both"/>
        <w:rPr>
          <w:sz w:val="32"/>
          <w:szCs w:val="32"/>
        </w:rPr>
      </w:pPr>
    </w:p>
    <w:p w:rsidR="00261B13" w:rsidRDefault="00261B13" w:rsidP="00994632">
      <w:pPr>
        <w:spacing w:after="0"/>
        <w:jc w:val="both"/>
        <w:rPr>
          <w:sz w:val="32"/>
          <w:szCs w:val="32"/>
        </w:rPr>
      </w:pPr>
    </w:p>
    <w:p w:rsidR="00261B13" w:rsidRDefault="00261B13" w:rsidP="00994632">
      <w:pPr>
        <w:spacing w:after="0"/>
        <w:jc w:val="both"/>
        <w:rPr>
          <w:sz w:val="32"/>
          <w:szCs w:val="32"/>
        </w:rPr>
      </w:pPr>
    </w:p>
    <w:p w:rsidR="00261B13" w:rsidRDefault="00261B13" w:rsidP="00994632">
      <w:pPr>
        <w:spacing w:after="0"/>
        <w:jc w:val="both"/>
        <w:rPr>
          <w:sz w:val="32"/>
          <w:szCs w:val="32"/>
        </w:rPr>
      </w:pPr>
    </w:p>
    <w:p w:rsidR="00261B13" w:rsidRDefault="00261B13" w:rsidP="00994632">
      <w:pPr>
        <w:spacing w:after="0"/>
        <w:jc w:val="both"/>
        <w:rPr>
          <w:sz w:val="32"/>
          <w:szCs w:val="32"/>
        </w:rPr>
      </w:pPr>
    </w:p>
    <w:p w:rsidR="00261B13" w:rsidRDefault="00261B13" w:rsidP="00994632">
      <w:pPr>
        <w:spacing w:after="0"/>
        <w:jc w:val="both"/>
        <w:rPr>
          <w:sz w:val="32"/>
          <w:szCs w:val="32"/>
        </w:rPr>
      </w:pPr>
    </w:p>
    <w:p w:rsidR="009E18D5" w:rsidRDefault="009E18D5" w:rsidP="00994632">
      <w:pPr>
        <w:spacing w:after="0"/>
        <w:jc w:val="both"/>
        <w:rPr>
          <w:sz w:val="32"/>
          <w:szCs w:val="32"/>
        </w:rPr>
      </w:pPr>
    </w:p>
    <w:p w:rsidR="00261B13" w:rsidRDefault="00261B13" w:rsidP="00994632">
      <w:pPr>
        <w:spacing w:after="0"/>
        <w:jc w:val="both"/>
        <w:rPr>
          <w:sz w:val="32"/>
          <w:szCs w:val="32"/>
        </w:rPr>
      </w:pPr>
    </w:p>
    <w:p w:rsidR="00261B13" w:rsidRDefault="00261B13" w:rsidP="00994632">
      <w:pPr>
        <w:spacing w:after="0"/>
        <w:jc w:val="both"/>
        <w:rPr>
          <w:sz w:val="32"/>
          <w:szCs w:val="32"/>
        </w:rPr>
      </w:pPr>
    </w:p>
    <w:p w:rsidR="00261B13" w:rsidRDefault="00261B13" w:rsidP="00994632">
      <w:pPr>
        <w:spacing w:after="0"/>
        <w:jc w:val="both"/>
        <w:rPr>
          <w:sz w:val="32"/>
          <w:szCs w:val="32"/>
        </w:rPr>
      </w:pPr>
    </w:p>
    <w:p w:rsidR="00261B13" w:rsidRDefault="00261B13" w:rsidP="00994632">
      <w:pPr>
        <w:spacing w:after="0"/>
        <w:jc w:val="both"/>
        <w:rPr>
          <w:sz w:val="32"/>
          <w:szCs w:val="32"/>
        </w:rPr>
      </w:pPr>
    </w:p>
    <w:p w:rsidR="00261B13" w:rsidRDefault="00261B13" w:rsidP="00994632">
      <w:pPr>
        <w:spacing w:after="0"/>
        <w:jc w:val="both"/>
        <w:rPr>
          <w:sz w:val="32"/>
          <w:szCs w:val="32"/>
        </w:rPr>
      </w:pPr>
    </w:p>
    <w:p w:rsidR="00261B13" w:rsidRDefault="00261B13" w:rsidP="00994632">
      <w:pPr>
        <w:spacing w:after="0"/>
        <w:jc w:val="both"/>
        <w:rPr>
          <w:sz w:val="32"/>
          <w:szCs w:val="32"/>
        </w:rPr>
      </w:pPr>
    </w:p>
    <w:p w:rsidR="00261B13" w:rsidRDefault="00261B13" w:rsidP="00994632">
      <w:pPr>
        <w:spacing w:after="0"/>
        <w:jc w:val="both"/>
        <w:rPr>
          <w:sz w:val="32"/>
          <w:szCs w:val="32"/>
        </w:rPr>
      </w:pPr>
    </w:p>
    <w:p w:rsidR="00261B13" w:rsidRDefault="00261B13" w:rsidP="00261B13">
      <w:pPr>
        <w:spacing w:after="0"/>
        <w:jc w:val="center"/>
        <w:rPr>
          <w:b/>
          <w:sz w:val="48"/>
          <w:szCs w:val="48"/>
        </w:rPr>
      </w:pPr>
      <w:r>
        <w:rPr>
          <w:b/>
          <w:sz w:val="48"/>
          <w:szCs w:val="48"/>
        </w:rPr>
        <w:lastRenderedPageBreak/>
        <w:t>Sproščanje</w:t>
      </w:r>
    </w:p>
    <w:p w:rsidR="00261B13" w:rsidRDefault="00261B13" w:rsidP="00261B13">
      <w:pPr>
        <w:spacing w:after="0"/>
        <w:jc w:val="both"/>
        <w:rPr>
          <w:sz w:val="32"/>
          <w:szCs w:val="32"/>
        </w:rPr>
      </w:pPr>
    </w:p>
    <w:p w:rsidR="008B7161" w:rsidRDefault="00261B13" w:rsidP="00261B13">
      <w:pPr>
        <w:spacing w:after="0"/>
        <w:jc w:val="both"/>
        <w:rPr>
          <w:sz w:val="32"/>
          <w:szCs w:val="32"/>
        </w:rPr>
      </w:pPr>
      <w:r>
        <w:rPr>
          <w:sz w:val="32"/>
          <w:szCs w:val="32"/>
        </w:rPr>
        <w:tab/>
      </w:r>
      <w:r w:rsidR="008B7161">
        <w:rPr>
          <w:sz w:val="32"/>
          <w:szCs w:val="32"/>
        </w:rPr>
        <w:t>Sproščanje je strategija, ki me v neki stresni situaciji sprosti in je koristna za nastop. Pomaga tako telesno (boljše gibanje) kot mentalno (trezno razmišljanje).</w:t>
      </w:r>
    </w:p>
    <w:p w:rsidR="00261B13" w:rsidRDefault="00261B13" w:rsidP="008B7161">
      <w:pPr>
        <w:spacing w:after="0"/>
        <w:ind w:firstLine="708"/>
        <w:jc w:val="both"/>
        <w:rPr>
          <w:sz w:val="32"/>
          <w:szCs w:val="32"/>
        </w:rPr>
      </w:pPr>
      <w:r>
        <w:rPr>
          <w:sz w:val="32"/>
          <w:szCs w:val="32"/>
        </w:rPr>
        <w:t>Sproščanje se uporablja, ko je pri športniku prisoten stres, pred velikimi tekmami oz. tekmovanji, za boljšo koncentracijo, kontrolo treme, agresivnosti, premagovanje napora, boljšo regeneracijo in počitek.</w:t>
      </w:r>
    </w:p>
    <w:p w:rsidR="008B7161" w:rsidRDefault="00261B13" w:rsidP="00261B13">
      <w:pPr>
        <w:spacing w:after="0"/>
        <w:jc w:val="both"/>
        <w:rPr>
          <w:sz w:val="32"/>
          <w:szCs w:val="32"/>
        </w:rPr>
      </w:pPr>
      <w:r>
        <w:rPr>
          <w:sz w:val="32"/>
          <w:szCs w:val="32"/>
        </w:rPr>
        <w:tab/>
        <w:t xml:space="preserve">Poznamo več različnih metod sproščanja. Ena izmed njih je </w:t>
      </w:r>
      <w:r w:rsidR="008B7161">
        <w:rPr>
          <w:sz w:val="32"/>
          <w:szCs w:val="32"/>
        </w:rPr>
        <w:t>progresivna mišična relaksacija (PMR), ki deluje na principu napni + sprosti.</w:t>
      </w:r>
    </w:p>
    <w:p w:rsidR="00261B13" w:rsidRDefault="008B7161" w:rsidP="008B7161">
      <w:pPr>
        <w:spacing w:after="0"/>
        <w:ind w:firstLine="708"/>
        <w:jc w:val="both"/>
        <w:rPr>
          <w:sz w:val="32"/>
          <w:szCs w:val="32"/>
        </w:rPr>
      </w:pPr>
      <w:r>
        <w:rPr>
          <w:sz w:val="32"/>
          <w:szCs w:val="32"/>
        </w:rPr>
        <w:t>Dolga PMR: sedimo ali ležimo v udobnem položaju (ne smemo zaspati), zapremo oči, vaja traja 10-15 minut, misli kontroliramo, da nam ne uhajajo drugam, pomagamo si z navodili za napenjanje in sproščanje posameznih delov telesa. Najprej napnemo posamezen del telesa za 5-8 sekund nato pa ga poskušamo z misli sprostiti 10-30 sekund.</w:t>
      </w:r>
    </w:p>
    <w:p w:rsidR="00F8558F" w:rsidRDefault="00F8558F" w:rsidP="008B7161">
      <w:pPr>
        <w:spacing w:after="0"/>
        <w:ind w:firstLine="708"/>
        <w:jc w:val="both"/>
        <w:rPr>
          <w:sz w:val="32"/>
          <w:szCs w:val="32"/>
        </w:rPr>
      </w:pPr>
      <w:r>
        <w:rPr>
          <w:sz w:val="32"/>
          <w:szCs w:val="32"/>
        </w:rPr>
        <w:t>Vrhunski športniki bolje prepoznajo in začutijo lastne reakcije v stresnih situacijah in jih hitro in učinkovito sprostijo oz. zmanjšajo. Uporabljajo jih med tekmo (kratke) in za priprave na tekmo. Uporabljajo jih pogosteje, bolj sistematično in na treningih.</w:t>
      </w:r>
    </w:p>
    <w:p w:rsidR="00F8558F" w:rsidRDefault="00F8558F" w:rsidP="008B7161">
      <w:pPr>
        <w:spacing w:after="0"/>
        <w:ind w:firstLine="708"/>
        <w:jc w:val="both"/>
        <w:rPr>
          <w:sz w:val="32"/>
          <w:szCs w:val="32"/>
        </w:rPr>
      </w:pPr>
    </w:p>
    <w:p w:rsidR="00F8558F" w:rsidRDefault="00F8558F" w:rsidP="008B7161">
      <w:pPr>
        <w:spacing w:after="0"/>
        <w:ind w:firstLine="708"/>
        <w:jc w:val="both"/>
        <w:rPr>
          <w:sz w:val="32"/>
          <w:szCs w:val="32"/>
        </w:rPr>
      </w:pPr>
    </w:p>
    <w:p w:rsidR="00F8558F" w:rsidRDefault="00F8558F" w:rsidP="008B7161">
      <w:pPr>
        <w:spacing w:after="0"/>
        <w:ind w:firstLine="708"/>
        <w:jc w:val="both"/>
        <w:rPr>
          <w:sz w:val="32"/>
          <w:szCs w:val="32"/>
        </w:rPr>
      </w:pPr>
    </w:p>
    <w:p w:rsidR="00F8558F" w:rsidRDefault="00F8558F" w:rsidP="008B7161">
      <w:pPr>
        <w:spacing w:after="0"/>
        <w:ind w:firstLine="708"/>
        <w:jc w:val="both"/>
        <w:rPr>
          <w:sz w:val="32"/>
          <w:szCs w:val="32"/>
        </w:rPr>
      </w:pPr>
    </w:p>
    <w:p w:rsidR="00F8558F" w:rsidRDefault="00F8558F" w:rsidP="008B7161">
      <w:pPr>
        <w:spacing w:after="0"/>
        <w:ind w:firstLine="708"/>
        <w:jc w:val="both"/>
        <w:rPr>
          <w:sz w:val="32"/>
          <w:szCs w:val="32"/>
        </w:rPr>
      </w:pPr>
    </w:p>
    <w:p w:rsidR="00F8558F" w:rsidRDefault="00F8558F" w:rsidP="008B7161">
      <w:pPr>
        <w:spacing w:after="0"/>
        <w:ind w:firstLine="708"/>
        <w:jc w:val="both"/>
        <w:rPr>
          <w:sz w:val="32"/>
          <w:szCs w:val="32"/>
        </w:rPr>
      </w:pPr>
    </w:p>
    <w:p w:rsidR="00F8558F" w:rsidRDefault="00F8558F" w:rsidP="008B7161">
      <w:pPr>
        <w:spacing w:after="0"/>
        <w:ind w:firstLine="708"/>
        <w:jc w:val="both"/>
        <w:rPr>
          <w:sz w:val="32"/>
          <w:szCs w:val="32"/>
        </w:rPr>
      </w:pPr>
    </w:p>
    <w:p w:rsidR="008B7161" w:rsidRDefault="008B7161" w:rsidP="008B7161">
      <w:pPr>
        <w:spacing w:after="0"/>
        <w:ind w:firstLine="708"/>
        <w:jc w:val="both"/>
        <w:rPr>
          <w:sz w:val="32"/>
          <w:szCs w:val="32"/>
        </w:rPr>
      </w:pPr>
    </w:p>
    <w:p w:rsidR="00F8558F" w:rsidRDefault="00F8558F" w:rsidP="00F8558F">
      <w:pPr>
        <w:spacing w:after="0"/>
        <w:ind w:firstLine="708"/>
        <w:jc w:val="center"/>
        <w:rPr>
          <w:b/>
          <w:sz w:val="48"/>
          <w:szCs w:val="48"/>
        </w:rPr>
      </w:pPr>
      <w:r>
        <w:rPr>
          <w:b/>
          <w:sz w:val="48"/>
          <w:szCs w:val="48"/>
        </w:rPr>
        <w:lastRenderedPageBreak/>
        <w:t>Samogovor</w:t>
      </w:r>
    </w:p>
    <w:p w:rsidR="00F8558F" w:rsidRDefault="00F8558F" w:rsidP="00F8558F">
      <w:pPr>
        <w:spacing w:after="0"/>
        <w:ind w:firstLine="708"/>
        <w:jc w:val="both"/>
        <w:rPr>
          <w:sz w:val="32"/>
          <w:szCs w:val="32"/>
        </w:rPr>
      </w:pPr>
    </w:p>
    <w:p w:rsidR="00F8558F" w:rsidRDefault="00F8558F" w:rsidP="00A84DBF">
      <w:pPr>
        <w:spacing w:after="0"/>
        <w:jc w:val="both"/>
        <w:rPr>
          <w:sz w:val="32"/>
          <w:szCs w:val="32"/>
        </w:rPr>
      </w:pPr>
      <w:r>
        <w:rPr>
          <w:sz w:val="32"/>
          <w:szCs w:val="32"/>
        </w:rPr>
        <w:tab/>
        <w:t>To je tisto, kar si v mislih govorimo</w:t>
      </w:r>
      <w:r w:rsidR="00A84DBF">
        <w:rPr>
          <w:sz w:val="32"/>
          <w:szCs w:val="32"/>
        </w:rPr>
        <w:t xml:space="preserve"> oz. naše misli. Te misli so lahko koristne ali pa nekoristne. Lahko je kontroliran (nekaj, kar počnemo zavestno) ali pa nekontroliran (vsiljen). V športu predvsem kontroliramo misli v času pred in med tekmo, treningom. Lahko nas usmerja, spodbuja, vznemirja, nepovezan z nastopom, lahko je o nas.</w:t>
      </w:r>
      <w:r w:rsidR="00A84DBF">
        <w:rPr>
          <w:sz w:val="32"/>
          <w:szCs w:val="32"/>
        </w:rPr>
        <w:br/>
      </w:r>
      <w:r w:rsidR="00A84DBF">
        <w:rPr>
          <w:sz w:val="32"/>
          <w:szCs w:val="32"/>
        </w:rPr>
        <w:tab/>
        <w:t>Športniki s samogovorom odženejo negativne misli, misli usmerijo na nastop, na tekmah so tako rekoč »brez misli«, z njimi se rešujejo iz kri</w:t>
      </w:r>
      <w:r w:rsidR="009A3B48">
        <w:rPr>
          <w:sz w:val="32"/>
          <w:szCs w:val="32"/>
        </w:rPr>
        <w:t>tičnih situacij, se spodbujajo in »naredijo« samozavestnega.</w:t>
      </w:r>
    </w:p>
    <w:p w:rsidR="009A3B48" w:rsidRDefault="009A3B48" w:rsidP="00A84DBF">
      <w:pPr>
        <w:spacing w:after="0"/>
        <w:jc w:val="both"/>
        <w:rPr>
          <w:sz w:val="32"/>
          <w:szCs w:val="32"/>
        </w:rPr>
      </w:pPr>
      <w:r>
        <w:rPr>
          <w:sz w:val="32"/>
          <w:szCs w:val="32"/>
        </w:rPr>
        <w:tab/>
        <w:t>Samogovor se uporablja za učenje ali p</w:t>
      </w:r>
      <w:r w:rsidR="00435C08">
        <w:rPr>
          <w:sz w:val="32"/>
          <w:szCs w:val="32"/>
        </w:rPr>
        <w:t>opravljanje tehničnih elementov, usmerjanje pozornosti, premagovanje napora, kontrolo čustev, samozaupanje.</w:t>
      </w:r>
    </w:p>
    <w:p w:rsidR="00435C08" w:rsidRDefault="00435C08" w:rsidP="00A84DBF">
      <w:pPr>
        <w:spacing w:after="0"/>
        <w:jc w:val="both"/>
        <w:rPr>
          <w:sz w:val="32"/>
          <w:szCs w:val="32"/>
        </w:rPr>
      </w:pPr>
      <w:r>
        <w:rPr>
          <w:sz w:val="32"/>
          <w:szCs w:val="32"/>
        </w:rPr>
        <w:tab/>
        <w:t>Ko športnik spozna, da so njegove misli neproduktivne, si lahko pomaga s tehniko zaustavljanja misli. Ko se znaje v položaju s polno glavo negativnih misli, si mora zavpiti: »Stop!«. S tem ustavi negativni val in ga zamenja s produktivnimi mislimi. Vendar pa tehnika ne deluje dobro, če nima produktivnih misli že vnaprej pripravljenih.</w:t>
      </w:r>
    </w:p>
    <w:p w:rsidR="00435C08" w:rsidRDefault="00435C08" w:rsidP="00A84DBF">
      <w:pPr>
        <w:spacing w:after="0"/>
        <w:jc w:val="both"/>
        <w:rPr>
          <w:sz w:val="32"/>
          <w:szCs w:val="32"/>
        </w:rPr>
      </w:pPr>
    </w:p>
    <w:p w:rsidR="00435C08" w:rsidRDefault="00435C08" w:rsidP="00A84DBF">
      <w:pPr>
        <w:spacing w:after="0"/>
        <w:jc w:val="both"/>
        <w:rPr>
          <w:sz w:val="32"/>
          <w:szCs w:val="32"/>
        </w:rPr>
      </w:pPr>
    </w:p>
    <w:p w:rsidR="00435C08" w:rsidRDefault="00435C08" w:rsidP="00A84DBF">
      <w:pPr>
        <w:spacing w:after="0"/>
        <w:jc w:val="both"/>
        <w:rPr>
          <w:sz w:val="32"/>
          <w:szCs w:val="32"/>
        </w:rPr>
      </w:pPr>
    </w:p>
    <w:p w:rsidR="00435C08" w:rsidRDefault="00435C08" w:rsidP="00A84DBF">
      <w:pPr>
        <w:spacing w:after="0"/>
        <w:jc w:val="both"/>
        <w:rPr>
          <w:sz w:val="32"/>
          <w:szCs w:val="32"/>
        </w:rPr>
      </w:pPr>
    </w:p>
    <w:p w:rsidR="00435C08" w:rsidRDefault="00435C08" w:rsidP="00A84DBF">
      <w:pPr>
        <w:spacing w:after="0"/>
        <w:jc w:val="both"/>
        <w:rPr>
          <w:sz w:val="32"/>
          <w:szCs w:val="32"/>
        </w:rPr>
      </w:pPr>
    </w:p>
    <w:p w:rsidR="00435C08" w:rsidRDefault="00435C08" w:rsidP="00A84DBF">
      <w:pPr>
        <w:spacing w:after="0"/>
        <w:jc w:val="both"/>
        <w:rPr>
          <w:sz w:val="32"/>
          <w:szCs w:val="32"/>
        </w:rPr>
      </w:pPr>
    </w:p>
    <w:p w:rsidR="00435C08" w:rsidRDefault="00435C08" w:rsidP="00A84DBF">
      <w:pPr>
        <w:spacing w:after="0"/>
        <w:jc w:val="both"/>
        <w:rPr>
          <w:sz w:val="32"/>
          <w:szCs w:val="32"/>
        </w:rPr>
      </w:pPr>
    </w:p>
    <w:p w:rsidR="00435C08" w:rsidRDefault="00435C08" w:rsidP="00A84DBF">
      <w:pPr>
        <w:spacing w:after="0"/>
        <w:jc w:val="both"/>
        <w:rPr>
          <w:sz w:val="32"/>
          <w:szCs w:val="32"/>
        </w:rPr>
      </w:pPr>
    </w:p>
    <w:p w:rsidR="00435C08" w:rsidRDefault="00435C08" w:rsidP="00A84DBF">
      <w:pPr>
        <w:spacing w:after="0"/>
        <w:jc w:val="both"/>
        <w:rPr>
          <w:sz w:val="32"/>
          <w:szCs w:val="32"/>
        </w:rPr>
      </w:pPr>
    </w:p>
    <w:p w:rsidR="00435C08" w:rsidRDefault="00435C08" w:rsidP="00435C08">
      <w:pPr>
        <w:spacing w:after="0"/>
        <w:jc w:val="both"/>
        <w:rPr>
          <w:sz w:val="32"/>
          <w:szCs w:val="32"/>
        </w:rPr>
      </w:pPr>
    </w:p>
    <w:p w:rsidR="00435C08" w:rsidRPr="00435C08" w:rsidRDefault="00435C08" w:rsidP="00435C08">
      <w:pPr>
        <w:spacing w:after="0"/>
        <w:jc w:val="both"/>
        <w:rPr>
          <w:sz w:val="32"/>
          <w:szCs w:val="32"/>
        </w:rPr>
      </w:pPr>
    </w:p>
    <w:sectPr w:rsidR="00435C08" w:rsidRPr="00435C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46F2B"/>
    <w:multiLevelType w:val="hybridMultilevel"/>
    <w:tmpl w:val="B6E63D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099C"/>
    <w:rsid w:val="00094944"/>
    <w:rsid w:val="000E159C"/>
    <w:rsid w:val="001B73E7"/>
    <w:rsid w:val="00237118"/>
    <w:rsid w:val="00261B13"/>
    <w:rsid w:val="002D2F54"/>
    <w:rsid w:val="002F10D6"/>
    <w:rsid w:val="003866A3"/>
    <w:rsid w:val="003A099C"/>
    <w:rsid w:val="003D2C88"/>
    <w:rsid w:val="00435C08"/>
    <w:rsid w:val="00502E14"/>
    <w:rsid w:val="00566533"/>
    <w:rsid w:val="0058117F"/>
    <w:rsid w:val="00740C83"/>
    <w:rsid w:val="008A1A45"/>
    <w:rsid w:val="008B7161"/>
    <w:rsid w:val="00917100"/>
    <w:rsid w:val="00985CD2"/>
    <w:rsid w:val="00994632"/>
    <w:rsid w:val="009A3B48"/>
    <w:rsid w:val="009B27EF"/>
    <w:rsid w:val="009E18D5"/>
    <w:rsid w:val="009F3D14"/>
    <w:rsid w:val="00A84DBF"/>
    <w:rsid w:val="00AD41D9"/>
    <w:rsid w:val="00BC3FFB"/>
    <w:rsid w:val="00BF0959"/>
    <w:rsid w:val="00E96761"/>
    <w:rsid w:val="00EB2D1C"/>
    <w:rsid w:val="00F8558F"/>
    <w:rsid w:val="00FA0312"/>
    <w:rsid w:val="00FB0F7E"/>
    <w:rsid w:val="00FF0F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9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099C"/>
    <w:rPr>
      <w:rFonts w:ascii="Tahoma" w:hAnsi="Tahoma" w:cs="Tahoma"/>
      <w:sz w:val="16"/>
      <w:szCs w:val="16"/>
    </w:rPr>
  </w:style>
  <w:style w:type="table" w:styleId="TableGrid">
    <w:name w:val="Table Grid"/>
    <w:basedOn w:val="TableNormal"/>
    <w:uiPriority w:val="59"/>
    <w:rsid w:val="00E96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9676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
    <w:name w:val="a"/>
    <w:basedOn w:val="DefaultParagraphFont"/>
    <w:rsid w:val="00FB0F7E"/>
  </w:style>
  <w:style w:type="paragraph" w:styleId="ListParagraph">
    <w:name w:val="List Paragraph"/>
    <w:basedOn w:val="Normal"/>
    <w:uiPriority w:val="34"/>
    <w:qFormat/>
    <w:rsid w:val="009B2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396020">
      <w:bodyDiv w:val="1"/>
      <w:marLeft w:val="0"/>
      <w:marRight w:val="0"/>
      <w:marTop w:val="0"/>
      <w:marBottom w:val="0"/>
      <w:divBdr>
        <w:top w:val="none" w:sz="0" w:space="0" w:color="auto"/>
        <w:left w:val="none" w:sz="0" w:space="0" w:color="auto"/>
        <w:bottom w:val="none" w:sz="0" w:space="0" w:color="auto"/>
        <w:right w:val="none" w:sz="0" w:space="0" w:color="auto"/>
      </w:divBdr>
      <w:divsChild>
        <w:div w:id="986326348">
          <w:marLeft w:val="0"/>
          <w:marRight w:val="0"/>
          <w:marTop w:val="0"/>
          <w:marBottom w:val="0"/>
          <w:divBdr>
            <w:top w:val="none" w:sz="0" w:space="0" w:color="auto"/>
            <w:left w:val="none" w:sz="0" w:space="0" w:color="auto"/>
            <w:bottom w:val="none" w:sz="0" w:space="0" w:color="auto"/>
            <w:right w:val="none" w:sz="0" w:space="0" w:color="auto"/>
          </w:divBdr>
        </w:div>
        <w:div w:id="1518689557">
          <w:marLeft w:val="0"/>
          <w:marRight w:val="0"/>
          <w:marTop w:val="0"/>
          <w:marBottom w:val="0"/>
          <w:divBdr>
            <w:top w:val="none" w:sz="0" w:space="0" w:color="auto"/>
            <w:left w:val="none" w:sz="0" w:space="0" w:color="auto"/>
            <w:bottom w:val="none" w:sz="0" w:space="0" w:color="auto"/>
            <w:right w:val="none" w:sz="0" w:space="0" w:color="auto"/>
          </w:divBdr>
        </w:div>
      </w:divsChild>
    </w:div>
    <w:div w:id="1230267601">
      <w:bodyDiv w:val="1"/>
      <w:marLeft w:val="0"/>
      <w:marRight w:val="0"/>
      <w:marTop w:val="0"/>
      <w:marBottom w:val="0"/>
      <w:divBdr>
        <w:top w:val="none" w:sz="0" w:space="0" w:color="auto"/>
        <w:left w:val="none" w:sz="0" w:space="0" w:color="auto"/>
        <w:bottom w:val="none" w:sz="0" w:space="0" w:color="auto"/>
        <w:right w:val="none" w:sz="0" w:space="0" w:color="auto"/>
      </w:divBdr>
      <w:divsChild>
        <w:div w:id="749351871">
          <w:marLeft w:val="0"/>
          <w:marRight w:val="0"/>
          <w:marTop w:val="0"/>
          <w:marBottom w:val="0"/>
          <w:divBdr>
            <w:top w:val="none" w:sz="0" w:space="0" w:color="auto"/>
            <w:left w:val="none" w:sz="0" w:space="0" w:color="auto"/>
            <w:bottom w:val="none" w:sz="0" w:space="0" w:color="auto"/>
            <w:right w:val="none" w:sz="0" w:space="0" w:color="auto"/>
          </w:divBdr>
        </w:div>
        <w:div w:id="1522746527">
          <w:marLeft w:val="0"/>
          <w:marRight w:val="0"/>
          <w:marTop w:val="0"/>
          <w:marBottom w:val="0"/>
          <w:divBdr>
            <w:top w:val="none" w:sz="0" w:space="0" w:color="auto"/>
            <w:left w:val="none" w:sz="0" w:space="0" w:color="auto"/>
            <w:bottom w:val="none" w:sz="0" w:space="0" w:color="auto"/>
            <w:right w:val="none" w:sz="0" w:space="0" w:color="auto"/>
          </w:divBdr>
        </w:div>
      </w:divsChild>
    </w:div>
    <w:div w:id="1401366071">
      <w:bodyDiv w:val="1"/>
      <w:marLeft w:val="0"/>
      <w:marRight w:val="0"/>
      <w:marTop w:val="0"/>
      <w:marBottom w:val="0"/>
      <w:divBdr>
        <w:top w:val="none" w:sz="0" w:space="0" w:color="auto"/>
        <w:left w:val="none" w:sz="0" w:space="0" w:color="auto"/>
        <w:bottom w:val="none" w:sz="0" w:space="0" w:color="auto"/>
        <w:right w:val="none" w:sz="0" w:space="0" w:color="auto"/>
      </w:divBdr>
    </w:div>
    <w:div w:id="1593275230">
      <w:bodyDiv w:val="1"/>
      <w:marLeft w:val="0"/>
      <w:marRight w:val="0"/>
      <w:marTop w:val="0"/>
      <w:marBottom w:val="0"/>
      <w:divBdr>
        <w:top w:val="none" w:sz="0" w:space="0" w:color="auto"/>
        <w:left w:val="none" w:sz="0" w:space="0" w:color="auto"/>
        <w:bottom w:val="none" w:sz="0" w:space="0" w:color="auto"/>
        <w:right w:val="none" w:sz="0" w:space="0" w:color="auto"/>
      </w:divBdr>
      <w:divsChild>
        <w:div w:id="180284524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2019-05-28T09:25:00Z</dcterms:created>
  <dcterms:modified xsi:type="dcterms:W3CDTF">2019-05-28T09:25:00Z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