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A0" w:rsidRPr="00554475" w:rsidRDefault="00431A20" w:rsidP="00554475">
      <w:pPr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554475">
        <w:rPr>
          <w:rFonts w:ascii="Arial" w:hAnsi="Arial" w:cs="Arial"/>
          <w:b/>
          <w:sz w:val="72"/>
          <w:szCs w:val="72"/>
        </w:rPr>
        <w:t>BIORAZGRADLJIVA PLASTIKA</w:t>
      </w:r>
    </w:p>
    <w:p w:rsidR="00431A20" w:rsidRPr="00431A20" w:rsidRDefault="00431A20">
      <w:pPr>
        <w:rPr>
          <w:rFonts w:ascii="Arial" w:hAnsi="Arial" w:cs="Arial"/>
          <w:b/>
          <w:sz w:val="24"/>
          <w:szCs w:val="24"/>
        </w:rPr>
      </w:pPr>
    </w:p>
    <w:p w:rsidR="00431A20" w:rsidRPr="00554475" w:rsidRDefault="00431A20" w:rsidP="00431A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 xml:space="preserve">Biorazgradljiva plastika je izjemen material, </w:t>
      </w:r>
      <w:r w:rsidR="00554475" w:rsidRPr="00554475">
        <w:rPr>
          <w:rFonts w:ascii="Arial" w:eastAsia="Times New Roman" w:hAnsi="Arial" w:cs="Arial"/>
          <w:sz w:val="28"/>
          <w:szCs w:val="28"/>
          <w:lang w:eastAsia="sl-SI"/>
        </w:rPr>
        <w:t xml:space="preserve">ki ga </w:t>
      </w:r>
      <w:r w:rsidRPr="00554475">
        <w:rPr>
          <w:rFonts w:ascii="Arial" w:eastAsia="Times New Roman" w:hAnsi="Arial" w:cs="Arial"/>
          <w:sz w:val="28"/>
          <w:szCs w:val="28"/>
          <w:lang w:eastAsia="sl-SI"/>
        </w:rPr>
        <w:t>odlikujejo naslednje lastnosti:</w:t>
      </w:r>
    </w:p>
    <w:p w:rsidR="00431A20" w:rsidRPr="00554475" w:rsidRDefault="00431A20" w:rsidP="00431A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napravljen je iz obnovljivih virov naravnih materialov</w:t>
      </w:r>
    </w:p>
    <w:p w:rsidR="00431A20" w:rsidRPr="00554475" w:rsidRDefault="00431A20" w:rsidP="00431A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ne vsebuje nafte ali katerihkoli naftnih derivatov</w:t>
      </w:r>
    </w:p>
    <w:p w:rsidR="00431A20" w:rsidRPr="00554475" w:rsidRDefault="00431A20" w:rsidP="00431A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ima nevtralen CO2 cikel</w:t>
      </w:r>
    </w:p>
    <w:p w:rsidR="00431A20" w:rsidRPr="00554475" w:rsidRDefault="00431A20" w:rsidP="00431A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v naravi se v kratkem času razgradi na povsem okolju prijazen način</w:t>
      </w:r>
    </w:p>
    <w:p w:rsidR="00CA2374" w:rsidRPr="00554475" w:rsidRDefault="00CA2374" w:rsidP="00554475">
      <w:pPr>
        <w:pStyle w:val="NormalWeb"/>
        <w:rPr>
          <w:rFonts w:ascii="Arial" w:hAnsi="Arial" w:cs="Arial"/>
          <w:sz w:val="28"/>
          <w:szCs w:val="28"/>
        </w:rPr>
      </w:pPr>
      <w:r w:rsidRPr="00554475">
        <w:rPr>
          <w:rFonts w:ascii="Arial" w:hAnsi="Arial" w:cs="Arial"/>
          <w:sz w:val="28"/>
          <w:szCs w:val="28"/>
        </w:rPr>
        <w:t>Izdelki : </w:t>
      </w:r>
    </w:p>
    <w:p w:rsidR="00CA2374" w:rsidRPr="00554475" w:rsidRDefault="00CA2374" w:rsidP="00CA237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Izdelki iz našega prodajnega programa zajemajo najrazličnejše segmente, ki se delijo v posamezne skupine:</w:t>
      </w:r>
    </w:p>
    <w:p w:rsidR="00CA2374" w:rsidRPr="00554475" w:rsidRDefault="00CA2374" w:rsidP="00CA237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</w:t>
      </w:r>
    </w:p>
    <w:p w:rsidR="00CA2374" w:rsidRPr="00554475" w:rsidRDefault="00CA2374" w:rsidP="00CA237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Potrošniški program:</w:t>
      </w:r>
    </w:p>
    <w:p w:rsidR="00CA2374" w:rsidRPr="00554475" w:rsidRDefault="00CA2374" w:rsidP="00CA23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Vrečke za smeti (vseh dimenzij)</w:t>
      </w:r>
    </w:p>
    <w:p w:rsidR="00CA2374" w:rsidRPr="00554475" w:rsidRDefault="00CA2374" w:rsidP="00CA23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Nakupovalne vrečke (vseh dimenzij)</w:t>
      </w:r>
    </w:p>
    <w:p w:rsidR="00CA2374" w:rsidRPr="00554475" w:rsidRDefault="00CA2374" w:rsidP="00CA23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Catering oprema</w:t>
      </w:r>
    </w:p>
    <w:p w:rsidR="00CA2374" w:rsidRPr="00554475" w:rsidRDefault="00CA2374" w:rsidP="00CA237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Kmetijski program:</w:t>
      </w:r>
    </w:p>
    <w:p w:rsidR="00CA2374" w:rsidRPr="00554475" w:rsidRDefault="00CA2374" w:rsidP="00CA23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Folije za vzgajanje rastlin</w:t>
      </w:r>
    </w:p>
    <w:p w:rsidR="00CA2374" w:rsidRPr="00554475" w:rsidRDefault="00CA2374" w:rsidP="00CA23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Vreče za organske odpadke</w:t>
      </w:r>
    </w:p>
    <w:p w:rsidR="00CA2374" w:rsidRPr="00554475" w:rsidRDefault="00CA2374" w:rsidP="00CA23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Industrijski program</w:t>
      </w:r>
    </w:p>
    <w:p w:rsidR="00CA2374" w:rsidRPr="00554475" w:rsidRDefault="00CA2374" w:rsidP="00CA237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Embalaža:</w:t>
      </w:r>
    </w:p>
    <w:p w:rsidR="00CA2374" w:rsidRPr="00554475" w:rsidRDefault="00CA2374" w:rsidP="00CA23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Vrečke za pakiranje(vseh dimenzij)</w:t>
      </w:r>
    </w:p>
    <w:p w:rsidR="00CA2374" w:rsidRPr="00554475" w:rsidRDefault="00CA2374" w:rsidP="00CA23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Embalirne folije</w:t>
      </w:r>
    </w:p>
    <w:p w:rsidR="00CA2374" w:rsidRPr="00554475" w:rsidRDefault="00CA2374" w:rsidP="00CA23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Folije za prekrivanje</w:t>
      </w:r>
    </w:p>
    <w:p w:rsidR="00CA2374" w:rsidRPr="00554475" w:rsidRDefault="00CA2374" w:rsidP="00CA23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554475">
        <w:rPr>
          <w:rFonts w:ascii="Arial" w:eastAsia="Times New Roman" w:hAnsi="Arial" w:cs="Arial"/>
          <w:sz w:val="28"/>
          <w:szCs w:val="28"/>
          <w:lang w:eastAsia="sl-SI"/>
        </w:rPr>
        <w:t> druge folije</w:t>
      </w:r>
    </w:p>
    <w:p w:rsidR="00CA2374" w:rsidRPr="00CA2374" w:rsidRDefault="00CA2374">
      <w:pPr>
        <w:rPr>
          <w:rFonts w:ascii="Arial" w:hAnsi="Arial" w:cs="Arial"/>
          <w:sz w:val="24"/>
          <w:szCs w:val="24"/>
        </w:rPr>
      </w:pPr>
    </w:p>
    <w:sectPr w:rsidR="00CA2374" w:rsidRPr="00CA2374" w:rsidSect="00F6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5859"/>
    <w:multiLevelType w:val="multilevel"/>
    <w:tmpl w:val="2482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5311F"/>
    <w:multiLevelType w:val="multilevel"/>
    <w:tmpl w:val="506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04658"/>
    <w:multiLevelType w:val="multilevel"/>
    <w:tmpl w:val="B530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3313A"/>
    <w:multiLevelType w:val="multilevel"/>
    <w:tmpl w:val="6A6A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72630"/>
    <w:multiLevelType w:val="multilevel"/>
    <w:tmpl w:val="8EE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F37FF"/>
    <w:multiLevelType w:val="multilevel"/>
    <w:tmpl w:val="DCF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A20"/>
    <w:rsid w:val="001E776B"/>
    <w:rsid w:val="00431A20"/>
    <w:rsid w:val="00554475"/>
    <w:rsid w:val="005603F4"/>
    <w:rsid w:val="00777773"/>
    <w:rsid w:val="00A260A2"/>
    <w:rsid w:val="00B66A21"/>
    <w:rsid w:val="00CA2374"/>
    <w:rsid w:val="00E20439"/>
    <w:rsid w:val="00F6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A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CA2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eading2Char">
    <w:name w:val="Heading 2 Char"/>
    <w:link w:val="Heading2"/>
    <w:uiPriority w:val="9"/>
    <w:rsid w:val="00CA237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