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450" w:rsidRPr="005A484C" w:rsidRDefault="00DC3213" w:rsidP="00DC3213">
      <w:pPr>
        <w:rPr>
          <w:b/>
          <w:sz w:val="32"/>
        </w:rPr>
      </w:pPr>
      <w:bookmarkStart w:id="0" w:name="_GoBack"/>
      <w:bookmarkEnd w:id="0"/>
      <w:r w:rsidRPr="005A484C">
        <w:rPr>
          <w:b/>
          <w:sz w:val="32"/>
        </w:rPr>
        <w:t>MIKROVALOVNA PEČICA</w:t>
      </w:r>
    </w:p>
    <w:p w:rsidR="00C26D5D" w:rsidRPr="00804798" w:rsidRDefault="00DC3213" w:rsidP="00C26D5D">
      <w:pPr>
        <w:ind w:firstLine="708"/>
        <w:rPr>
          <w:sz w:val="24"/>
        </w:rPr>
      </w:pPr>
      <w:r w:rsidRPr="00804798">
        <w:rPr>
          <w:sz w:val="24"/>
        </w:rPr>
        <w:t xml:space="preserve">Za opis te </w:t>
      </w:r>
      <w:r w:rsidR="00CD3B3E" w:rsidRPr="00804798">
        <w:rPr>
          <w:sz w:val="24"/>
        </w:rPr>
        <w:t xml:space="preserve">naprave sem se odločila, saj jo ljudje uporabljajo vsak dan in niso seznanjeni z njenim delovanjem in nevarnostmi uporabe. </w:t>
      </w:r>
      <w:r w:rsidR="00AF5F60" w:rsidRPr="00804798">
        <w:rPr>
          <w:sz w:val="24"/>
        </w:rPr>
        <w:t xml:space="preserve">To pomeni, da v prostor za hrano  ne smemo dati kakšnega kovinskega pribora, posode z zlato obrobo ali aluminjasto folijo, saj kovina ne prevaja mikrovalovnih žarkov in to lahko povzoči iskre ter s tem pride lahko tudi do ognja, zlato pa se uniči. Ker mikrovalovna pečica deluje z pomočjo mikrovalov, to škodi tudi nam. </w:t>
      </w:r>
      <w:r w:rsidR="00831BD6" w:rsidRPr="00804798">
        <w:rPr>
          <w:sz w:val="24"/>
        </w:rPr>
        <w:t xml:space="preserve">Raziskave so pokazale, da se z uporabo mikrovalovke povečajo možnosti za rak in uničujejo hranljive snovi v hrani. </w:t>
      </w:r>
      <w:r w:rsidR="000B56A9" w:rsidRPr="00804798">
        <w:rPr>
          <w:sz w:val="24"/>
        </w:rPr>
        <w:t>Prav tako je priporočljivo, da se mikrovalovko čim manj uporablja, ker skrajša življensko dobo in povzroča slabšanje spomina.</w:t>
      </w:r>
    </w:p>
    <w:p w:rsidR="00CD3B3E" w:rsidRPr="00804798" w:rsidRDefault="00CD3B3E" w:rsidP="00C26D5D">
      <w:pPr>
        <w:rPr>
          <w:sz w:val="24"/>
        </w:rPr>
      </w:pPr>
      <w:r w:rsidRPr="00804798">
        <w:rPr>
          <w:sz w:val="24"/>
        </w:rPr>
        <w:t>Značilnosti opisa naprave so</w:t>
      </w:r>
      <w:r w:rsidR="00C26D5D" w:rsidRPr="00804798">
        <w:rPr>
          <w:sz w:val="24"/>
        </w:rPr>
        <w:t>, da navedemo katero napravo opisujemo, kateri deli jo sestavljajo, kakšna je zunanjost posameznega dela in kakšna je njegova vloga. Zelo pomembno je, da je besedilo stogo objektivno, saj take podatke lažje preverimo. Uporabljati moramo glagole v sedanjiku, saj se sestavni deli in njihov izgled ne spreminjta. Ponavadi dodamo kakšno sliko ali pa skico, s katero si bralec ali poslušalec lažje predstavlja sestavne dele naprave. Z takimi besedili se najpogosteje srečujemo v leksikonih, enciklopedijah in drugih strokovnih knjigah. Prav tako jih najdemo tudi v navodilih za uporabo določene naprave.</w:t>
      </w:r>
    </w:p>
    <w:p w:rsidR="001C2B81" w:rsidRPr="00804798" w:rsidRDefault="009C5957" w:rsidP="00F3529D">
      <w:pPr>
        <w:ind w:firstLine="708"/>
        <w:rPr>
          <w:sz w:val="24"/>
        </w:rPr>
      </w:pPr>
      <w:r w:rsidRPr="00804798">
        <w:rPr>
          <w:sz w:val="24"/>
        </w:rPr>
        <w:t>Mikrovalovno pečico uporabljamo za odtaljevanje, kuhanje in pečenje živil. Postopek je mnogo hi</w:t>
      </w:r>
      <w:r w:rsidR="001C2B81" w:rsidRPr="00804798">
        <w:rPr>
          <w:sz w:val="24"/>
        </w:rPr>
        <w:t>trejši kot v navadnih pečicah. Sestavni deli mikrovalovne pečice:</w:t>
      </w:r>
    </w:p>
    <w:p w:rsidR="001C2B81" w:rsidRPr="00804798" w:rsidRDefault="001C2B81" w:rsidP="00E47853">
      <w:pPr>
        <w:spacing w:after="0" w:line="240" w:lineRule="auto"/>
        <w:rPr>
          <w:sz w:val="24"/>
        </w:rPr>
      </w:pPr>
      <w:r w:rsidRPr="00804798">
        <w:rPr>
          <w:sz w:val="24"/>
        </w:rPr>
        <w:t>- magnetron</w:t>
      </w:r>
      <w:r w:rsidR="000B56A9" w:rsidRPr="00804798">
        <w:rPr>
          <w:sz w:val="24"/>
        </w:rPr>
        <w:t xml:space="preserve"> (uporablja se za pretvarjanje el. energije v mikrovalove)</w:t>
      </w:r>
    </w:p>
    <w:p w:rsidR="000B56A9" w:rsidRPr="00804798" w:rsidRDefault="001C2B81" w:rsidP="00E47853">
      <w:pPr>
        <w:spacing w:after="0" w:line="240" w:lineRule="auto"/>
        <w:rPr>
          <w:sz w:val="24"/>
        </w:rPr>
      </w:pPr>
      <w:r w:rsidRPr="00804798">
        <w:rPr>
          <w:sz w:val="24"/>
        </w:rPr>
        <w:t>- kovinski ventilator</w:t>
      </w:r>
      <w:r w:rsidR="000B56A9" w:rsidRPr="00804798">
        <w:rPr>
          <w:sz w:val="24"/>
        </w:rPr>
        <w:t xml:space="preserve"> (hladi magnetron, saj se ta segreva pri postopku)</w:t>
      </w:r>
    </w:p>
    <w:p w:rsidR="001C2B81" w:rsidRPr="00804798" w:rsidRDefault="001C2B81" w:rsidP="00E47853">
      <w:pPr>
        <w:spacing w:after="0" w:line="240" w:lineRule="auto"/>
        <w:rPr>
          <w:sz w:val="24"/>
        </w:rPr>
      </w:pPr>
      <w:r w:rsidRPr="00804798">
        <w:rPr>
          <w:sz w:val="24"/>
        </w:rPr>
        <w:t>- prostor za hrano</w:t>
      </w:r>
      <w:r w:rsidR="000B56A9" w:rsidRPr="00804798">
        <w:rPr>
          <w:sz w:val="24"/>
        </w:rPr>
        <w:t xml:space="preserve"> (tja postavimo hano, ki jo želimo segreti)</w:t>
      </w:r>
    </w:p>
    <w:p w:rsidR="000B56A9" w:rsidRPr="00804798" w:rsidRDefault="001C2B81" w:rsidP="00E47853">
      <w:pPr>
        <w:spacing w:after="0" w:line="240" w:lineRule="auto"/>
        <w:rPr>
          <w:sz w:val="24"/>
        </w:rPr>
      </w:pPr>
      <w:r w:rsidRPr="00804798">
        <w:rPr>
          <w:sz w:val="24"/>
        </w:rPr>
        <w:t>- stikala za vklop in izklop</w:t>
      </w:r>
      <w:r w:rsidR="000B56A9" w:rsidRPr="00804798">
        <w:rPr>
          <w:sz w:val="24"/>
        </w:rPr>
        <w:t xml:space="preserve"> (s tem lahko vključimo in izključimo napravo)</w:t>
      </w:r>
    </w:p>
    <w:p w:rsidR="000B56A9" w:rsidRPr="00804798" w:rsidRDefault="00E47853" w:rsidP="00E47853">
      <w:pPr>
        <w:spacing w:after="0" w:line="240" w:lineRule="auto"/>
        <w:rPr>
          <w:sz w:val="24"/>
        </w:rPr>
      </w:pPr>
      <w:r w:rsidRPr="00804798">
        <w:rPr>
          <w:sz w:val="24"/>
        </w:rPr>
        <w:t>- tipke za regulacijo časa</w:t>
      </w:r>
      <w:r w:rsidR="000B56A9" w:rsidRPr="00804798">
        <w:rPr>
          <w:sz w:val="24"/>
        </w:rPr>
        <w:t xml:space="preserve"> (vtipkamo zaželen čas segrevanja in vključimo)</w:t>
      </w:r>
    </w:p>
    <w:p w:rsidR="00736AEB" w:rsidRPr="00804798" w:rsidRDefault="00736AEB" w:rsidP="00E47853">
      <w:pPr>
        <w:spacing w:after="0" w:line="240" w:lineRule="auto"/>
        <w:rPr>
          <w:sz w:val="24"/>
        </w:rPr>
      </w:pPr>
      <w:r w:rsidRPr="00804798">
        <w:rPr>
          <w:sz w:val="24"/>
        </w:rPr>
        <w:t xml:space="preserve">- zaslon s kontrolo </w:t>
      </w:r>
      <w:r w:rsidR="00CE56B2" w:rsidRPr="00804798">
        <w:rPr>
          <w:sz w:val="24"/>
        </w:rPr>
        <w:t>funkcij</w:t>
      </w:r>
      <w:r w:rsidR="000B56A9" w:rsidRPr="00804798">
        <w:rPr>
          <w:sz w:val="24"/>
        </w:rPr>
        <w:t xml:space="preserve"> (na zaslonu so vidne informacije o času)</w:t>
      </w:r>
    </w:p>
    <w:p w:rsidR="00736AEB" w:rsidRPr="00804798" w:rsidRDefault="001C2B81" w:rsidP="00E47853">
      <w:pPr>
        <w:spacing w:after="0" w:line="240" w:lineRule="auto"/>
        <w:rPr>
          <w:sz w:val="24"/>
        </w:rPr>
      </w:pPr>
      <w:r w:rsidRPr="00804798">
        <w:rPr>
          <w:sz w:val="24"/>
        </w:rPr>
        <w:t>- ohišje</w:t>
      </w:r>
      <w:r w:rsidR="000B56A9" w:rsidRPr="00804798">
        <w:rPr>
          <w:sz w:val="24"/>
        </w:rPr>
        <w:t xml:space="preserve"> (ščiti nas pred mikrovalovi in drži skupaj notranje dele mikrovalovke)</w:t>
      </w:r>
    </w:p>
    <w:p w:rsidR="00E47853" w:rsidRPr="00804798" w:rsidRDefault="00E47853" w:rsidP="00E47853">
      <w:pPr>
        <w:spacing w:after="0" w:line="240" w:lineRule="auto"/>
        <w:rPr>
          <w:sz w:val="24"/>
        </w:rPr>
      </w:pPr>
    </w:p>
    <w:p w:rsidR="005A484C" w:rsidRPr="00804798" w:rsidRDefault="001C2B81" w:rsidP="00E47853">
      <w:pPr>
        <w:spacing w:after="0"/>
        <w:rPr>
          <w:sz w:val="24"/>
        </w:rPr>
      </w:pPr>
      <w:r w:rsidRPr="00804798">
        <w:rPr>
          <w:sz w:val="24"/>
        </w:rPr>
        <w:t> </w:t>
      </w:r>
      <w:r w:rsidR="009C5957" w:rsidRPr="00804798">
        <w:rPr>
          <w:sz w:val="24"/>
        </w:rPr>
        <w:t>Pri vseh klasičnih pripravljalnih postopkih se vselej dovaja toplota</w:t>
      </w:r>
      <w:r w:rsidRPr="00804798">
        <w:rPr>
          <w:sz w:val="24"/>
        </w:rPr>
        <w:t xml:space="preserve"> živilu skozi njegovo površino. </w:t>
      </w:r>
      <w:r w:rsidR="009C5957" w:rsidRPr="00804798">
        <w:rPr>
          <w:sz w:val="24"/>
        </w:rPr>
        <w:t xml:space="preserve">Pri mikrovalovnih aparatih pa mikrovalovi, ki jih oddaja magnetron, prodirajo v notranjost hrane in predajajo toploto vodnim molekulam  in ta se razširi po vsej hrani. Na ta način se hrana segreva istočasno v vsej globini. </w:t>
      </w:r>
      <w:r w:rsidR="00736AEB" w:rsidRPr="00804798">
        <w:rPr>
          <w:sz w:val="24"/>
        </w:rPr>
        <w:t>Na prostor za hrano postavimo hrano, ki je lahko v posodi iz keramike, umetni</w:t>
      </w:r>
      <w:r w:rsidR="00AF5F60" w:rsidRPr="00804798">
        <w:rPr>
          <w:sz w:val="24"/>
        </w:rPr>
        <w:t xml:space="preserve">h mas, porcelana ali iz stekla. </w:t>
      </w:r>
      <w:r w:rsidR="00736AEB" w:rsidRPr="00804798">
        <w:rPr>
          <w:sz w:val="24"/>
        </w:rPr>
        <w:t>Z tipkami</w:t>
      </w:r>
      <w:r w:rsidR="00CE56B2" w:rsidRPr="00804798">
        <w:rPr>
          <w:sz w:val="24"/>
        </w:rPr>
        <w:t xml:space="preserve"> za regulacijo nastavimo na želen čas segrevanja ter vključimo napravo</w:t>
      </w:r>
      <w:r w:rsidR="00413D43" w:rsidRPr="00804798">
        <w:rPr>
          <w:sz w:val="24"/>
        </w:rPr>
        <w:t xml:space="preserve"> z stikalom za vklop</w:t>
      </w:r>
      <w:r w:rsidR="00CE56B2" w:rsidRPr="00804798">
        <w:rPr>
          <w:sz w:val="24"/>
        </w:rPr>
        <w:t>. Na z</w:t>
      </w:r>
      <w:r w:rsidR="00413D43" w:rsidRPr="00804798">
        <w:rPr>
          <w:sz w:val="24"/>
        </w:rPr>
        <w:t>aslonu nam odšteva, koliko časa se bo hrana š</w:t>
      </w:r>
      <w:r w:rsidR="00CE56B2" w:rsidRPr="00804798">
        <w:rPr>
          <w:sz w:val="24"/>
        </w:rPr>
        <w:t xml:space="preserve">e segrevala. </w:t>
      </w:r>
      <w:r w:rsidR="00F3529D" w:rsidRPr="00804798">
        <w:rPr>
          <w:sz w:val="24"/>
        </w:rPr>
        <w:t xml:space="preserve">V mikrovalovni pečici je visokonapetostni </w:t>
      </w:r>
      <w:r w:rsidR="005A484C" w:rsidRPr="00804798">
        <w:rPr>
          <w:sz w:val="24"/>
        </w:rPr>
        <w:t xml:space="preserve">ventil, imenovan magnetron, ovalne oblike, </w:t>
      </w:r>
      <w:r w:rsidR="00F3529D" w:rsidRPr="00804798">
        <w:rPr>
          <w:sz w:val="24"/>
        </w:rPr>
        <w:t xml:space="preserve">ki pretvarja električno energijo v mikrovalovno. Elektromagnetni valovi so usmerjeni v notranjost pečice skozi vodilo valov ter razpršeni s pomočjo kovinskega </w:t>
      </w:r>
      <w:r w:rsidR="00C27A24" w:rsidRPr="00804798">
        <w:rPr>
          <w:sz w:val="24"/>
        </w:rPr>
        <w:t xml:space="preserve">razdelilca </w:t>
      </w:r>
      <w:r w:rsidR="00F3529D" w:rsidRPr="00804798">
        <w:rPr>
          <w:sz w:val="24"/>
        </w:rPr>
        <w:t xml:space="preserve">ali s pomočjo vrtljive plošče. V notranjosti pečice mikrovalovi potujejo v vse smeri, odbijajo se od kovinskih sten ter </w:t>
      </w:r>
      <w:r w:rsidR="00CE56B2" w:rsidRPr="00804798">
        <w:rPr>
          <w:sz w:val="24"/>
        </w:rPr>
        <w:t xml:space="preserve">enakomerno prodirajo v živilo.  Hrano segrevajo iz vseh strani. Pri vsem tem </w:t>
      </w:r>
      <w:r w:rsidR="00C27A24" w:rsidRPr="00804798">
        <w:rPr>
          <w:sz w:val="24"/>
        </w:rPr>
        <w:t>kovinski ventilator piha zrak v magnetron in ga s tem hladi</w:t>
      </w:r>
      <w:r w:rsidR="000B56A9" w:rsidRPr="00804798">
        <w:rPr>
          <w:sz w:val="24"/>
        </w:rPr>
        <w:t>, saj se pri prevajanju električne energije v mikrovalove ogreje</w:t>
      </w:r>
      <w:r w:rsidR="00C27A24" w:rsidRPr="00804798">
        <w:rPr>
          <w:sz w:val="24"/>
        </w:rPr>
        <w:t xml:space="preserve">. </w:t>
      </w:r>
      <w:r w:rsidR="00413D43" w:rsidRPr="00804798">
        <w:rPr>
          <w:sz w:val="24"/>
        </w:rPr>
        <w:t xml:space="preserve">Ko je postopek </w:t>
      </w:r>
      <w:r w:rsidR="00413D43" w:rsidRPr="00804798">
        <w:rPr>
          <w:sz w:val="24"/>
        </w:rPr>
        <w:lastRenderedPageBreak/>
        <w:t xml:space="preserve">segrevanja končan, zapiska in se avtomatsko ugasne. Hrano vzamemo iz mikrovalovne pečice ter zapremo vrata, ki so del ohišja. Ohišje je sestavljeno iz vrat in zaščite notranjih delov. </w:t>
      </w:r>
      <w:r w:rsidR="00E47853" w:rsidRPr="00804798">
        <w:rPr>
          <w:sz w:val="24"/>
        </w:rPr>
        <w:t>Barva in oblika ohišja je odvisna od modela mikrovalovke, deli, k</w:t>
      </w:r>
      <w:r w:rsidR="00831BD6" w:rsidRPr="00804798">
        <w:rPr>
          <w:sz w:val="24"/>
        </w:rPr>
        <w:t xml:space="preserve">i hrano segrevajo, pa so v vseh. Če je ohišje pokvarjeno, lahko pride do nesreč in poškodb, saj ohišje nudi zaščito pred mikrovalovi. </w:t>
      </w:r>
    </w:p>
    <w:p w:rsidR="005A484C" w:rsidRPr="00804798" w:rsidRDefault="005A484C" w:rsidP="00E47853">
      <w:pPr>
        <w:spacing w:after="0"/>
        <w:rPr>
          <w:sz w:val="24"/>
        </w:rPr>
      </w:pPr>
    </w:p>
    <w:p w:rsidR="005A484C" w:rsidRPr="00804798" w:rsidRDefault="005A484C" w:rsidP="003D2630">
      <w:pPr>
        <w:spacing w:after="0"/>
        <w:rPr>
          <w:sz w:val="24"/>
        </w:rPr>
      </w:pPr>
      <w:r w:rsidRPr="00804798">
        <w:rPr>
          <w:sz w:val="24"/>
        </w:rPr>
        <w:tab/>
      </w:r>
    </w:p>
    <w:p w:rsidR="00E47853" w:rsidRPr="00E47853" w:rsidRDefault="00E47853" w:rsidP="00E47853">
      <w:pPr>
        <w:spacing w:after="0"/>
        <w:rPr>
          <w:sz w:val="28"/>
        </w:rPr>
      </w:pPr>
    </w:p>
    <w:p w:rsidR="00E47853" w:rsidRPr="00E47853" w:rsidRDefault="00E47853" w:rsidP="00E47853">
      <w:pPr>
        <w:spacing w:after="0"/>
        <w:rPr>
          <w:sz w:val="28"/>
        </w:rPr>
      </w:pPr>
    </w:p>
    <w:p w:rsidR="00E47853" w:rsidRPr="00E47853" w:rsidRDefault="00E47853" w:rsidP="00E47853">
      <w:pPr>
        <w:spacing w:after="0"/>
        <w:rPr>
          <w:sz w:val="28"/>
        </w:rPr>
      </w:pPr>
    </w:p>
    <w:p w:rsidR="00C26D5D" w:rsidRPr="00E47853" w:rsidRDefault="00C26D5D" w:rsidP="00C26D5D">
      <w:pPr>
        <w:rPr>
          <w:sz w:val="28"/>
        </w:rPr>
      </w:pPr>
    </w:p>
    <w:p w:rsidR="00C26D5D" w:rsidRPr="00E47853" w:rsidRDefault="00C26D5D" w:rsidP="00C26D5D">
      <w:pPr>
        <w:rPr>
          <w:sz w:val="28"/>
        </w:rPr>
      </w:pPr>
    </w:p>
    <w:p w:rsidR="00E47853" w:rsidRPr="00E47853" w:rsidRDefault="00E47853">
      <w:pPr>
        <w:rPr>
          <w:sz w:val="28"/>
        </w:rPr>
      </w:pPr>
    </w:p>
    <w:sectPr w:rsidR="00E47853" w:rsidRPr="00E47853" w:rsidSect="00D91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85pt;height:8.85pt" o:bullet="t">
        <v:imagedata r:id="rId1" o:title="artFEF9"/>
      </v:shape>
    </w:pict>
  </w:numPicBullet>
  <w:abstractNum w:abstractNumId="0" w15:restartNumberingAfterBreak="0">
    <w:nsid w:val="1595372C"/>
    <w:multiLevelType w:val="hybridMultilevel"/>
    <w:tmpl w:val="9AE00192"/>
    <w:lvl w:ilvl="0" w:tplc="97CA8C44">
      <w:start w:val="1"/>
      <w:numFmt w:val="bullet"/>
      <w:lvlText w:val=""/>
      <w:lvlPicBulletId w:val="0"/>
      <w:lvlJc w:val="left"/>
      <w:pPr>
        <w:tabs>
          <w:tab w:val="num" w:pos="720"/>
        </w:tabs>
        <w:ind w:left="720" w:hanging="360"/>
      </w:pPr>
      <w:rPr>
        <w:rFonts w:ascii="Symbol" w:hAnsi="Symbol" w:hint="default"/>
      </w:rPr>
    </w:lvl>
    <w:lvl w:ilvl="1" w:tplc="9DD0B61E" w:tentative="1">
      <w:start w:val="1"/>
      <w:numFmt w:val="bullet"/>
      <w:lvlText w:val=""/>
      <w:lvlPicBulletId w:val="0"/>
      <w:lvlJc w:val="left"/>
      <w:pPr>
        <w:tabs>
          <w:tab w:val="num" w:pos="1440"/>
        </w:tabs>
        <w:ind w:left="1440" w:hanging="360"/>
      </w:pPr>
      <w:rPr>
        <w:rFonts w:ascii="Symbol" w:hAnsi="Symbol" w:hint="default"/>
      </w:rPr>
    </w:lvl>
    <w:lvl w:ilvl="2" w:tplc="19A8A6F8" w:tentative="1">
      <w:start w:val="1"/>
      <w:numFmt w:val="bullet"/>
      <w:lvlText w:val=""/>
      <w:lvlPicBulletId w:val="0"/>
      <w:lvlJc w:val="left"/>
      <w:pPr>
        <w:tabs>
          <w:tab w:val="num" w:pos="2160"/>
        </w:tabs>
        <w:ind w:left="2160" w:hanging="360"/>
      </w:pPr>
      <w:rPr>
        <w:rFonts w:ascii="Symbol" w:hAnsi="Symbol" w:hint="default"/>
      </w:rPr>
    </w:lvl>
    <w:lvl w:ilvl="3" w:tplc="23C47C56" w:tentative="1">
      <w:start w:val="1"/>
      <w:numFmt w:val="bullet"/>
      <w:lvlText w:val=""/>
      <w:lvlPicBulletId w:val="0"/>
      <w:lvlJc w:val="left"/>
      <w:pPr>
        <w:tabs>
          <w:tab w:val="num" w:pos="2880"/>
        </w:tabs>
        <w:ind w:left="2880" w:hanging="360"/>
      </w:pPr>
      <w:rPr>
        <w:rFonts w:ascii="Symbol" w:hAnsi="Symbol" w:hint="default"/>
      </w:rPr>
    </w:lvl>
    <w:lvl w:ilvl="4" w:tplc="57803E26" w:tentative="1">
      <w:start w:val="1"/>
      <w:numFmt w:val="bullet"/>
      <w:lvlText w:val=""/>
      <w:lvlPicBulletId w:val="0"/>
      <w:lvlJc w:val="left"/>
      <w:pPr>
        <w:tabs>
          <w:tab w:val="num" w:pos="3600"/>
        </w:tabs>
        <w:ind w:left="3600" w:hanging="360"/>
      </w:pPr>
      <w:rPr>
        <w:rFonts w:ascii="Symbol" w:hAnsi="Symbol" w:hint="default"/>
      </w:rPr>
    </w:lvl>
    <w:lvl w:ilvl="5" w:tplc="A2E60292" w:tentative="1">
      <w:start w:val="1"/>
      <w:numFmt w:val="bullet"/>
      <w:lvlText w:val=""/>
      <w:lvlPicBulletId w:val="0"/>
      <w:lvlJc w:val="left"/>
      <w:pPr>
        <w:tabs>
          <w:tab w:val="num" w:pos="4320"/>
        </w:tabs>
        <w:ind w:left="4320" w:hanging="360"/>
      </w:pPr>
      <w:rPr>
        <w:rFonts w:ascii="Symbol" w:hAnsi="Symbol" w:hint="default"/>
      </w:rPr>
    </w:lvl>
    <w:lvl w:ilvl="6" w:tplc="FB1057B8" w:tentative="1">
      <w:start w:val="1"/>
      <w:numFmt w:val="bullet"/>
      <w:lvlText w:val=""/>
      <w:lvlPicBulletId w:val="0"/>
      <w:lvlJc w:val="left"/>
      <w:pPr>
        <w:tabs>
          <w:tab w:val="num" w:pos="5040"/>
        </w:tabs>
        <w:ind w:left="5040" w:hanging="360"/>
      </w:pPr>
      <w:rPr>
        <w:rFonts w:ascii="Symbol" w:hAnsi="Symbol" w:hint="default"/>
      </w:rPr>
    </w:lvl>
    <w:lvl w:ilvl="7" w:tplc="943C416A" w:tentative="1">
      <w:start w:val="1"/>
      <w:numFmt w:val="bullet"/>
      <w:lvlText w:val=""/>
      <w:lvlPicBulletId w:val="0"/>
      <w:lvlJc w:val="left"/>
      <w:pPr>
        <w:tabs>
          <w:tab w:val="num" w:pos="5760"/>
        </w:tabs>
        <w:ind w:left="5760" w:hanging="360"/>
      </w:pPr>
      <w:rPr>
        <w:rFonts w:ascii="Symbol" w:hAnsi="Symbol" w:hint="default"/>
      </w:rPr>
    </w:lvl>
    <w:lvl w:ilvl="8" w:tplc="F56E213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6741E9B"/>
    <w:multiLevelType w:val="hybridMultilevel"/>
    <w:tmpl w:val="EC5418F4"/>
    <w:lvl w:ilvl="0" w:tplc="D29E9A9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450237"/>
    <w:multiLevelType w:val="hybridMultilevel"/>
    <w:tmpl w:val="182CB6BC"/>
    <w:lvl w:ilvl="0" w:tplc="83F2681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E22264"/>
    <w:multiLevelType w:val="hybridMultilevel"/>
    <w:tmpl w:val="4A982EEA"/>
    <w:lvl w:ilvl="0" w:tplc="C3FABF5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450"/>
    <w:rsid w:val="000265C3"/>
    <w:rsid w:val="000B56A9"/>
    <w:rsid w:val="001339E2"/>
    <w:rsid w:val="00154C99"/>
    <w:rsid w:val="001C2B81"/>
    <w:rsid w:val="003D2630"/>
    <w:rsid w:val="00413D43"/>
    <w:rsid w:val="004C528D"/>
    <w:rsid w:val="00576450"/>
    <w:rsid w:val="005A484C"/>
    <w:rsid w:val="00632916"/>
    <w:rsid w:val="00736AEB"/>
    <w:rsid w:val="007B08F6"/>
    <w:rsid w:val="00804798"/>
    <w:rsid w:val="00831BD6"/>
    <w:rsid w:val="009C5957"/>
    <w:rsid w:val="00A57582"/>
    <w:rsid w:val="00AF5F60"/>
    <w:rsid w:val="00C26D5D"/>
    <w:rsid w:val="00C27A24"/>
    <w:rsid w:val="00C40831"/>
    <w:rsid w:val="00CB1AE6"/>
    <w:rsid w:val="00CD3B3E"/>
    <w:rsid w:val="00CE56B2"/>
    <w:rsid w:val="00D912E9"/>
    <w:rsid w:val="00DC3213"/>
    <w:rsid w:val="00E47853"/>
    <w:rsid w:val="00E92DD4"/>
    <w:rsid w:val="00F352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3E"/>
    <w:pPr>
      <w:ind w:left="720"/>
      <w:contextualSpacing/>
    </w:pPr>
  </w:style>
  <w:style w:type="paragraph" w:styleId="BalloonText">
    <w:name w:val="Balloon Text"/>
    <w:basedOn w:val="Normal"/>
    <w:link w:val="BalloonTextChar"/>
    <w:uiPriority w:val="99"/>
    <w:semiHidden/>
    <w:unhideWhenUsed/>
    <w:rsid w:val="00F352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5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03091">
      <w:bodyDiv w:val="1"/>
      <w:marLeft w:val="0"/>
      <w:marRight w:val="0"/>
      <w:marTop w:val="0"/>
      <w:marBottom w:val="0"/>
      <w:divBdr>
        <w:top w:val="none" w:sz="0" w:space="0" w:color="auto"/>
        <w:left w:val="none" w:sz="0" w:space="0" w:color="auto"/>
        <w:bottom w:val="none" w:sz="0" w:space="0" w:color="auto"/>
        <w:right w:val="none" w:sz="0" w:space="0" w:color="auto"/>
      </w:divBdr>
      <w:divsChild>
        <w:div w:id="136177780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