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8E0" w:rsidRPr="00C85855" w:rsidRDefault="006750C3" w:rsidP="006750C3">
      <w:pPr>
        <w:pStyle w:val="Title"/>
        <w:jc w:val="center"/>
        <w:rPr>
          <w:rFonts w:ascii="Segoe UI Light" w:hAnsi="Segoe UI Light" w:cs="Segoe UI Light"/>
          <w:b/>
          <w:color w:val="000000" w:themeColor="text1"/>
        </w:rPr>
      </w:pPr>
      <w:bookmarkStart w:id="0" w:name="_GoBack"/>
      <w:bookmarkEnd w:id="0"/>
      <w:r w:rsidRPr="00C85855">
        <w:rPr>
          <w:rFonts w:ascii="Segoe UI Light" w:hAnsi="Segoe UI Light" w:cs="Segoe UI Light"/>
          <w:b/>
          <w:color w:val="000000" w:themeColor="text1"/>
        </w:rPr>
        <w:t>TEHNIČNO RISANJE</w:t>
      </w:r>
    </w:p>
    <w:p w:rsidR="00611409" w:rsidRPr="00C85855" w:rsidRDefault="001A7A57" w:rsidP="00C63687">
      <w:pPr>
        <w:jc w:val="center"/>
        <w:rPr>
          <w:rFonts w:ascii="Segoe UI Light" w:hAnsi="Segoe UI Light" w:cs="Segoe UI Light"/>
          <w:sz w:val="28"/>
          <w:szCs w:val="28"/>
        </w:rPr>
      </w:pPr>
      <w:r w:rsidRPr="00C85855">
        <w:rPr>
          <w:rFonts w:ascii="Segoe UI Light" w:hAnsi="Segoe UI Light" w:cs="Segoe UI Light"/>
          <w:sz w:val="28"/>
          <w:szCs w:val="28"/>
        </w:rPr>
        <w:t>(LOGISTIČNI TEHNIK)</w:t>
      </w:r>
    </w:p>
    <w:p w:rsidR="00C63687" w:rsidRDefault="00C63687" w:rsidP="00C63687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A24876" w:rsidRPr="0018534C" w:rsidRDefault="00510656" w:rsidP="00FA1B2C">
      <w:pPr>
        <w:spacing w:after="0"/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1.</w:t>
      </w:r>
      <w:r w:rsidR="00FA1B2C" w:rsidRPr="0018534C">
        <w:rPr>
          <w:rFonts w:ascii="Segoe UI Light" w:hAnsi="Segoe UI Light" w:cs="Segoe UI Light"/>
          <w:b/>
          <w:color w:val="000000" w:themeColor="text1"/>
        </w:rPr>
        <w:t>Naštej,področja standardizacije!</w:t>
      </w:r>
    </w:p>
    <w:p w:rsidR="00FA1B2C" w:rsidRPr="0018534C" w:rsidRDefault="00FA1B2C" w:rsidP="00FA1B2C">
      <w:pPr>
        <w:spacing w:after="0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Področja standardizacije so:</w:t>
      </w:r>
    </w:p>
    <w:p w:rsidR="00FA1B2C" w:rsidRPr="0018534C" w:rsidRDefault="00B55E19" w:rsidP="00FA1B2C">
      <w:pPr>
        <w:pStyle w:val="ListParagraph"/>
        <w:numPr>
          <w:ilvl w:val="0"/>
          <w:numId w:val="1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Standardi za sporazumevanje</w:t>
      </w:r>
      <w:r w:rsidR="00C13E7D">
        <w:rPr>
          <w:rFonts w:ascii="Segoe UI Light" w:hAnsi="Segoe UI Light" w:cs="Segoe UI Light"/>
          <w:b/>
        </w:rPr>
        <w:t xml:space="preserve"> </w:t>
      </w:r>
      <w:r w:rsidR="00FA1B2C" w:rsidRPr="0018534C">
        <w:rPr>
          <w:rFonts w:ascii="Segoe UI Light" w:hAnsi="Segoe UI Light" w:cs="Segoe UI Light"/>
        </w:rPr>
        <w:t>(</w:t>
      </w:r>
      <w:r w:rsidR="0018534C" w:rsidRPr="0018534C">
        <w:rPr>
          <w:rFonts w:ascii="Segoe UI Light" w:hAnsi="Segoe UI Light" w:cs="Segoe UI Light"/>
        </w:rPr>
        <w:t>pojmi, simboli</w:t>
      </w:r>
      <w:r w:rsidR="00FA1B2C" w:rsidRPr="0018534C">
        <w:rPr>
          <w:rFonts w:ascii="Segoe UI Light" w:hAnsi="Segoe UI Light" w:cs="Segoe UI Light"/>
        </w:rPr>
        <w:t>)</w:t>
      </w:r>
    </w:p>
    <w:p w:rsidR="00FA1B2C" w:rsidRPr="0018534C" w:rsidRDefault="00FA1B2C" w:rsidP="00FA1B2C">
      <w:pPr>
        <w:pStyle w:val="ListParagraph"/>
        <w:numPr>
          <w:ilvl w:val="0"/>
          <w:numId w:val="1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Dimenzijski standardi</w:t>
      </w:r>
      <w:r w:rsidR="00C13E7D">
        <w:rPr>
          <w:rFonts w:ascii="Segoe UI Light" w:hAnsi="Segoe UI Light" w:cs="Segoe UI Light"/>
          <w:b/>
        </w:rPr>
        <w:t xml:space="preserve"> </w:t>
      </w:r>
      <w:r w:rsidRPr="0018534C">
        <w:rPr>
          <w:rFonts w:ascii="Segoe UI Light" w:hAnsi="Segoe UI Light" w:cs="Segoe UI Light"/>
        </w:rPr>
        <w:t>(mere)</w:t>
      </w:r>
    </w:p>
    <w:p w:rsidR="00FA1B2C" w:rsidRPr="0018534C" w:rsidRDefault="00FA1B2C" w:rsidP="00FA1B2C">
      <w:pPr>
        <w:pStyle w:val="ListParagraph"/>
        <w:numPr>
          <w:ilvl w:val="0"/>
          <w:numId w:val="1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Konstrukcijski standardi</w:t>
      </w:r>
      <w:r w:rsidR="00C13E7D">
        <w:rPr>
          <w:rFonts w:ascii="Segoe UI Light" w:hAnsi="Segoe UI Light" w:cs="Segoe UI Light"/>
          <w:b/>
        </w:rPr>
        <w:t xml:space="preserve"> </w:t>
      </w:r>
      <w:r w:rsidRPr="0018534C">
        <w:rPr>
          <w:rFonts w:ascii="Segoe UI Light" w:hAnsi="Segoe UI Light" w:cs="Segoe UI Light"/>
        </w:rPr>
        <w:t>(</w:t>
      </w:r>
      <w:r w:rsidR="0018534C" w:rsidRPr="0018534C">
        <w:rPr>
          <w:rFonts w:ascii="Segoe UI Light" w:hAnsi="Segoe UI Light" w:cs="Segoe UI Light"/>
        </w:rPr>
        <w:t>tolerance, ujemi</w:t>
      </w:r>
      <w:r w:rsidRPr="0018534C">
        <w:rPr>
          <w:rFonts w:ascii="Segoe UI Light" w:hAnsi="Segoe UI Light" w:cs="Segoe UI Light"/>
        </w:rPr>
        <w:t>)</w:t>
      </w:r>
    </w:p>
    <w:p w:rsidR="00FA1B2C" w:rsidRPr="0018534C" w:rsidRDefault="00FA1B2C" w:rsidP="00FA1B2C">
      <w:pPr>
        <w:pStyle w:val="ListParagraph"/>
        <w:numPr>
          <w:ilvl w:val="0"/>
          <w:numId w:val="1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Standardi o materialih</w:t>
      </w:r>
      <w:r w:rsidR="00C13E7D">
        <w:rPr>
          <w:rFonts w:ascii="Segoe UI Light" w:hAnsi="Segoe UI Light" w:cs="Segoe UI Light"/>
          <w:b/>
        </w:rPr>
        <w:t xml:space="preserve"> </w:t>
      </w:r>
      <w:r w:rsidRPr="0018534C">
        <w:rPr>
          <w:rFonts w:ascii="Segoe UI Light" w:hAnsi="Segoe UI Light" w:cs="Segoe UI Light"/>
        </w:rPr>
        <w:t>(</w:t>
      </w:r>
      <w:r w:rsidR="0018534C" w:rsidRPr="0018534C">
        <w:rPr>
          <w:rFonts w:ascii="Segoe UI Light" w:hAnsi="Segoe UI Light" w:cs="Segoe UI Light"/>
        </w:rPr>
        <w:t>surovine, polizdelki</w:t>
      </w:r>
      <w:r w:rsidRPr="0018534C">
        <w:rPr>
          <w:rFonts w:ascii="Segoe UI Light" w:hAnsi="Segoe UI Light" w:cs="Segoe UI Light"/>
        </w:rPr>
        <w:t>)</w:t>
      </w:r>
    </w:p>
    <w:p w:rsidR="00FA1B2C" w:rsidRPr="0018534C" w:rsidRDefault="00FA1B2C" w:rsidP="00FA1B2C">
      <w:pPr>
        <w:pStyle w:val="ListParagraph"/>
        <w:numPr>
          <w:ilvl w:val="0"/>
          <w:numId w:val="1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Standardi o kakovosti</w:t>
      </w:r>
      <w:r w:rsidR="00C13E7D">
        <w:rPr>
          <w:rFonts w:ascii="Segoe UI Light" w:hAnsi="Segoe UI Light" w:cs="Segoe UI Light"/>
          <w:b/>
        </w:rPr>
        <w:t xml:space="preserve"> </w:t>
      </w:r>
      <w:r w:rsidRPr="0018534C">
        <w:rPr>
          <w:rFonts w:ascii="Segoe UI Light" w:hAnsi="Segoe UI Light" w:cs="Segoe UI Light"/>
        </w:rPr>
        <w:t>(postopki preizkušanja)</w:t>
      </w:r>
    </w:p>
    <w:p w:rsidR="00FA1B2C" w:rsidRPr="0018534C" w:rsidRDefault="00FA1B2C" w:rsidP="00FA1B2C">
      <w:pPr>
        <w:pStyle w:val="ListParagraph"/>
        <w:numPr>
          <w:ilvl w:val="0"/>
          <w:numId w:val="1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Standardi o varnosti</w:t>
      </w:r>
      <w:r w:rsidR="00C13E7D">
        <w:rPr>
          <w:rFonts w:ascii="Segoe UI Light" w:hAnsi="Segoe UI Light" w:cs="Segoe UI Light"/>
          <w:b/>
        </w:rPr>
        <w:t xml:space="preserve"> </w:t>
      </w:r>
      <w:r w:rsidRPr="0018534C">
        <w:rPr>
          <w:rFonts w:ascii="Segoe UI Light" w:hAnsi="Segoe UI Light" w:cs="Segoe UI Light"/>
        </w:rPr>
        <w:t xml:space="preserve">(zaščita </w:t>
      </w:r>
      <w:r w:rsidR="0018534C" w:rsidRPr="0018534C">
        <w:rPr>
          <w:rFonts w:ascii="Segoe UI Light" w:hAnsi="Segoe UI Light" w:cs="Segoe UI Light"/>
        </w:rPr>
        <w:t>zdravja, okolja</w:t>
      </w:r>
      <w:r w:rsidRPr="0018534C">
        <w:rPr>
          <w:rFonts w:ascii="Segoe UI Light" w:hAnsi="Segoe UI Light" w:cs="Segoe UI Light"/>
        </w:rPr>
        <w:t>)</w:t>
      </w:r>
    </w:p>
    <w:p w:rsidR="00FA1B2C" w:rsidRPr="0018534C" w:rsidRDefault="00FA1B2C" w:rsidP="00FA1B2C">
      <w:pPr>
        <w:spacing w:after="0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2.Pojasni pojme kot so standard,standardizacija,ter namen standardizacije?</w:t>
      </w:r>
    </w:p>
    <w:p w:rsidR="00FA1B2C" w:rsidRPr="0018534C" w:rsidRDefault="00FA1B2C" w:rsidP="00FA1B2C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STANDARD-</w:t>
      </w:r>
      <w:r w:rsidRPr="0018534C">
        <w:rPr>
          <w:rFonts w:ascii="Segoe UI Light" w:hAnsi="Segoe UI Light" w:cs="Segoe UI Light"/>
        </w:rPr>
        <w:t>je tehnično pravni dokument,ki zajema natančne podatke o sestavi,obliki in demenzijah blaga,klasifikaciji,hranjenju,transportu in postopkih preizkušanja njegovih lastnosti.</w:t>
      </w:r>
    </w:p>
    <w:p w:rsidR="00FA1B2C" w:rsidRPr="0018534C" w:rsidRDefault="00FA1B2C" w:rsidP="00FA1B2C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STANDARDIZACIJA</w:t>
      </w:r>
      <w:r w:rsidR="00CD1FB0" w:rsidRPr="0018534C">
        <w:rPr>
          <w:rFonts w:ascii="Segoe UI Light" w:hAnsi="Segoe UI Light" w:cs="Segoe UI Light"/>
          <w:b/>
        </w:rPr>
        <w:t>-</w:t>
      </w:r>
      <w:r w:rsidR="00CD1FB0" w:rsidRPr="0018534C">
        <w:rPr>
          <w:rFonts w:ascii="Segoe UI Light" w:hAnsi="Segoe UI Light" w:cs="Segoe UI Light"/>
        </w:rPr>
        <w:t>je dogovor o oblikah in merah delov,ki se pogosto ponavljajo in jih uporabljamo za večje število različnih strojev.</w:t>
      </w:r>
    </w:p>
    <w:p w:rsidR="00CD1FB0" w:rsidRPr="0018534C" w:rsidRDefault="00CD1FB0" w:rsidP="00FA1B2C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NAMEN STANDARDIZACIJE-</w:t>
      </w:r>
      <w:r w:rsidRPr="0018534C">
        <w:rPr>
          <w:rFonts w:ascii="Segoe UI Light" w:hAnsi="Segoe UI Light" w:cs="Segoe UI Light"/>
        </w:rPr>
        <w:t>poenotenje različnih vzorcev izdelka po obliki,velikosti,teži,</w:t>
      </w:r>
    </w:p>
    <w:p w:rsidR="00CD1FB0" w:rsidRPr="0018534C" w:rsidRDefault="00CD1FB0" w:rsidP="00FA1B2C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kakovosti in uporabnosti.</w:t>
      </w:r>
    </w:p>
    <w:p w:rsidR="00CD1FB0" w:rsidRPr="0018534C" w:rsidRDefault="00CD1FB0" w:rsidP="00FA1B2C">
      <w:p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3.Naštej,vrste standardov!</w:t>
      </w:r>
    </w:p>
    <w:p w:rsidR="00CD1FB0" w:rsidRPr="0018534C" w:rsidRDefault="00CD1FB0" w:rsidP="00FA1B2C">
      <w:p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Vrste standardov so:</w:t>
      </w:r>
    </w:p>
    <w:p w:rsidR="00CD1FB0" w:rsidRPr="0018534C" w:rsidRDefault="00CD1FB0" w:rsidP="009825D9">
      <w:pPr>
        <w:pStyle w:val="ListParagraph"/>
        <w:numPr>
          <w:ilvl w:val="0"/>
          <w:numId w:val="2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Interni ozir</w:t>
      </w:r>
      <w:r w:rsidR="001E34E7" w:rsidRPr="0018534C">
        <w:rPr>
          <w:rFonts w:ascii="Segoe UI Light" w:hAnsi="Segoe UI Light" w:cs="Segoe UI Light"/>
          <w:b/>
        </w:rPr>
        <w:t>oma tovarniški</w:t>
      </w:r>
      <w:r w:rsidR="009825D9" w:rsidRPr="0018534C">
        <w:rPr>
          <w:rFonts w:ascii="Segoe UI Light" w:hAnsi="Segoe UI Light" w:cs="Segoe UI Light"/>
        </w:rPr>
        <w:t>(dogovori, ki veljajo na področju neke tovarne)</w:t>
      </w:r>
    </w:p>
    <w:p w:rsidR="00CD1FB0" w:rsidRPr="0018534C" w:rsidRDefault="00CD1FB0" w:rsidP="00CD1FB0">
      <w:pPr>
        <w:pStyle w:val="ListParagraph"/>
        <w:numPr>
          <w:ilvl w:val="0"/>
          <w:numId w:val="2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Nacionalni</w:t>
      </w:r>
      <w:r w:rsidRPr="0018534C">
        <w:rPr>
          <w:rFonts w:ascii="Segoe UI Light" w:hAnsi="Segoe UI Light" w:cs="Segoe UI Light"/>
        </w:rPr>
        <w:t xml:space="preserve"> (državniški standardi)</w:t>
      </w:r>
    </w:p>
    <w:p w:rsidR="00CD1FB0" w:rsidRPr="0018534C" w:rsidRDefault="00CD1FB0" w:rsidP="009825D9">
      <w:pPr>
        <w:pStyle w:val="ListParagraph"/>
        <w:numPr>
          <w:ilvl w:val="0"/>
          <w:numId w:val="2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Mednarodni in regionalni</w:t>
      </w:r>
      <w:r w:rsidR="009825D9" w:rsidRPr="0018534C">
        <w:rPr>
          <w:rFonts w:ascii="Segoe UI Light" w:hAnsi="Segoe UI Light" w:cs="Segoe UI Light"/>
        </w:rPr>
        <w:t>,( ki ji izdajajo mednarodne ali evropske organizacije)</w:t>
      </w:r>
    </w:p>
    <w:p w:rsidR="00CD1FB0" w:rsidRPr="0018534C" w:rsidRDefault="00CD1FB0" w:rsidP="00CD1FB0">
      <w:pPr>
        <w:pStyle w:val="ListParagraph"/>
        <w:numPr>
          <w:ilvl w:val="0"/>
          <w:numId w:val="2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Panožni</w:t>
      </w:r>
      <w:r w:rsidRPr="0018534C">
        <w:rPr>
          <w:rFonts w:ascii="Segoe UI Light" w:hAnsi="Segoe UI Light" w:cs="Segoe UI Light"/>
        </w:rPr>
        <w:t xml:space="preserve"> (VDI-nemški standardi za strojništvo)</w:t>
      </w:r>
    </w:p>
    <w:p w:rsidR="00CD1FB0" w:rsidRPr="0018534C" w:rsidRDefault="00CD1FB0" w:rsidP="00CD1FB0">
      <w:pPr>
        <w:spacing w:after="0"/>
        <w:jc w:val="both"/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4.Naštej,risbe po vsebini!</w:t>
      </w:r>
    </w:p>
    <w:p w:rsidR="00CD1FB0" w:rsidRPr="0018534C" w:rsidRDefault="00B130AC" w:rsidP="00CD1FB0">
      <w:p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Predpisuje jih standard.</w:t>
      </w:r>
    </w:p>
    <w:p w:rsidR="00B130AC" w:rsidRPr="0018534C" w:rsidRDefault="00B130AC" w:rsidP="00CD1FB0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RISBE PO VSEBINI DELIMO:</w:t>
      </w:r>
    </w:p>
    <w:p w:rsidR="00B130AC" w:rsidRPr="0018534C" w:rsidRDefault="00B130AC" w:rsidP="00B130AC">
      <w:pPr>
        <w:pStyle w:val="ListParagraph"/>
        <w:numPr>
          <w:ilvl w:val="0"/>
          <w:numId w:val="3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SESTAVNA RISBA</w:t>
      </w:r>
      <w:r w:rsidR="00C13E7D">
        <w:rPr>
          <w:rFonts w:ascii="Segoe UI Light" w:hAnsi="Segoe UI Light" w:cs="Segoe UI Light"/>
          <w:b/>
        </w:rPr>
        <w:t>-</w:t>
      </w:r>
      <w:r w:rsidRPr="0018534C">
        <w:rPr>
          <w:rFonts w:ascii="Segoe UI Light" w:hAnsi="Segoe UI Light" w:cs="Segoe UI Light"/>
        </w:rPr>
        <w:t>,ki prikazuje sestavo celotnega stroja ali naprave.</w:t>
      </w:r>
    </w:p>
    <w:p w:rsidR="00B130AC" w:rsidRPr="0018534C" w:rsidRDefault="00B130AC" w:rsidP="00B130AC">
      <w:pPr>
        <w:pStyle w:val="ListParagraph"/>
        <w:numPr>
          <w:ilvl w:val="0"/>
          <w:numId w:val="3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DELAVNIŠKA RISBA</w:t>
      </w:r>
      <w:r w:rsidR="00E00E31" w:rsidRPr="0018534C">
        <w:rPr>
          <w:rFonts w:ascii="Segoe UI Light" w:hAnsi="Segoe UI Light" w:cs="Segoe UI Light"/>
        </w:rPr>
        <w:t>-delavnica izdela predmet po delavniški risbi.</w:t>
      </w:r>
    </w:p>
    <w:p w:rsidR="00B130AC" w:rsidRPr="0018534C" w:rsidRDefault="00B130AC" w:rsidP="00B130AC">
      <w:p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5.Naštej,risbe po namenu!</w:t>
      </w:r>
    </w:p>
    <w:p w:rsidR="00B130AC" w:rsidRPr="0018534C" w:rsidRDefault="00B130AC" w:rsidP="00B130AC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Risbe po namenu delimo:</w:t>
      </w:r>
    </w:p>
    <w:p w:rsidR="00B130AC" w:rsidRPr="0018534C" w:rsidRDefault="00B130AC" w:rsidP="009825D9">
      <w:pPr>
        <w:pStyle w:val="ListParagraph"/>
        <w:numPr>
          <w:ilvl w:val="0"/>
          <w:numId w:val="4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ponudbena</w:t>
      </w:r>
      <w:r w:rsidR="009825D9" w:rsidRPr="0018534C">
        <w:rPr>
          <w:rFonts w:ascii="Segoe UI Light" w:hAnsi="Segoe UI Light" w:cs="Segoe UI Light"/>
          <w:b/>
        </w:rPr>
        <w:t xml:space="preserve"> risba</w:t>
      </w:r>
      <w:r w:rsidR="009825D9" w:rsidRPr="0018534C">
        <w:rPr>
          <w:rFonts w:ascii="Segoe UI Light" w:hAnsi="Segoe UI Light" w:cs="Segoe UI Light"/>
        </w:rPr>
        <w:t xml:space="preserve"> (priloga pisnim ponudbam);</w:t>
      </w:r>
    </w:p>
    <w:p w:rsidR="00B130AC" w:rsidRPr="0018534C" w:rsidRDefault="00B130AC" w:rsidP="009825D9">
      <w:pPr>
        <w:pStyle w:val="ListParagraph"/>
        <w:numPr>
          <w:ilvl w:val="0"/>
          <w:numId w:val="4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montažna risba</w:t>
      </w:r>
      <w:r w:rsidR="009825D9" w:rsidRPr="0018534C">
        <w:rPr>
          <w:rFonts w:ascii="Segoe UI Light" w:hAnsi="Segoe UI Light" w:cs="Segoe UI Light"/>
        </w:rPr>
        <w:t xml:space="preserve"> (za sestavljanje in postavljanje strojne naprave na mestu uporabe);</w:t>
      </w:r>
    </w:p>
    <w:p w:rsidR="00B130AC" w:rsidRPr="0018534C" w:rsidRDefault="00B130AC" w:rsidP="009825D9">
      <w:pPr>
        <w:pStyle w:val="ListParagraph"/>
        <w:numPr>
          <w:ilvl w:val="0"/>
          <w:numId w:val="4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instalacijska risba</w:t>
      </w:r>
      <w:r w:rsidR="009825D9" w:rsidRPr="0018534C">
        <w:rPr>
          <w:rFonts w:ascii="Segoe UI Light" w:hAnsi="Segoe UI Light" w:cs="Segoe UI Light"/>
          <w:b/>
        </w:rPr>
        <w:t xml:space="preserve"> </w:t>
      </w:r>
      <w:r w:rsidR="009825D9" w:rsidRPr="0018534C">
        <w:rPr>
          <w:rFonts w:ascii="Segoe UI Light" w:hAnsi="Segoe UI Light" w:cs="Segoe UI Light"/>
        </w:rPr>
        <w:t>(za napeljavo cevnih in električnih vodov);</w:t>
      </w:r>
    </w:p>
    <w:p w:rsidR="00B130AC" w:rsidRPr="0018534C" w:rsidRDefault="00B130AC" w:rsidP="009825D9">
      <w:pPr>
        <w:pStyle w:val="ListParagraph"/>
        <w:numPr>
          <w:ilvl w:val="0"/>
          <w:numId w:val="4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situacijska risba</w:t>
      </w:r>
      <w:r w:rsidR="009825D9" w:rsidRPr="0018534C">
        <w:rPr>
          <w:rFonts w:ascii="Segoe UI Light" w:hAnsi="Segoe UI Light" w:cs="Segoe UI Light"/>
        </w:rPr>
        <w:t xml:space="preserve"> (razporeditev strojev in zgradb v določenem prostoru);</w:t>
      </w:r>
    </w:p>
    <w:p w:rsidR="00B130AC" w:rsidRPr="0018534C" w:rsidRDefault="00B130AC" w:rsidP="009825D9">
      <w:pPr>
        <w:pStyle w:val="ListParagraph"/>
        <w:numPr>
          <w:ilvl w:val="0"/>
          <w:numId w:val="4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 xml:space="preserve">shematska </w:t>
      </w:r>
      <w:r w:rsidR="009825D9" w:rsidRPr="0018534C">
        <w:rPr>
          <w:rFonts w:ascii="Segoe UI Light" w:hAnsi="Segoe UI Light" w:cs="Segoe UI Light"/>
          <w:b/>
        </w:rPr>
        <w:t>risba</w:t>
      </w:r>
      <w:r w:rsidR="009825D9" w:rsidRPr="0018534C">
        <w:rPr>
          <w:rFonts w:ascii="Segoe UI Light" w:hAnsi="Segoe UI Light" w:cs="Segoe UI Light"/>
        </w:rPr>
        <w:t>(poenostavljena risba, kjer so posamezni deli risani s pomočjo simbolov in znakov);</w:t>
      </w:r>
    </w:p>
    <w:p w:rsidR="00B130AC" w:rsidRPr="0018534C" w:rsidRDefault="00B130AC" w:rsidP="009825D9">
      <w:pPr>
        <w:pStyle w:val="ListParagraph"/>
        <w:numPr>
          <w:ilvl w:val="0"/>
          <w:numId w:val="4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diagrami</w:t>
      </w:r>
      <w:r w:rsidR="009825D9" w:rsidRPr="0018534C">
        <w:rPr>
          <w:rFonts w:ascii="Segoe UI Light" w:hAnsi="Segoe UI Light" w:cs="Segoe UI Light"/>
        </w:rPr>
        <w:t>(grafično prikazovanje funkcijske odvisnosti)</w:t>
      </w:r>
      <w:r w:rsidR="00F71156" w:rsidRPr="0018534C">
        <w:rPr>
          <w:rFonts w:ascii="Segoe UI Light" w:hAnsi="Segoe UI Light" w:cs="Segoe UI Light"/>
        </w:rPr>
        <w:t>;</w:t>
      </w:r>
    </w:p>
    <w:p w:rsidR="00F71156" w:rsidRPr="0018534C" w:rsidRDefault="00F71156" w:rsidP="009825D9">
      <w:pPr>
        <w:pStyle w:val="ListParagraph"/>
        <w:numPr>
          <w:ilvl w:val="0"/>
          <w:numId w:val="4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nomogram</w:t>
      </w:r>
    </w:p>
    <w:p w:rsidR="0018534C" w:rsidRDefault="0018534C" w:rsidP="00B130AC">
      <w:pPr>
        <w:spacing w:after="0"/>
        <w:rPr>
          <w:rFonts w:ascii="Segoe UI Light" w:hAnsi="Segoe UI Light" w:cs="Segoe UI Light"/>
          <w:b/>
        </w:rPr>
      </w:pPr>
    </w:p>
    <w:p w:rsidR="0018534C" w:rsidRDefault="0018534C" w:rsidP="00B130AC">
      <w:pPr>
        <w:spacing w:after="0"/>
        <w:rPr>
          <w:rFonts w:ascii="Segoe UI Light" w:hAnsi="Segoe UI Light" w:cs="Segoe UI Light"/>
          <w:b/>
        </w:rPr>
      </w:pPr>
    </w:p>
    <w:p w:rsidR="00FA1B2C" w:rsidRPr="0018534C" w:rsidRDefault="00B130AC" w:rsidP="00B130AC">
      <w:pPr>
        <w:spacing w:after="0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lastRenderedPageBreak/>
        <w:t>6.Naštej,risbe po načinu izdelave.</w:t>
      </w:r>
    </w:p>
    <w:p w:rsidR="00B130AC" w:rsidRPr="0018534C" w:rsidRDefault="00B130AC" w:rsidP="00B130AC">
      <w:pPr>
        <w:spacing w:after="0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Risbe po načinu izdelave so:</w:t>
      </w:r>
    </w:p>
    <w:p w:rsidR="00B130AC" w:rsidRPr="0018534C" w:rsidRDefault="00B130AC" w:rsidP="00B130AC">
      <w:pPr>
        <w:pStyle w:val="ListParagraph"/>
        <w:numPr>
          <w:ilvl w:val="0"/>
          <w:numId w:val="5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original</w:t>
      </w:r>
      <w:r w:rsidR="00E00E31" w:rsidRPr="0018534C">
        <w:rPr>
          <w:rFonts w:ascii="Segoe UI Light" w:hAnsi="Segoe UI Light" w:cs="Segoe UI Light"/>
        </w:rPr>
        <w:t xml:space="preserve"> (s svinčnikom ali tušem izdelana risba na prosojni papir ali platno)</w:t>
      </w:r>
    </w:p>
    <w:p w:rsidR="00B130AC" w:rsidRPr="0018534C" w:rsidRDefault="00B130AC" w:rsidP="00B130AC">
      <w:pPr>
        <w:pStyle w:val="ListParagraph"/>
        <w:numPr>
          <w:ilvl w:val="0"/>
          <w:numId w:val="5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kopija</w:t>
      </w:r>
      <w:r w:rsidR="00E00E31" w:rsidRPr="0018534C">
        <w:rPr>
          <w:rFonts w:ascii="Segoe UI Light" w:hAnsi="Segoe UI Light" w:cs="Segoe UI Light"/>
        </w:rPr>
        <w:t xml:space="preserve"> (z razmnoževanjem originala)</w:t>
      </w:r>
    </w:p>
    <w:p w:rsidR="00B130AC" w:rsidRPr="0018534C" w:rsidRDefault="00B130AC" w:rsidP="00B130AC">
      <w:pPr>
        <w:pStyle w:val="ListParagraph"/>
        <w:numPr>
          <w:ilvl w:val="0"/>
          <w:numId w:val="5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skica</w:t>
      </w:r>
      <w:r w:rsidRPr="0018534C">
        <w:rPr>
          <w:rFonts w:ascii="Segoe UI Light" w:hAnsi="Segoe UI Light" w:cs="Segoe UI Light"/>
        </w:rPr>
        <w:t xml:space="preserve"> (prostoročno risanje)</w:t>
      </w:r>
    </w:p>
    <w:p w:rsidR="009825D9" w:rsidRPr="0018534C" w:rsidRDefault="009825D9" w:rsidP="00B130AC">
      <w:pPr>
        <w:spacing w:after="0"/>
        <w:rPr>
          <w:rFonts w:ascii="Segoe UI Light" w:hAnsi="Segoe UI Light" w:cs="Segoe UI Light"/>
          <w:b/>
        </w:rPr>
      </w:pPr>
    </w:p>
    <w:p w:rsidR="00F71156" w:rsidRPr="0018534C" w:rsidRDefault="00F71156" w:rsidP="00B130AC">
      <w:pPr>
        <w:spacing w:after="0"/>
        <w:rPr>
          <w:rFonts w:ascii="Segoe UI Light" w:hAnsi="Segoe UI Light" w:cs="Segoe UI Light"/>
          <w:b/>
        </w:rPr>
      </w:pPr>
    </w:p>
    <w:p w:rsidR="00A70E38" w:rsidRPr="0018534C" w:rsidRDefault="00176D88" w:rsidP="00B130AC">
      <w:pPr>
        <w:spacing w:after="0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7</w:t>
      </w:r>
      <w:r w:rsidR="00A70E38" w:rsidRPr="0018534C">
        <w:rPr>
          <w:rFonts w:ascii="Segoe UI Light" w:hAnsi="Segoe UI Light" w:cs="Segoe UI Light"/>
          <w:b/>
        </w:rPr>
        <w:t>.</w:t>
      </w:r>
      <w:r w:rsidR="00B66618" w:rsidRPr="0018534C">
        <w:rPr>
          <w:rFonts w:ascii="Segoe UI Light" w:hAnsi="Segoe UI Light" w:cs="Segoe UI Light"/>
          <w:b/>
        </w:rPr>
        <w:t>Zapiši,definicijo merila!</w:t>
      </w:r>
    </w:p>
    <w:p w:rsidR="00B66618" w:rsidRPr="0018534C" w:rsidRDefault="00B66618" w:rsidP="00B130AC">
      <w:pPr>
        <w:spacing w:after="0"/>
        <w:rPr>
          <w:rFonts w:ascii="Segoe UI Light" w:hAnsi="Segoe UI Light" w:cs="Segoe UI Light"/>
        </w:rPr>
      </w:pPr>
    </w:p>
    <w:p w:rsidR="00B130AC" w:rsidRPr="0018534C" w:rsidRDefault="00B66618" w:rsidP="00A24876">
      <w:pPr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895350" y="1247775"/>
            <wp:positionH relativeFrom="column">
              <wp:align>left</wp:align>
            </wp:positionH>
            <wp:positionV relativeFrom="paragraph">
              <wp:align>top</wp:align>
            </wp:positionV>
            <wp:extent cx="3009900" cy="511535"/>
            <wp:effectExtent l="0" t="0" r="0" b="317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1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534C">
        <w:rPr>
          <w:rFonts w:ascii="Segoe UI Light" w:hAnsi="Segoe UI Light" w:cs="Segoe UI Light"/>
          <w:b/>
        </w:rPr>
        <w:br w:type="textWrapping" w:clear="all"/>
      </w:r>
    </w:p>
    <w:p w:rsidR="00FA1B2C" w:rsidRPr="0018534C" w:rsidRDefault="00176D88" w:rsidP="00A24876">
      <w:pPr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8</w:t>
      </w:r>
      <w:r w:rsidR="00B66618" w:rsidRPr="0018534C">
        <w:rPr>
          <w:rFonts w:ascii="Segoe UI Light" w:hAnsi="Segoe UI Light" w:cs="Segoe UI Light"/>
          <w:b/>
          <w:color w:val="000000" w:themeColor="text1"/>
        </w:rPr>
        <w:t>.Pojasni,označbe črt na risbah!</w:t>
      </w:r>
    </w:p>
    <w:p w:rsidR="00B66618" w:rsidRPr="0018534C" w:rsidRDefault="00B66618" w:rsidP="00A24876">
      <w:pPr>
        <w:rPr>
          <w:rFonts w:ascii="Segoe UI Light" w:hAnsi="Segoe UI Light" w:cs="Segoe UI Light"/>
          <w:b/>
        </w:rPr>
      </w:pPr>
    </w:p>
    <w:p w:rsidR="00510656" w:rsidRPr="0018534C" w:rsidRDefault="00B66618" w:rsidP="00A24876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3AB0058C" wp14:editId="381C4FC9">
            <wp:extent cx="5638800" cy="2958008"/>
            <wp:effectExtent l="0" t="0" r="0" b="0"/>
            <wp:docPr id="10245" name="Picture 5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IMG_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62491" r="2829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5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31" w:rsidRPr="0018534C" w:rsidRDefault="00176D88" w:rsidP="002D4079">
      <w:pPr>
        <w:spacing w:after="0"/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9</w:t>
      </w:r>
      <w:r w:rsidR="002D4079" w:rsidRPr="0018534C">
        <w:rPr>
          <w:rFonts w:ascii="Segoe UI Light" w:hAnsi="Segoe UI Light" w:cs="Segoe UI Light"/>
          <w:b/>
          <w:color w:val="000000" w:themeColor="text1"/>
        </w:rPr>
        <w:t>.Kaj je kotiranje?</w:t>
      </w:r>
    </w:p>
    <w:p w:rsidR="002D4079" w:rsidRPr="0018534C" w:rsidRDefault="002D4079" w:rsidP="002D4079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Kotiranje</w:t>
      </w:r>
      <w:r w:rsidRPr="0018534C">
        <w:rPr>
          <w:rFonts w:ascii="Segoe UI Light" w:hAnsi="Segoe UI Light" w:cs="Segoe UI Light"/>
        </w:rPr>
        <w:t xml:space="preserve"> je vpisovanje kot oziroma mer na risbo.Številke predstavljajo mere dokončno izdelanega predmeta.Za izdelavo je vedno odločilna mera,ki jo napišemo ne glede na dolžino,ki jo ima predmet na risbi.</w:t>
      </w:r>
      <w:r w:rsidR="009825D9" w:rsidRPr="0018534C">
        <w:rPr>
          <w:rFonts w:ascii="Segoe UI Light" w:hAnsi="Segoe UI Light" w:cs="Segoe UI Light"/>
        </w:rPr>
        <w:t xml:space="preserve"> Kotirati smemo le vidne robove, ker kotiranje nevidnih robov ni dovoljeno.</w:t>
      </w:r>
      <w:r w:rsidR="00E00E31" w:rsidRPr="0018534C">
        <w:rPr>
          <w:rFonts w:ascii="Segoe UI Light" w:hAnsi="Segoe UI Light" w:cs="Segoe UI Light"/>
        </w:rPr>
        <w:t xml:space="preserve">Kotiranje je predpisano s standardom </w:t>
      </w:r>
      <w:r w:rsidR="00E00E31" w:rsidRPr="0018534C">
        <w:rPr>
          <w:rFonts w:ascii="Segoe UI Light" w:hAnsi="Segoe UI Light" w:cs="Segoe UI Light"/>
          <w:b/>
        </w:rPr>
        <w:t>SIST ISO 129</w:t>
      </w:r>
      <w:r w:rsidR="00E00E31" w:rsidRPr="0018534C">
        <w:rPr>
          <w:rFonts w:ascii="Segoe UI Light" w:hAnsi="Segoe UI Light" w:cs="Segoe UI Light"/>
        </w:rPr>
        <w:t>.</w:t>
      </w:r>
    </w:p>
    <w:p w:rsidR="0018534C" w:rsidRDefault="0018534C" w:rsidP="002D4079">
      <w:pPr>
        <w:spacing w:after="0"/>
        <w:jc w:val="both"/>
        <w:rPr>
          <w:rFonts w:ascii="Segoe UI Light" w:hAnsi="Segoe UI Light" w:cs="Segoe UI Light"/>
          <w:b/>
        </w:rPr>
      </w:pPr>
    </w:p>
    <w:p w:rsidR="0018534C" w:rsidRDefault="0018534C" w:rsidP="002D4079">
      <w:pPr>
        <w:spacing w:after="0"/>
        <w:jc w:val="both"/>
        <w:rPr>
          <w:rFonts w:ascii="Segoe UI Light" w:hAnsi="Segoe UI Light" w:cs="Segoe UI Light"/>
          <w:b/>
        </w:rPr>
      </w:pPr>
    </w:p>
    <w:p w:rsidR="0018534C" w:rsidRDefault="0018534C" w:rsidP="002D4079">
      <w:pPr>
        <w:spacing w:after="0"/>
        <w:jc w:val="both"/>
        <w:rPr>
          <w:rFonts w:ascii="Segoe UI Light" w:hAnsi="Segoe UI Light" w:cs="Segoe UI Light"/>
          <w:b/>
        </w:rPr>
      </w:pPr>
    </w:p>
    <w:p w:rsidR="0018534C" w:rsidRDefault="0018534C" w:rsidP="002D4079">
      <w:pPr>
        <w:spacing w:after="0"/>
        <w:jc w:val="both"/>
        <w:rPr>
          <w:rFonts w:ascii="Segoe UI Light" w:hAnsi="Segoe UI Light" w:cs="Segoe UI Light"/>
          <w:b/>
        </w:rPr>
      </w:pPr>
    </w:p>
    <w:p w:rsidR="0018534C" w:rsidRDefault="0018534C" w:rsidP="002D4079">
      <w:pPr>
        <w:spacing w:after="0"/>
        <w:jc w:val="both"/>
        <w:rPr>
          <w:rFonts w:ascii="Segoe UI Light" w:hAnsi="Segoe UI Light" w:cs="Segoe UI Light"/>
          <w:b/>
        </w:rPr>
      </w:pPr>
    </w:p>
    <w:p w:rsidR="0018534C" w:rsidRDefault="0018534C" w:rsidP="002D4079">
      <w:pPr>
        <w:spacing w:after="0"/>
        <w:jc w:val="both"/>
        <w:rPr>
          <w:rFonts w:ascii="Segoe UI Light" w:hAnsi="Segoe UI Light" w:cs="Segoe UI Light"/>
          <w:b/>
        </w:rPr>
      </w:pPr>
    </w:p>
    <w:p w:rsidR="0018534C" w:rsidRDefault="0018534C" w:rsidP="002D4079">
      <w:pPr>
        <w:spacing w:after="0"/>
        <w:jc w:val="both"/>
        <w:rPr>
          <w:rFonts w:ascii="Segoe UI Light" w:hAnsi="Segoe UI Light" w:cs="Segoe UI Light"/>
          <w:b/>
        </w:rPr>
      </w:pPr>
    </w:p>
    <w:p w:rsidR="0018534C" w:rsidRDefault="0018534C" w:rsidP="002D4079">
      <w:pPr>
        <w:spacing w:after="0"/>
        <w:jc w:val="both"/>
        <w:rPr>
          <w:rFonts w:ascii="Segoe UI Light" w:hAnsi="Segoe UI Light" w:cs="Segoe UI Light"/>
          <w:b/>
        </w:rPr>
      </w:pPr>
    </w:p>
    <w:p w:rsidR="002D4079" w:rsidRPr="0018534C" w:rsidRDefault="00176D88" w:rsidP="002D4079">
      <w:p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lastRenderedPageBreak/>
        <w:t>10</w:t>
      </w:r>
      <w:r w:rsidR="002D4079" w:rsidRPr="0018534C">
        <w:rPr>
          <w:rFonts w:ascii="Segoe UI Light" w:hAnsi="Segoe UI Light" w:cs="Segoe UI Light"/>
          <w:b/>
        </w:rPr>
        <w:t>.Naštej,elemente kotiranja.</w:t>
      </w:r>
    </w:p>
    <w:p w:rsidR="002D4079" w:rsidRPr="0018534C" w:rsidRDefault="002D4079" w:rsidP="002D4079">
      <w:p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Elementi kotiranja so:</w:t>
      </w:r>
    </w:p>
    <w:p w:rsidR="002D4079" w:rsidRPr="0018534C" w:rsidRDefault="002D4079" w:rsidP="002D4079">
      <w:pPr>
        <w:pStyle w:val="ListParagraph"/>
        <w:numPr>
          <w:ilvl w:val="0"/>
          <w:numId w:val="6"/>
        </w:num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</w:rPr>
        <w:t>kotirne črte</w:t>
      </w:r>
    </w:p>
    <w:p w:rsidR="002D4079" w:rsidRPr="0018534C" w:rsidRDefault="002D4079" w:rsidP="002D4079">
      <w:pPr>
        <w:pStyle w:val="ListParagraph"/>
        <w:numPr>
          <w:ilvl w:val="0"/>
          <w:numId w:val="6"/>
        </w:num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</w:rPr>
        <w:t>pomožne kotirne črte</w:t>
      </w:r>
    </w:p>
    <w:p w:rsidR="002D4079" w:rsidRPr="0018534C" w:rsidRDefault="002D4079" w:rsidP="002D4079">
      <w:pPr>
        <w:pStyle w:val="ListParagraph"/>
        <w:numPr>
          <w:ilvl w:val="0"/>
          <w:numId w:val="6"/>
        </w:num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</w:rPr>
        <w:t>kotirne številke</w:t>
      </w:r>
      <w:r w:rsidR="00995610" w:rsidRPr="0018534C">
        <w:rPr>
          <w:rFonts w:ascii="Segoe UI Light" w:hAnsi="Segoe UI Light" w:cs="Segoe UI Light"/>
        </w:rPr>
        <w:t xml:space="preserve">                                            </w:t>
      </w:r>
    </w:p>
    <w:p w:rsidR="002D4079" w:rsidRPr="0018534C" w:rsidRDefault="002D4079" w:rsidP="002D4079">
      <w:pPr>
        <w:pStyle w:val="ListParagraph"/>
        <w:numPr>
          <w:ilvl w:val="0"/>
          <w:numId w:val="6"/>
        </w:num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</w:rPr>
        <w:t xml:space="preserve">kotirna puščica </w:t>
      </w:r>
    </w:p>
    <w:p w:rsidR="002D4079" w:rsidRPr="0018534C" w:rsidRDefault="00995610" w:rsidP="002D4079">
      <w:pPr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>
            <wp:extent cx="3505200" cy="182924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01" cy="184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D88" w:rsidRPr="0018534C" w:rsidRDefault="00176D88" w:rsidP="00995610">
      <w:pPr>
        <w:spacing w:after="0"/>
        <w:rPr>
          <w:rFonts w:ascii="Segoe UI Light" w:hAnsi="Segoe UI Light" w:cs="Segoe UI Light"/>
          <w:b/>
          <w:color w:val="000000" w:themeColor="text1"/>
        </w:rPr>
      </w:pPr>
    </w:p>
    <w:p w:rsidR="002F6831" w:rsidRPr="0018534C" w:rsidRDefault="00176D88" w:rsidP="00995610">
      <w:pPr>
        <w:spacing w:after="0"/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11</w:t>
      </w:r>
      <w:r w:rsidR="00995610" w:rsidRPr="0018534C">
        <w:rPr>
          <w:rFonts w:ascii="Segoe UI Light" w:hAnsi="Segoe UI Light" w:cs="Segoe UI Light"/>
          <w:b/>
          <w:color w:val="000000" w:themeColor="text1"/>
        </w:rPr>
        <w:t>.Kako na risbe označimo pomembne mere?</w:t>
      </w:r>
    </w:p>
    <w:p w:rsidR="00995610" w:rsidRPr="0018534C" w:rsidRDefault="00995610" w:rsidP="00995610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Pomembne mere na risbi označimo tako,da imenujemo kontrolne mere in jih na tehniški risbi podajamo v podolgovatem okvirju.Nad glavo risbe napišemo opombo.</w:t>
      </w:r>
    </w:p>
    <w:p w:rsidR="00995610" w:rsidRPr="0018534C" w:rsidRDefault="00995610" w:rsidP="00995610">
      <w:pPr>
        <w:spacing w:after="0"/>
        <w:rPr>
          <w:rFonts w:ascii="Segoe UI Light" w:hAnsi="Segoe UI Light" w:cs="Segoe UI Light"/>
        </w:rPr>
      </w:pPr>
    </w:p>
    <w:p w:rsidR="00995610" w:rsidRPr="0018534C" w:rsidRDefault="00995610" w:rsidP="00995610">
      <w:pPr>
        <w:spacing w:after="0"/>
        <w:rPr>
          <w:rFonts w:ascii="Segoe UI Light" w:hAnsi="Segoe UI Light" w:cs="Segoe UI Light"/>
        </w:rPr>
      </w:pPr>
    </w:p>
    <w:p w:rsidR="00995610" w:rsidRPr="0018534C" w:rsidRDefault="00995610" w:rsidP="00995610">
      <w:pPr>
        <w:spacing w:after="0"/>
        <w:rPr>
          <w:rFonts w:ascii="Segoe UI Light" w:hAnsi="Segoe UI Light" w:cs="Segoe UI Light"/>
        </w:rPr>
      </w:pPr>
    </w:p>
    <w:p w:rsidR="00995610" w:rsidRPr="0018534C" w:rsidRDefault="00995610" w:rsidP="00995610">
      <w:pPr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895350" y="1952625"/>
            <wp:positionH relativeFrom="column">
              <wp:align>left</wp:align>
            </wp:positionH>
            <wp:positionV relativeFrom="paragraph">
              <wp:align>top</wp:align>
            </wp:positionV>
            <wp:extent cx="2527728" cy="1570990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8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534C">
        <w:rPr>
          <w:rFonts w:ascii="Segoe UI Light" w:hAnsi="Segoe UI Light" w:cs="Segoe UI Light"/>
          <w:b/>
        </w:rPr>
        <w:t>Opomba:Mere v okvirju je treba kontrolirati posebej.</w:t>
      </w:r>
      <w:r w:rsidRPr="0018534C">
        <w:rPr>
          <w:rFonts w:ascii="Segoe UI Light" w:hAnsi="Segoe UI Light" w:cs="Segoe UI Light"/>
          <w:b/>
        </w:rPr>
        <w:br w:type="textWrapping" w:clear="all"/>
      </w:r>
    </w:p>
    <w:p w:rsidR="002F6831" w:rsidRPr="0018534C" w:rsidRDefault="00176D88" w:rsidP="008B4648">
      <w:pPr>
        <w:spacing w:after="0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12</w:t>
      </w:r>
      <w:r w:rsidR="008B4648" w:rsidRPr="0018534C">
        <w:rPr>
          <w:rFonts w:ascii="Segoe UI Light" w:hAnsi="Segoe UI Light" w:cs="Segoe UI Light"/>
          <w:b/>
        </w:rPr>
        <w:t>.Naštej,načine kotiranja.</w:t>
      </w:r>
    </w:p>
    <w:p w:rsidR="008B4648" w:rsidRPr="0018534C" w:rsidRDefault="008B4648" w:rsidP="008B4648">
      <w:pPr>
        <w:spacing w:after="0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Načini kotiranja so:</w:t>
      </w:r>
    </w:p>
    <w:p w:rsidR="008B4648" w:rsidRPr="0018534C" w:rsidRDefault="008B4648" w:rsidP="008B4648">
      <w:pPr>
        <w:pStyle w:val="ListParagraph"/>
        <w:numPr>
          <w:ilvl w:val="0"/>
          <w:numId w:val="7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zaporedno kotiranje</w:t>
      </w:r>
    </w:p>
    <w:p w:rsidR="008B4648" w:rsidRPr="0018534C" w:rsidRDefault="008B4648" w:rsidP="008B4648">
      <w:pPr>
        <w:pStyle w:val="ListParagraph"/>
        <w:numPr>
          <w:ilvl w:val="0"/>
          <w:numId w:val="7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vzporedno kotiranje</w:t>
      </w:r>
    </w:p>
    <w:p w:rsidR="008B4648" w:rsidRPr="0018534C" w:rsidRDefault="008B4648" w:rsidP="008B4648">
      <w:pPr>
        <w:pStyle w:val="ListParagraph"/>
        <w:numPr>
          <w:ilvl w:val="0"/>
          <w:numId w:val="7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poenostavljeno kotiranje</w:t>
      </w:r>
    </w:p>
    <w:p w:rsidR="008B4648" w:rsidRPr="0018534C" w:rsidRDefault="008B4648" w:rsidP="008B4648">
      <w:pPr>
        <w:pStyle w:val="ListParagraph"/>
        <w:numPr>
          <w:ilvl w:val="0"/>
          <w:numId w:val="7"/>
        </w:num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kotiranje s koordinatami</w:t>
      </w:r>
    </w:p>
    <w:p w:rsidR="0018534C" w:rsidRDefault="0018534C" w:rsidP="008B4648">
      <w:pPr>
        <w:spacing w:after="0"/>
        <w:rPr>
          <w:rFonts w:ascii="Segoe UI Light" w:hAnsi="Segoe UI Light" w:cs="Segoe UI Light"/>
          <w:b/>
        </w:rPr>
      </w:pPr>
    </w:p>
    <w:p w:rsidR="0018534C" w:rsidRDefault="0018534C" w:rsidP="008B4648">
      <w:pPr>
        <w:spacing w:after="0"/>
        <w:rPr>
          <w:rFonts w:ascii="Segoe UI Light" w:hAnsi="Segoe UI Light" w:cs="Segoe UI Light"/>
          <w:b/>
        </w:rPr>
      </w:pPr>
    </w:p>
    <w:p w:rsidR="0018534C" w:rsidRDefault="0018534C" w:rsidP="008B4648">
      <w:pPr>
        <w:spacing w:after="0"/>
        <w:rPr>
          <w:rFonts w:ascii="Segoe UI Light" w:hAnsi="Segoe UI Light" w:cs="Segoe UI Light"/>
          <w:b/>
        </w:rPr>
      </w:pPr>
    </w:p>
    <w:p w:rsidR="0018534C" w:rsidRDefault="0018534C" w:rsidP="008B4648">
      <w:pPr>
        <w:spacing w:after="0"/>
        <w:rPr>
          <w:rFonts w:ascii="Segoe UI Light" w:hAnsi="Segoe UI Light" w:cs="Segoe UI Light"/>
          <w:b/>
        </w:rPr>
      </w:pPr>
    </w:p>
    <w:p w:rsidR="0018534C" w:rsidRDefault="0018534C" w:rsidP="008B4648">
      <w:pPr>
        <w:spacing w:after="0"/>
        <w:rPr>
          <w:rFonts w:ascii="Segoe UI Light" w:hAnsi="Segoe UI Light" w:cs="Segoe UI Light"/>
          <w:b/>
        </w:rPr>
      </w:pPr>
    </w:p>
    <w:p w:rsidR="0018534C" w:rsidRDefault="0018534C" w:rsidP="008B4648">
      <w:pPr>
        <w:spacing w:after="0"/>
        <w:rPr>
          <w:rFonts w:ascii="Segoe UI Light" w:hAnsi="Segoe UI Light" w:cs="Segoe UI Light"/>
          <w:b/>
        </w:rPr>
      </w:pPr>
    </w:p>
    <w:p w:rsidR="00C43E48" w:rsidRPr="0018534C" w:rsidRDefault="00176D88" w:rsidP="008B4648">
      <w:pPr>
        <w:spacing w:after="0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lastRenderedPageBreak/>
        <w:t>13</w:t>
      </w:r>
      <w:r w:rsidR="008B4648" w:rsidRPr="0018534C">
        <w:rPr>
          <w:rFonts w:ascii="Segoe UI Light" w:hAnsi="Segoe UI Light" w:cs="Segoe UI Light"/>
          <w:b/>
        </w:rPr>
        <w:t>.Pojasni,način kotiranja-zaporedno kotiranje.</w:t>
      </w:r>
    </w:p>
    <w:p w:rsidR="008B4648" w:rsidRPr="0018534C" w:rsidRDefault="008B4648" w:rsidP="008B4648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Je najenostavnejši način kotiranja. Mere si sledijo ena za drugo.Uporaba: predvsem pri jeklenih konstrukcijah in strojnih delih, kjer odstopanja od posameznih mer nimajo posebnega vpliva na funkcionalnost predmeta.</w:t>
      </w:r>
    </w:p>
    <w:p w:rsidR="00433E36" w:rsidRPr="0018534C" w:rsidRDefault="00433E36" w:rsidP="008B4648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21BEF79E">
            <wp:extent cx="3062177" cy="1527320"/>
            <wp:effectExtent l="0" t="0" r="508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2" cy="154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E36" w:rsidRPr="0018534C" w:rsidRDefault="00433E36" w:rsidP="008B4648">
      <w:pPr>
        <w:spacing w:after="0"/>
        <w:jc w:val="both"/>
        <w:rPr>
          <w:rFonts w:ascii="Segoe UI Light" w:hAnsi="Segoe UI Light" w:cs="Segoe UI Light"/>
        </w:rPr>
      </w:pPr>
    </w:p>
    <w:p w:rsidR="008B4648" w:rsidRPr="0018534C" w:rsidRDefault="00176D88" w:rsidP="008B4648">
      <w:p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14</w:t>
      </w:r>
      <w:r w:rsidR="008B4648" w:rsidRPr="0018534C">
        <w:rPr>
          <w:rFonts w:ascii="Segoe UI Light" w:hAnsi="Segoe UI Light" w:cs="Segoe UI Light"/>
          <w:b/>
        </w:rPr>
        <w:t>.Pojasni,način kotiranja-vzporedno kotiranje.</w:t>
      </w:r>
    </w:p>
    <w:p w:rsidR="008B4648" w:rsidRPr="0018534C" w:rsidRDefault="008B4648" w:rsidP="008B4648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Tu imamo več vzporednih kot, ki se nanašajo na eno ali dve izhodiščni ravnini (ploskvi predmeta). Uporaba: predvsem pri kotiranju zahtevnejših strojnih delov (osi, gredi, razna orodja,..).</w:t>
      </w:r>
    </w:p>
    <w:p w:rsidR="00433E36" w:rsidRPr="0018534C" w:rsidRDefault="00433E36" w:rsidP="008B4648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358073EC">
            <wp:extent cx="2003831" cy="1743740"/>
            <wp:effectExtent l="0" t="0" r="0" b="889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94" cy="176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E36" w:rsidRPr="0018534C" w:rsidRDefault="00433E36" w:rsidP="008B4648">
      <w:pPr>
        <w:spacing w:after="0"/>
        <w:jc w:val="both"/>
        <w:rPr>
          <w:rFonts w:ascii="Segoe UI Light" w:hAnsi="Segoe UI Light" w:cs="Segoe UI Light"/>
          <w:b/>
        </w:rPr>
      </w:pPr>
    </w:p>
    <w:p w:rsidR="00780C2D" w:rsidRPr="0018534C" w:rsidRDefault="00176D88" w:rsidP="008B4648">
      <w:p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15</w:t>
      </w:r>
      <w:r w:rsidR="00780C2D" w:rsidRPr="0018534C">
        <w:rPr>
          <w:rFonts w:ascii="Segoe UI Light" w:hAnsi="Segoe UI Light" w:cs="Segoe UI Light"/>
          <w:b/>
        </w:rPr>
        <w:t>.Kako kotiramo krožne prereze?</w:t>
      </w:r>
    </w:p>
    <w:p w:rsidR="00CB4630" w:rsidRPr="0018534C" w:rsidRDefault="00CB4630" w:rsidP="008B4648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Krožne prereze,kotiramo pravokotno na mesto,kjer je številka kotiranja prekinemo.</w:t>
      </w:r>
    </w:p>
    <w:p w:rsidR="00780C2D" w:rsidRPr="0018534C" w:rsidRDefault="00CB4630" w:rsidP="008B4648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3879850" cy="2019300"/>
            <wp:effectExtent l="0" t="0" r="6350" b="0"/>
            <wp:wrapSquare wrapText="bothSides"/>
            <wp:docPr id="22534" name="Picture 8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8" descr="IMG_00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8" t="38107" r="11464" b="4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648" w:rsidRPr="0018534C" w:rsidRDefault="00CB4630" w:rsidP="008B4648">
      <w:pPr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br w:type="textWrapping" w:clear="all"/>
      </w:r>
    </w:p>
    <w:p w:rsidR="00CB4630" w:rsidRPr="0018534C" w:rsidRDefault="00CB4630" w:rsidP="008B4648">
      <w:pPr>
        <w:jc w:val="both"/>
        <w:rPr>
          <w:rFonts w:ascii="Segoe UI Light" w:hAnsi="Segoe UI Light" w:cs="Segoe UI Light"/>
          <w:b/>
        </w:rPr>
      </w:pPr>
    </w:p>
    <w:p w:rsidR="00CB4630" w:rsidRPr="0018534C" w:rsidRDefault="00CB4630" w:rsidP="008B4648">
      <w:pPr>
        <w:jc w:val="both"/>
        <w:rPr>
          <w:rFonts w:ascii="Segoe UI Light" w:hAnsi="Segoe UI Light" w:cs="Segoe UI Light"/>
          <w:b/>
        </w:rPr>
      </w:pPr>
    </w:p>
    <w:p w:rsidR="00CB4630" w:rsidRPr="0018534C" w:rsidRDefault="00CB4630" w:rsidP="008B4648">
      <w:pPr>
        <w:jc w:val="both"/>
        <w:rPr>
          <w:rFonts w:ascii="Segoe UI Light" w:hAnsi="Segoe UI Light" w:cs="Segoe UI Light"/>
          <w:b/>
        </w:rPr>
      </w:pPr>
    </w:p>
    <w:p w:rsidR="00CB4630" w:rsidRPr="0018534C" w:rsidRDefault="00CA22F6" w:rsidP="008B4648">
      <w:pPr>
        <w:jc w:val="both"/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16</w:t>
      </w:r>
      <w:r w:rsidR="00CB4630" w:rsidRPr="0018534C">
        <w:rPr>
          <w:rFonts w:ascii="Segoe UI Light" w:hAnsi="Segoe UI Light" w:cs="Segoe UI Light"/>
          <w:b/>
          <w:color w:val="000000" w:themeColor="text1"/>
        </w:rPr>
        <w:t>.</w:t>
      </w:r>
      <w:r w:rsidR="00BB181C" w:rsidRPr="0018534C">
        <w:rPr>
          <w:rFonts w:ascii="Segoe UI Light" w:hAnsi="Segoe UI Light" w:cs="Segoe UI Light"/>
          <w:b/>
          <w:color w:val="000000" w:themeColor="text1"/>
        </w:rPr>
        <w:t>Kotiraj,posnetje robov na najbolj razširjen način.</w:t>
      </w:r>
    </w:p>
    <w:p w:rsidR="00BB181C" w:rsidRPr="0018534C" w:rsidRDefault="00BB181C" w:rsidP="00BB181C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Posnete robove koncev gredi in osi kotiramo na dva načina:</w:t>
      </w:r>
    </w:p>
    <w:p w:rsidR="00BB181C" w:rsidRPr="0018534C" w:rsidRDefault="00BB181C" w:rsidP="00BB181C">
      <w:pPr>
        <w:spacing w:after="0"/>
        <w:jc w:val="both"/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 xml:space="preserve">      a) z ulomkom (števec kaže dolžino posnetega robu v smeri osi in </w:t>
      </w:r>
    </w:p>
    <w:p w:rsidR="00BB181C" w:rsidRPr="0018534C" w:rsidRDefault="00BB181C" w:rsidP="00BB181C">
      <w:pPr>
        <w:spacing w:after="0"/>
        <w:jc w:val="both"/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 xml:space="preserve">          imenovalec nagib roba proti osi (se več uporablja)</w:t>
      </w:r>
      <w:r w:rsidR="0076549C" w:rsidRPr="0018534C">
        <w:rPr>
          <w:rFonts w:ascii="Segoe UI Light" w:hAnsi="Segoe UI Light" w:cs="Segoe UI Light"/>
          <w:b/>
          <w:color w:val="000000" w:themeColor="text1"/>
        </w:rPr>
        <w:t>.</w:t>
      </w:r>
      <w:r w:rsidRPr="0018534C">
        <w:rPr>
          <w:rFonts w:ascii="Segoe UI Light" w:hAnsi="Segoe UI Light" w:cs="Segoe UI Light"/>
          <w:b/>
          <w:color w:val="000000" w:themeColor="text1"/>
        </w:rPr>
        <w:t xml:space="preserve"> </w:t>
      </w:r>
    </w:p>
    <w:p w:rsidR="00BB181C" w:rsidRPr="0018534C" w:rsidRDefault="00BB181C" w:rsidP="00BB181C">
      <w:pPr>
        <w:spacing w:after="0"/>
        <w:jc w:val="both"/>
        <w:rPr>
          <w:rFonts w:ascii="Segoe UI Light" w:hAnsi="Segoe UI Light" w:cs="Segoe UI Light"/>
          <w:color w:val="002060"/>
        </w:rPr>
      </w:pPr>
      <w:r w:rsidRPr="0018534C">
        <w:rPr>
          <w:rFonts w:ascii="Segoe UI Light" w:hAnsi="Segoe UI Light" w:cs="Segoe UI Light"/>
          <w:b/>
          <w:color w:val="002060"/>
        </w:rPr>
        <w:t xml:space="preserve">      </w:t>
      </w:r>
      <w:r w:rsidRPr="0018534C">
        <w:rPr>
          <w:rFonts w:ascii="Segoe UI Light" w:hAnsi="Segoe UI Light" w:cs="Segoe UI Light"/>
          <w:color w:val="000000" w:themeColor="text1"/>
        </w:rPr>
        <w:t>b) posebej kot in posebej širino posnetja</w:t>
      </w:r>
    </w:p>
    <w:p w:rsidR="00C43E48" w:rsidRPr="0018534C" w:rsidRDefault="00BB181C" w:rsidP="00BB181C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a)</w:t>
      </w:r>
      <w:r w:rsidRPr="0018534C">
        <w:rPr>
          <w:rFonts w:ascii="Segoe UI Light" w:hAnsi="Segoe UI Light" w:cs="Segoe UI Light"/>
          <w:color w:val="00B050"/>
        </w:rPr>
        <w:t xml:space="preserve">    </w:t>
      </w: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215BAA41" wp14:editId="549F4F7C">
            <wp:extent cx="1187532" cy="209954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808" cy="210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534C">
        <w:rPr>
          <w:rFonts w:ascii="Segoe UI Light" w:hAnsi="Segoe UI Light" w:cs="Segoe UI Light"/>
        </w:rPr>
        <w:t xml:space="preserve">                                </w:t>
      </w:r>
      <w:r w:rsidRPr="0018534C">
        <w:rPr>
          <w:rFonts w:ascii="Segoe UI Light" w:hAnsi="Segoe UI Light" w:cs="Segoe UI Light"/>
          <w:color w:val="002060"/>
        </w:rPr>
        <w:t>b)</w:t>
      </w:r>
      <w:r w:rsidR="00553EB8" w:rsidRPr="0018534C">
        <w:rPr>
          <w:rFonts w:ascii="Segoe UI Light" w:hAnsi="Segoe UI Light" w:cs="Segoe UI Light"/>
          <w:noProof/>
          <w:color w:val="002060"/>
          <w:lang w:eastAsia="sl-SI"/>
        </w:rPr>
        <w:t xml:space="preserve"> </w:t>
      </w:r>
      <w:r w:rsidR="00553EB8"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76666AF9" wp14:editId="5222C5D9">
            <wp:extent cx="1730112" cy="200693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97" cy="203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E36" w:rsidRPr="0018534C" w:rsidRDefault="00433E36" w:rsidP="006F3334">
      <w:pPr>
        <w:rPr>
          <w:rFonts w:ascii="Segoe UI Light" w:hAnsi="Segoe UI Light" w:cs="Segoe UI Light"/>
          <w:b/>
        </w:rPr>
      </w:pPr>
    </w:p>
    <w:p w:rsidR="00433E36" w:rsidRPr="0018534C" w:rsidRDefault="00433E36" w:rsidP="006F3334">
      <w:pPr>
        <w:rPr>
          <w:rFonts w:ascii="Segoe UI Light" w:hAnsi="Segoe UI Light" w:cs="Segoe UI Light"/>
          <w:b/>
        </w:rPr>
      </w:pPr>
    </w:p>
    <w:p w:rsidR="00433E36" w:rsidRPr="0018534C" w:rsidRDefault="00433E36" w:rsidP="006F3334">
      <w:pPr>
        <w:rPr>
          <w:rFonts w:ascii="Segoe UI Light" w:hAnsi="Segoe UI Light" w:cs="Segoe UI Light"/>
          <w:b/>
        </w:rPr>
      </w:pPr>
    </w:p>
    <w:p w:rsidR="00433E36" w:rsidRPr="0018534C" w:rsidRDefault="00433E36" w:rsidP="006F3334">
      <w:pPr>
        <w:rPr>
          <w:rFonts w:ascii="Segoe UI Light" w:hAnsi="Segoe UI Light" w:cs="Segoe UI Light"/>
          <w:b/>
        </w:rPr>
      </w:pPr>
    </w:p>
    <w:p w:rsidR="00433E36" w:rsidRPr="0018534C" w:rsidRDefault="00433E36" w:rsidP="006F3334">
      <w:pPr>
        <w:rPr>
          <w:rFonts w:ascii="Segoe UI Light" w:hAnsi="Segoe UI Light" w:cs="Segoe UI Light"/>
          <w:b/>
        </w:rPr>
      </w:pPr>
    </w:p>
    <w:p w:rsidR="00433E36" w:rsidRPr="0018534C" w:rsidRDefault="00433E36" w:rsidP="006F3334">
      <w:pPr>
        <w:rPr>
          <w:rFonts w:ascii="Segoe UI Light" w:hAnsi="Segoe UI Light" w:cs="Segoe UI Light"/>
          <w:b/>
        </w:rPr>
      </w:pPr>
    </w:p>
    <w:p w:rsidR="00433E36" w:rsidRPr="0018534C" w:rsidRDefault="00433E36" w:rsidP="006F3334">
      <w:pPr>
        <w:rPr>
          <w:rFonts w:ascii="Segoe UI Light" w:hAnsi="Segoe UI Light" w:cs="Segoe UI Light"/>
          <w:b/>
        </w:rPr>
      </w:pPr>
    </w:p>
    <w:p w:rsidR="00096185" w:rsidRPr="0018534C" w:rsidRDefault="00CA22F6" w:rsidP="006F3334">
      <w:pPr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17</w:t>
      </w:r>
      <w:r w:rsidR="006F3334" w:rsidRPr="0018534C">
        <w:rPr>
          <w:rFonts w:ascii="Segoe UI Light" w:hAnsi="Segoe UI Light" w:cs="Segoe UI Light"/>
          <w:b/>
        </w:rPr>
        <w:t>.</w:t>
      </w:r>
      <w:r w:rsidR="0058270B" w:rsidRPr="0018534C">
        <w:rPr>
          <w:rFonts w:ascii="Segoe UI Light" w:hAnsi="Segoe UI Light" w:cs="Segoe UI Light"/>
          <w:b/>
        </w:rPr>
        <w:t>Pojasni princip kotiranja nagiba.</w:t>
      </w:r>
    </w:p>
    <w:p w:rsidR="0058270B" w:rsidRPr="0018534C" w:rsidRDefault="0058270B" w:rsidP="006F3334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-Nagib:</w:t>
      </w:r>
      <w:r w:rsidRPr="0018534C">
        <w:rPr>
          <w:rFonts w:ascii="Segoe UI Light" w:hAnsi="Segoe UI Light" w:cs="Segoe UI Light"/>
        </w:rPr>
        <w:t>je nagnjenost ene ploskve proti neki drugi(ravni)ploskvi.</w:t>
      </w:r>
    </w:p>
    <w:p w:rsidR="0058270B" w:rsidRPr="0018534C" w:rsidRDefault="0058270B" w:rsidP="006F3334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54C66D0D">
            <wp:extent cx="5594985" cy="1155252"/>
            <wp:effectExtent l="0" t="0" r="5715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88" cy="116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185" w:rsidRPr="0018534C" w:rsidRDefault="0058270B" w:rsidP="006750C3">
      <w:pPr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 xml:space="preserve">               </w:t>
      </w: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>
            <wp:extent cx="3771900" cy="47148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24" cy="5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4C" w:rsidRDefault="0018534C" w:rsidP="006750C3">
      <w:pPr>
        <w:rPr>
          <w:rFonts w:ascii="Segoe UI Light" w:hAnsi="Segoe UI Light" w:cs="Segoe UI Light"/>
          <w:b/>
          <w:color w:val="000000" w:themeColor="text1"/>
        </w:rPr>
      </w:pPr>
    </w:p>
    <w:p w:rsidR="0018534C" w:rsidRDefault="0018534C" w:rsidP="006750C3">
      <w:pPr>
        <w:rPr>
          <w:rFonts w:ascii="Segoe UI Light" w:hAnsi="Segoe UI Light" w:cs="Segoe UI Light"/>
          <w:b/>
          <w:color w:val="000000" w:themeColor="text1"/>
        </w:rPr>
      </w:pPr>
    </w:p>
    <w:p w:rsidR="0018534C" w:rsidRDefault="0018534C" w:rsidP="006750C3">
      <w:pPr>
        <w:rPr>
          <w:rFonts w:ascii="Segoe UI Light" w:hAnsi="Segoe UI Light" w:cs="Segoe UI Light"/>
          <w:b/>
          <w:color w:val="000000" w:themeColor="text1"/>
        </w:rPr>
      </w:pPr>
    </w:p>
    <w:p w:rsidR="0058270B" w:rsidRPr="0018534C" w:rsidRDefault="00CA22F6" w:rsidP="006750C3">
      <w:pPr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18</w:t>
      </w:r>
      <w:r w:rsidR="0058270B" w:rsidRPr="0018534C">
        <w:rPr>
          <w:rFonts w:ascii="Segoe UI Light" w:hAnsi="Segoe UI Light" w:cs="Segoe UI Light"/>
          <w:b/>
          <w:color w:val="000000" w:themeColor="text1"/>
        </w:rPr>
        <w:t>.Pojasni,princip kotiranja z zoženjem.</w:t>
      </w:r>
    </w:p>
    <w:p w:rsidR="0058270B" w:rsidRPr="0018534C" w:rsidRDefault="001179F4" w:rsidP="006750C3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-Zoženje</w:t>
      </w:r>
      <w:r w:rsidR="0058270B" w:rsidRPr="0018534C">
        <w:rPr>
          <w:rFonts w:ascii="Segoe UI Light" w:hAnsi="Segoe UI Light" w:cs="Segoe UI Light"/>
          <w:b/>
        </w:rPr>
        <w:t>:</w:t>
      </w:r>
      <w:r w:rsidR="00EB496B">
        <w:rPr>
          <w:rFonts w:ascii="Segoe UI Light" w:hAnsi="Segoe UI Light" w:cs="Segoe UI Light"/>
          <w:b/>
        </w:rPr>
        <w:t xml:space="preserve"> </w:t>
      </w:r>
      <w:r w:rsidR="00D54FC6" w:rsidRPr="00D54FC6">
        <w:rPr>
          <w:rFonts w:ascii="Segoe UI Light" w:hAnsi="Segoe UI Light" w:cs="Segoe UI Light"/>
          <w:b/>
        </w:rPr>
        <w:t>pri pravilnih</w:t>
      </w:r>
      <w:r w:rsidR="0058270B" w:rsidRPr="00D54FC6">
        <w:rPr>
          <w:rFonts w:ascii="Segoe UI Light" w:hAnsi="Segoe UI Light" w:cs="Segoe UI Light"/>
          <w:b/>
        </w:rPr>
        <w:t xml:space="preserve"> prise</w:t>
      </w:r>
      <w:r w:rsidR="00D54FC6" w:rsidRPr="00D54FC6">
        <w:rPr>
          <w:rFonts w:ascii="Segoe UI Light" w:hAnsi="Segoe UI Light" w:cs="Segoe UI Light"/>
          <w:b/>
        </w:rPr>
        <w:t>k</w:t>
      </w:r>
      <w:r w:rsidR="0058270B" w:rsidRPr="00D54FC6">
        <w:rPr>
          <w:rFonts w:ascii="Segoe UI Light" w:hAnsi="Segoe UI Light" w:cs="Segoe UI Light"/>
          <w:b/>
        </w:rPr>
        <w:t>anih piramidah</w:t>
      </w:r>
      <w:r w:rsidR="0058270B" w:rsidRPr="0018534C">
        <w:rPr>
          <w:rFonts w:ascii="Segoe UI Light" w:hAnsi="Segoe UI Light" w:cs="Segoe UI Light"/>
        </w:rPr>
        <w:t xml:space="preserve"> z osnovno ploskvijo kvadrata kotiramo zoženje.</w:t>
      </w:r>
    </w:p>
    <w:p w:rsidR="0058270B" w:rsidRPr="0018534C" w:rsidRDefault="0058270B" w:rsidP="006750C3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6F5891CC">
            <wp:extent cx="4848225" cy="1446548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37" cy="1452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70B" w:rsidRPr="0018534C" w:rsidRDefault="0058270B" w:rsidP="0058270B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>
            <wp:extent cx="3874177" cy="49259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97" cy="5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0B" w:rsidRPr="0018534C" w:rsidRDefault="00CA22F6" w:rsidP="0058270B">
      <w:pPr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19</w:t>
      </w:r>
      <w:r w:rsidR="0058270B" w:rsidRPr="0018534C">
        <w:rPr>
          <w:rFonts w:ascii="Segoe UI Light" w:hAnsi="Segoe UI Light" w:cs="Segoe UI Light"/>
          <w:b/>
        </w:rPr>
        <w:t>.Pojasni,način delovanja konusa</w:t>
      </w:r>
      <w:r w:rsidR="000B26EC" w:rsidRPr="0018534C">
        <w:rPr>
          <w:rFonts w:ascii="Segoe UI Light" w:hAnsi="Segoe UI Light" w:cs="Segoe UI Light"/>
          <w:b/>
        </w:rPr>
        <w:t>.</w:t>
      </w:r>
    </w:p>
    <w:p w:rsidR="000B26EC" w:rsidRPr="0018534C" w:rsidRDefault="000B26EC" w:rsidP="0058270B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KONUS-</w:t>
      </w:r>
      <w:r w:rsidRPr="0018534C">
        <w:rPr>
          <w:rFonts w:ascii="Segoe UI Light" w:hAnsi="Segoe UI Light" w:cs="Segoe UI Light"/>
        </w:rPr>
        <w:t xml:space="preserve">pri </w:t>
      </w:r>
      <w:r w:rsidRPr="00D54FC6">
        <w:rPr>
          <w:rFonts w:ascii="Segoe UI Light" w:hAnsi="Segoe UI Light" w:cs="Segoe UI Light"/>
          <w:b/>
        </w:rPr>
        <w:t>prisekanih storžcih</w:t>
      </w:r>
      <w:r w:rsidRPr="0018534C">
        <w:rPr>
          <w:rFonts w:ascii="Segoe UI Light" w:hAnsi="Segoe UI Light" w:cs="Segoe UI Light"/>
        </w:rPr>
        <w:t xml:space="preserve"> kotiramo konus.</w:t>
      </w:r>
    </w:p>
    <w:p w:rsidR="000B26EC" w:rsidRPr="0018534C" w:rsidRDefault="000B26EC" w:rsidP="0058270B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2A9F5D12">
            <wp:extent cx="4661805" cy="1495425"/>
            <wp:effectExtent l="0" t="0" r="571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981" cy="150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70B" w:rsidRPr="0018534C" w:rsidRDefault="000B26EC" w:rsidP="0058270B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>
            <wp:extent cx="3908857" cy="4953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50" cy="50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36" w:rsidRPr="0018534C" w:rsidRDefault="00433E36" w:rsidP="0058270B">
      <w:pPr>
        <w:rPr>
          <w:rFonts w:ascii="Segoe UI Light" w:hAnsi="Segoe UI Light" w:cs="Segoe UI Light"/>
          <w:b/>
          <w:color w:val="000000" w:themeColor="text1"/>
        </w:rPr>
      </w:pPr>
    </w:p>
    <w:p w:rsidR="00176D88" w:rsidRPr="0018534C" w:rsidRDefault="00CA22F6" w:rsidP="00CA22F6">
      <w:pPr>
        <w:spacing w:after="0"/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20</w:t>
      </w:r>
      <w:r w:rsidR="00176D88" w:rsidRPr="0018534C">
        <w:rPr>
          <w:rFonts w:ascii="Segoe UI Light" w:hAnsi="Segoe UI Light" w:cs="Segoe UI Light"/>
          <w:b/>
          <w:color w:val="000000" w:themeColor="text1"/>
        </w:rPr>
        <w:t>.Pojasn</w:t>
      </w:r>
      <w:r w:rsidRPr="0018534C">
        <w:rPr>
          <w:rFonts w:ascii="Segoe UI Light" w:hAnsi="Segoe UI Light" w:cs="Segoe UI Light"/>
          <w:b/>
          <w:color w:val="000000" w:themeColor="text1"/>
        </w:rPr>
        <w:t>i,način kotiranja-NAGIB K ZOŽANJU.</w:t>
      </w:r>
    </w:p>
    <w:p w:rsidR="00176D88" w:rsidRPr="0018534C" w:rsidRDefault="00CA22F6" w:rsidP="00CA22F6">
      <w:pPr>
        <w:spacing w:after="0"/>
        <w:rPr>
          <w:rFonts w:ascii="Segoe UI Light" w:hAnsi="Segoe UI Light" w:cs="Segoe UI Light"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 xml:space="preserve">NAGIB PRI ZOŽANJU: </w:t>
      </w:r>
      <w:r w:rsidRPr="00D54FC6">
        <w:rPr>
          <w:rFonts w:ascii="Segoe UI Light" w:hAnsi="Segoe UI Light" w:cs="Segoe UI Light"/>
          <w:b/>
          <w:color w:val="000000" w:themeColor="text1"/>
        </w:rPr>
        <w:t>pri pravilnih prisekanih piramidah z osnovno ploskvijo kvadrata</w:t>
      </w:r>
      <w:r w:rsidRPr="0018534C">
        <w:rPr>
          <w:rFonts w:ascii="Segoe UI Light" w:hAnsi="Segoe UI Light" w:cs="Segoe UI Light"/>
          <w:color w:val="000000" w:themeColor="text1"/>
        </w:rPr>
        <w:t xml:space="preserve"> lahko namesto zoženja kotiramo nagib.</w:t>
      </w:r>
    </w:p>
    <w:p w:rsidR="00CA22F6" w:rsidRPr="0018534C" w:rsidRDefault="00CA22F6" w:rsidP="00CA22F6">
      <w:pPr>
        <w:spacing w:after="0"/>
        <w:rPr>
          <w:rFonts w:ascii="Segoe UI Light" w:hAnsi="Segoe UI Light" w:cs="Segoe UI Light"/>
          <w:color w:val="000000" w:themeColor="text1"/>
        </w:rPr>
      </w:pPr>
      <w:r w:rsidRPr="0018534C">
        <w:rPr>
          <w:rFonts w:ascii="Segoe UI Light" w:hAnsi="Segoe UI Light" w:cs="Segoe UI Light"/>
          <w:noProof/>
          <w:color w:val="000000" w:themeColor="text1"/>
          <w:lang w:eastAsia="sl-SI"/>
        </w:rPr>
        <w:drawing>
          <wp:inline distT="0" distB="0" distL="0" distR="0" wp14:anchorId="403FD383">
            <wp:extent cx="2582464" cy="1509823"/>
            <wp:effectExtent l="0" t="0" r="889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99" cy="154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534C">
        <w:rPr>
          <w:rFonts w:ascii="Segoe UI Light" w:hAnsi="Segoe UI Light" w:cs="Segoe UI Light"/>
          <w:color w:val="000000" w:themeColor="text1"/>
        </w:rPr>
        <w:t xml:space="preserve">                                   </w:t>
      </w:r>
    </w:p>
    <w:p w:rsidR="00CA22F6" w:rsidRPr="0018534C" w:rsidRDefault="00CA22F6" w:rsidP="0058270B">
      <w:pPr>
        <w:rPr>
          <w:rFonts w:ascii="Segoe UI Light" w:hAnsi="Segoe UI Light" w:cs="Segoe UI Light"/>
          <w:b/>
          <w:color w:val="000000" w:themeColor="text1"/>
        </w:rPr>
      </w:pPr>
    </w:p>
    <w:p w:rsidR="00CA22F6" w:rsidRPr="0018534C" w:rsidRDefault="00CA22F6" w:rsidP="0058270B">
      <w:pPr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>
            <wp:extent cx="4371458" cy="542261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42" cy="5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0B" w:rsidRPr="0018534C" w:rsidRDefault="000B26EC" w:rsidP="0058270B">
      <w:pPr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21.Kako rišemo šrafuro?</w:t>
      </w:r>
    </w:p>
    <w:p w:rsidR="000B26EC" w:rsidRPr="0018534C" w:rsidRDefault="000B26EC" w:rsidP="0058270B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 xml:space="preserve">Osnovno šrafuro rišemo s </w:t>
      </w:r>
      <w:r w:rsidRPr="0018534C">
        <w:rPr>
          <w:rFonts w:ascii="Segoe UI Light" w:hAnsi="Segoe UI Light" w:cs="Segoe UI Light"/>
          <w:b/>
        </w:rPr>
        <w:t>tankimi polnimi črtami (B).</w:t>
      </w:r>
    </w:p>
    <w:p w:rsidR="000B26EC" w:rsidRPr="0018534C" w:rsidRDefault="000B26EC" w:rsidP="0058270B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13BE0C00">
            <wp:extent cx="3457575" cy="1807511"/>
            <wp:effectExtent l="0" t="0" r="0" b="25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43" cy="181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6EC" w:rsidRPr="0018534C" w:rsidRDefault="000B26EC" w:rsidP="0058270B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-Osnovna šrafura je vedno nagnjena za 45 stopinj proti srednjici na osi predmeta,ki ga rišemo v prerezu.</w:t>
      </w:r>
    </w:p>
    <w:p w:rsidR="000B26EC" w:rsidRPr="0018534C" w:rsidRDefault="000B26EC" w:rsidP="0058270B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-Razmik med črtami naj bo enakomeren in je odvisen od velikosti šrafirane ploskve.</w:t>
      </w:r>
    </w:p>
    <w:p w:rsidR="000B26EC" w:rsidRPr="0018534C" w:rsidRDefault="000B26EC" w:rsidP="0058270B">
      <w:pPr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22.Kako š</w:t>
      </w:r>
      <w:r w:rsidR="00BE20DF" w:rsidRPr="0018534C">
        <w:rPr>
          <w:rFonts w:ascii="Segoe UI Light" w:hAnsi="Segoe UI Light" w:cs="Segoe UI Light"/>
          <w:b/>
        </w:rPr>
        <w:t>rafiramo vijačni in kovičnih zvez?</w:t>
      </w:r>
    </w:p>
    <w:p w:rsidR="000B26EC" w:rsidRPr="0018534C" w:rsidRDefault="000B26EC" w:rsidP="0058270B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 xml:space="preserve">-Kovic in vijakov v vzdolžni smeri </w:t>
      </w:r>
      <w:r w:rsidRPr="00C85855">
        <w:rPr>
          <w:rFonts w:ascii="Segoe UI Light" w:hAnsi="Segoe UI Light" w:cs="Segoe UI Light"/>
          <w:b/>
        </w:rPr>
        <w:t>ne režemo</w:t>
      </w:r>
      <w:r w:rsidRPr="0018534C">
        <w:rPr>
          <w:rFonts w:ascii="Segoe UI Light" w:hAnsi="Segoe UI Light" w:cs="Segoe UI Light"/>
        </w:rPr>
        <w:t>.</w:t>
      </w:r>
    </w:p>
    <w:p w:rsidR="0058270B" w:rsidRPr="0018534C" w:rsidRDefault="000B26EC" w:rsidP="0058270B">
      <w:pPr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  <w:noProof/>
          <w:lang w:eastAsia="sl-SI"/>
        </w:rPr>
        <w:drawing>
          <wp:inline distT="0" distB="0" distL="0" distR="0" wp14:anchorId="0B4A5DD3">
            <wp:extent cx="2711303" cy="1785803"/>
            <wp:effectExtent l="0" t="0" r="0" b="50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86" cy="1816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0DF" w:rsidRPr="0018534C" w:rsidRDefault="00BE20DF" w:rsidP="0058270B">
      <w:pPr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23.Kako šrifiramo sornik in zatič?</w:t>
      </w:r>
    </w:p>
    <w:p w:rsidR="00BE20DF" w:rsidRPr="0018534C" w:rsidRDefault="00BE20DF" w:rsidP="0058270B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-SORNIKOV IN</w:t>
      </w:r>
      <w:r w:rsidR="000E7DFA" w:rsidRPr="0018534C">
        <w:rPr>
          <w:rFonts w:ascii="Segoe UI Light" w:hAnsi="Segoe UI Light" w:cs="Segoe UI Light"/>
        </w:rPr>
        <w:t xml:space="preserve"> ZATIČEV V VZDOLŽNI SMERI ne režemo</w:t>
      </w:r>
      <w:r w:rsidRPr="0018534C">
        <w:rPr>
          <w:rFonts w:ascii="Segoe UI Light" w:hAnsi="Segoe UI Light" w:cs="Segoe UI Light"/>
        </w:rPr>
        <w:t>.</w:t>
      </w:r>
    </w:p>
    <w:p w:rsidR="0018534C" w:rsidRDefault="00BE20DF" w:rsidP="0018534C">
      <w:pPr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65C1A176">
            <wp:extent cx="4067175" cy="2213843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1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34C" w:rsidRDefault="00BE20DF" w:rsidP="0018534C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24.Kaj je projekcisko risanje?</w:t>
      </w:r>
    </w:p>
    <w:p w:rsidR="00176D88" w:rsidRPr="0018534C" w:rsidRDefault="00BE20DF" w:rsidP="0018534C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Projekcisko razmerje</w:t>
      </w:r>
      <w:r w:rsidRPr="0018534C">
        <w:rPr>
          <w:rFonts w:ascii="Segoe UI Light" w:hAnsi="Segoe UI Light" w:cs="Segoe UI Light"/>
        </w:rPr>
        <w:t xml:space="preserve"> je način upodabljenja teles,predmetov,pri katerih lahko iz risbe razberemo:lego,obliko in razsežnost.Slike predmetov,ki jih dobimo s pomočjo projecirnih žarkov imenujemo njihove projekcije.</w:t>
      </w:r>
    </w:p>
    <w:p w:rsidR="00BE20DF" w:rsidRPr="0018534C" w:rsidRDefault="00BE20DF" w:rsidP="00176D88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25.Kaj prikazuje AKSONOMETRIČNA PROJEKCIJA?</w:t>
      </w:r>
    </w:p>
    <w:p w:rsidR="00BE20DF" w:rsidRPr="0018534C" w:rsidRDefault="00BE20DF" w:rsidP="00BE20DF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Prikazuje narisani predmet na eni sliki, v treh dimenzijah in jo uporabljamo za lažje prikazovanje oblik telesa. Sem spadajo:</w:t>
      </w:r>
    </w:p>
    <w:p w:rsidR="00BE20DF" w:rsidRPr="0018534C" w:rsidRDefault="00BE20DF" w:rsidP="00BE20DF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 xml:space="preserve"> </w:t>
      </w:r>
      <w:r w:rsidRPr="0018534C">
        <w:rPr>
          <w:rFonts w:ascii="Segoe UI Light" w:hAnsi="Segoe UI Light" w:cs="Segoe UI Light"/>
          <w:b/>
        </w:rPr>
        <w:t>a) izometrična projekcija</w:t>
      </w:r>
      <w:r w:rsidRPr="0018534C">
        <w:rPr>
          <w:rFonts w:ascii="Segoe UI Light" w:hAnsi="Segoe UI Light" w:cs="Segoe UI Light"/>
        </w:rPr>
        <w:t xml:space="preserve"> (300  900  300,a : b : c =  1 : 1 : 1)</w:t>
      </w:r>
    </w:p>
    <w:p w:rsidR="00BE20DF" w:rsidRPr="0018534C" w:rsidRDefault="00BE20DF" w:rsidP="00BE20DF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 xml:space="preserve"> </w:t>
      </w:r>
      <w:r w:rsidRPr="0018534C">
        <w:rPr>
          <w:rFonts w:ascii="Segoe UI Light" w:hAnsi="Segoe UI Light" w:cs="Segoe UI Light"/>
          <w:b/>
        </w:rPr>
        <w:t>b) dimetrična projekcija</w:t>
      </w:r>
      <w:r w:rsidRPr="0018534C">
        <w:rPr>
          <w:rFonts w:ascii="Segoe UI Light" w:hAnsi="Segoe UI Light" w:cs="Segoe UI Light"/>
        </w:rPr>
        <w:t xml:space="preserve">  ( 70  900  420,a : b : c =  1 : 1 : </w:t>
      </w:r>
      <w:r w:rsidRPr="0018534C">
        <w:rPr>
          <w:rFonts w:ascii="Segoe UI Light" w:hAnsi="Segoe UI Light" w:cs="Segoe UI Light"/>
          <w:color w:val="FF0000"/>
        </w:rPr>
        <w:t>0,5</w:t>
      </w:r>
      <w:r w:rsidRPr="0018534C">
        <w:rPr>
          <w:rFonts w:ascii="Segoe UI Light" w:hAnsi="Segoe UI Light" w:cs="Segoe UI Light"/>
        </w:rPr>
        <w:t>) !</w:t>
      </w:r>
      <w:r w:rsidR="00B039A0" w:rsidRPr="0018534C">
        <w:rPr>
          <w:rFonts w:ascii="Segoe UI Light" w:hAnsi="Segoe UI Light" w:cs="Segoe UI Light"/>
        </w:rPr>
        <w:t xml:space="preserve">                      </w:t>
      </w:r>
    </w:p>
    <w:p w:rsidR="00BE20DF" w:rsidRPr="0018534C" w:rsidRDefault="00BE20DF" w:rsidP="00BE20DF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 xml:space="preserve"> </w:t>
      </w: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7694E2B9">
            <wp:extent cx="1296560" cy="126682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89" cy="129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534C">
        <w:rPr>
          <w:rFonts w:ascii="Segoe UI Light" w:hAnsi="Segoe UI Light" w:cs="Segoe UI Light"/>
        </w:rPr>
        <w:t xml:space="preserve">                               </w:t>
      </w:r>
      <w:r w:rsidR="00B039A0"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35F77177">
            <wp:extent cx="1437342" cy="12192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50" cy="12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9A0" w:rsidRPr="0018534C" w:rsidRDefault="00B039A0" w:rsidP="00B039A0">
      <w:pPr>
        <w:ind w:left="36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 xml:space="preserve">a)                                                          b)                                </w:t>
      </w:r>
    </w:p>
    <w:p w:rsidR="00B039A0" w:rsidRPr="0018534C" w:rsidRDefault="00B039A0" w:rsidP="00255A05">
      <w:pPr>
        <w:spacing w:after="0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26.</w:t>
      </w:r>
      <w:r w:rsidR="00255A05" w:rsidRPr="0018534C">
        <w:rPr>
          <w:rFonts w:ascii="Segoe UI Light" w:hAnsi="Segoe UI Light" w:cs="Segoe UI Light"/>
          <w:b/>
        </w:rPr>
        <w:t>Kaj prikazuje ORTOGONALNA PROJEKCIJA?</w:t>
      </w:r>
    </w:p>
    <w:p w:rsidR="00255A05" w:rsidRPr="0018534C" w:rsidRDefault="00255A05" w:rsidP="00255A05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Ortogonalna projekcija</w:t>
      </w:r>
      <w:r w:rsidRPr="0018534C">
        <w:rPr>
          <w:rFonts w:ascii="Segoe UI Light" w:hAnsi="Segoe UI Light" w:cs="Segoe UI Light"/>
        </w:rPr>
        <w:t xml:space="preserve"> prikazuje predmet nepopačen v njegovi pravi obliki, vse mere pa so podane pregledno. Predmet gledamo od spredaj (naris), od strani (stranski ris) in od zgoraj (tloris).Uporablja se za izdelavo konstrukcijskih načrtov v strojništvu, elektrotehniki in gradbeništvu.</w:t>
      </w:r>
    </w:p>
    <w:p w:rsidR="00255A05" w:rsidRPr="0018534C" w:rsidRDefault="00255A05" w:rsidP="00255A05">
      <w:p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27.Pojasni,Ortogalno projekcijo,glede na projekciska pravila?</w:t>
      </w:r>
    </w:p>
    <w:p w:rsidR="00255A05" w:rsidRPr="0018534C" w:rsidRDefault="00255A05" w:rsidP="00255A05">
      <w:pPr>
        <w:pStyle w:val="ListParagraph"/>
        <w:numPr>
          <w:ilvl w:val="0"/>
          <w:numId w:val="9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Tloris leži točno pod narisom in oba imata isto dolžino;</w:t>
      </w:r>
    </w:p>
    <w:p w:rsidR="00255A05" w:rsidRPr="0018534C" w:rsidRDefault="00255A05" w:rsidP="00255A05">
      <w:pPr>
        <w:pStyle w:val="ListParagraph"/>
        <w:numPr>
          <w:ilvl w:val="0"/>
          <w:numId w:val="9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Naris in stranski ris ležita drug poleg drugega in oba imata isto višino;</w:t>
      </w:r>
    </w:p>
    <w:p w:rsidR="00255A05" w:rsidRPr="0018534C" w:rsidRDefault="00255A05" w:rsidP="00255A05">
      <w:pPr>
        <w:pStyle w:val="ListParagraph"/>
        <w:numPr>
          <w:ilvl w:val="0"/>
          <w:numId w:val="9"/>
        </w:num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Stranski ris in tloris imata enako širino.</w:t>
      </w:r>
    </w:p>
    <w:p w:rsidR="00B66B2F" w:rsidRPr="0018534C" w:rsidRDefault="00B66B2F" w:rsidP="00B66B2F">
      <w:pPr>
        <w:spacing w:after="0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28.Kako na risbah označujemo kakovost površin?</w:t>
      </w:r>
    </w:p>
    <w:p w:rsidR="00B66B2F" w:rsidRPr="0018534C" w:rsidRDefault="00D93456" w:rsidP="00B66B2F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 xml:space="preserve">a) </w:t>
      </w:r>
      <w:r w:rsidRPr="0018534C">
        <w:rPr>
          <w:rFonts w:ascii="Segoe UI Light" w:hAnsi="Segoe UI Light" w:cs="Segoe UI Light"/>
          <w:b/>
        </w:rPr>
        <w:t>Osnovni znak</w:t>
      </w:r>
      <w:r w:rsidRPr="0018534C">
        <w:rPr>
          <w:rFonts w:ascii="Segoe UI Light" w:hAnsi="Segoe UI Light" w:cs="Segoe UI Light"/>
        </w:rPr>
        <w:t xml:space="preserve"> za označevanje kakovosti površine je kljukica.</w:t>
      </w:r>
    </w:p>
    <w:p w:rsidR="00D93456" w:rsidRPr="0018534C" w:rsidRDefault="00D93456" w:rsidP="00B66B2F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41D3CDD1">
            <wp:extent cx="665018" cy="537422"/>
            <wp:effectExtent l="0" t="0" r="190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7" cy="55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456" w:rsidRPr="0018534C" w:rsidRDefault="00D93456" w:rsidP="00B66B2F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b</w:t>
      </w:r>
      <w:r w:rsidRPr="0018534C">
        <w:rPr>
          <w:rFonts w:ascii="Segoe UI Light" w:hAnsi="Segoe UI Light" w:cs="Segoe UI Light"/>
          <w:b/>
        </w:rPr>
        <w:t>) Za označevanje površin</w:t>
      </w:r>
      <w:r w:rsidRPr="0018534C">
        <w:rPr>
          <w:rFonts w:ascii="Segoe UI Light" w:hAnsi="Segoe UI Light" w:cs="Segoe UI Light"/>
        </w:rPr>
        <w:t>, ki bodo obdelane z odvzemanjem materiala (struženje, rezkanje, vrtanje, brušenje,…) uporabimo zaprto kljukico.</w:t>
      </w:r>
    </w:p>
    <w:p w:rsidR="00D93456" w:rsidRPr="0018534C" w:rsidRDefault="00D93456" w:rsidP="00B66B2F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46AC8090">
            <wp:extent cx="764130" cy="617517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95" cy="62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456" w:rsidRPr="0018534C" w:rsidRDefault="00D93456" w:rsidP="00D93456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 xml:space="preserve">c) Če </w:t>
      </w:r>
      <w:r w:rsidRPr="0018534C">
        <w:rPr>
          <w:rFonts w:ascii="Segoe UI Light" w:hAnsi="Segoe UI Light" w:cs="Segoe UI Light"/>
          <w:b/>
        </w:rPr>
        <w:t>odvzemanje materiala ni dovoljeno</w:t>
      </w:r>
      <w:r w:rsidRPr="0018534C">
        <w:rPr>
          <w:rFonts w:ascii="Segoe UI Light" w:hAnsi="Segoe UI Light" w:cs="Segoe UI Light"/>
        </w:rPr>
        <w:t xml:space="preserve"> (npr. kovanje, valjanje,…)  kljukici vrišemo krog.</w:t>
      </w:r>
    </w:p>
    <w:p w:rsidR="00D93456" w:rsidRPr="0018534C" w:rsidRDefault="00D93456" w:rsidP="00D93456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628C6C66">
            <wp:extent cx="676275" cy="582676"/>
            <wp:effectExtent l="0" t="0" r="0" b="825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01" cy="58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34C" w:rsidRDefault="0018534C" w:rsidP="000E500E">
      <w:pPr>
        <w:spacing w:after="0"/>
        <w:rPr>
          <w:rFonts w:ascii="Segoe UI Light" w:hAnsi="Segoe UI Light" w:cs="Segoe UI Light"/>
        </w:rPr>
      </w:pPr>
    </w:p>
    <w:p w:rsidR="0018534C" w:rsidRDefault="0018534C" w:rsidP="000E500E">
      <w:pPr>
        <w:spacing w:after="0"/>
        <w:rPr>
          <w:rFonts w:ascii="Segoe UI Light" w:hAnsi="Segoe UI Light" w:cs="Segoe UI Light"/>
        </w:rPr>
      </w:pPr>
    </w:p>
    <w:p w:rsidR="0018534C" w:rsidRDefault="0018534C" w:rsidP="000E500E">
      <w:pPr>
        <w:spacing w:after="0"/>
        <w:rPr>
          <w:rFonts w:ascii="Segoe UI Light" w:hAnsi="Segoe UI Light" w:cs="Segoe UI Light"/>
        </w:rPr>
      </w:pPr>
    </w:p>
    <w:p w:rsidR="0018534C" w:rsidRDefault="0018534C" w:rsidP="000E500E">
      <w:pPr>
        <w:spacing w:after="0"/>
        <w:rPr>
          <w:rFonts w:ascii="Segoe UI Light" w:hAnsi="Segoe UI Light" w:cs="Segoe UI Light"/>
        </w:rPr>
      </w:pPr>
    </w:p>
    <w:p w:rsidR="00D93456" w:rsidRPr="0018534C" w:rsidRDefault="00D93456" w:rsidP="000E500E">
      <w:pPr>
        <w:spacing w:after="0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 xml:space="preserve">d) </w:t>
      </w:r>
      <w:r w:rsidRPr="0018534C">
        <w:rPr>
          <w:rFonts w:ascii="Segoe UI Light" w:hAnsi="Segoe UI Light" w:cs="Segoe UI Light"/>
          <w:b/>
        </w:rPr>
        <w:t>Posebne karakteristike</w:t>
      </w:r>
      <w:r w:rsidRPr="0018534C">
        <w:rPr>
          <w:rFonts w:ascii="Segoe UI Light" w:hAnsi="Segoe UI Light" w:cs="Segoe UI Light"/>
        </w:rPr>
        <w:t xml:space="preserve"> površine oz. metodo obdelave (npr. polirano, kaljeno, kromano,…) pišemo na vodoravni podaljšek kljukice.</w:t>
      </w:r>
      <w:r w:rsidR="0018534C">
        <w:rPr>
          <w:rFonts w:ascii="Segoe UI Light" w:hAnsi="Segoe UI Light" w:cs="Segoe UI Light"/>
        </w:rPr>
        <w:t xml:space="preserve">                                         </w:t>
      </w:r>
    </w:p>
    <w:p w:rsidR="00176D88" w:rsidRPr="0018534C" w:rsidRDefault="00176D88" w:rsidP="00D93456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15C7E77E">
            <wp:extent cx="914400" cy="547303"/>
            <wp:effectExtent l="0" t="0" r="0" b="571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85" cy="57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534C">
        <w:rPr>
          <w:rFonts w:ascii="Segoe UI Light" w:hAnsi="Segoe UI Light" w:cs="Segoe UI Light"/>
        </w:rPr>
        <w:t xml:space="preserve">            </w:t>
      </w:r>
      <w:r w:rsidR="000E500E"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6EE218C8" wp14:editId="72DD9775">
            <wp:extent cx="1817688" cy="714375"/>
            <wp:effectExtent l="0" t="0" r="0" b="0"/>
            <wp:docPr id="7178" name="Slika 12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Slika 12" descr="IMG_0012.jp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7" t="6670" r="62823" b="8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88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0E500E" w:rsidRPr="0018534C">
        <w:rPr>
          <w:rFonts w:ascii="Segoe UI Light" w:hAnsi="Segoe UI Light" w:cs="Segoe UI Light"/>
        </w:rPr>
        <w:t xml:space="preserve">  </w:t>
      </w:r>
      <w:r w:rsidR="000E500E"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2A9E4352">
            <wp:extent cx="1913861" cy="942869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51" cy="94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D88" w:rsidRPr="0018534C" w:rsidRDefault="00D93456" w:rsidP="00D93456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 xml:space="preserve">                    </w:t>
      </w:r>
    </w:p>
    <w:p w:rsidR="00D93456" w:rsidRPr="0018534C" w:rsidRDefault="00D93456" w:rsidP="00D93456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29.</w:t>
      </w:r>
      <w:r w:rsidR="00F0591A" w:rsidRPr="0018534C">
        <w:rPr>
          <w:rFonts w:ascii="Segoe UI Light" w:hAnsi="Segoe UI Light" w:cs="Segoe UI Light"/>
          <w:b/>
          <w:color w:val="000000" w:themeColor="text1"/>
        </w:rPr>
        <w:t>Kaj je toleranca?</w:t>
      </w:r>
    </w:p>
    <w:p w:rsidR="00F0591A" w:rsidRPr="0018534C" w:rsidRDefault="00F0591A" w:rsidP="00D93456">
      <w:pPr>
        <w:spacing w:after="0"/>
        <w:jc w:val="both"/>
        <w:rPr>
          <w:rFonts w:ascii="Segoe UI Light" w:hAnsi="Segoe UI Light" w:cs="Segoe UI Light"/>
        </w:rPr>
      </w:pPr>
      <w:r w:rsidRPr="00C85855">
        <w:rPr>
          <w:rFonts w:ascii="Segoe UI Light" w:hAnsi="Segoe UI Light" w:cs="Segoe UI Light"/>
          <w:b/>
        </w:rPr>
        <w:t>Toleranca</w:t>
      </w:r>
      <w:r w:rsidRPr="0018534C">
        <w:rPr>
          <w:rFonts w:ascii="Segoe UI Light" w:hAnsi="Segoe UI Light" w:cs="Segoe UI Light"/>
        </w:rPr>
        <w:t xml:space="preserve"> predstavlja dopustno netočnost v izdelavi in je razlika med zgornjo in spodnjo mejno mero.                                                    </w:t>
      </w:r>
    </w:p>
    <w:p w:rsidR="00F0591A" w:rsidRPr="0018534C" w:rsidRDefault="00F0591A" w:rsidP="00D93456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423BC7C2">
            <wp:extent cx="1847850" cy="1636118"/>
            <wp:effectExtent l="0" t="0" r="0" b="254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95" cy="165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534C">
        <w:rPr>
          <w:rFonts w:ascii="Segoe UI Light" w:hAnsi="Segoe UI Light" w:cs="Segoe UI Light"/>
        </w:rPr>
        <w:t xml:space="preserve">                           </w:t>
      </w: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3F36297E">
            <wp:extent cx="2487295" cy="1713230"/>
            <wp:effectExtent l="0" t="0" r="8255" b="127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534C">
        <w:rPr>
          <w:rFonts w:ascii="Segoe UI Light" w:hAnsi="Segoe UI Light" w:cs="Segoe UI Light"/>
        </w:rPr>
        <w:t xml:space="preserve">   </w:t>
      </w:r>
    </w:p>
    <w:p w:rsidR="00F0591A" w:rsidRPr="0018534C" w:rsidRDefault="00F0591A" w:rsidP="00D93456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b/>
        </w:rPr>
        <w:t>T = Dg - Dd</w:t>
      </w:r>
      <w:r w:rsidRPr="0018534C">
        <w:rPr>
          <w:rFonts w:ascii="Segoe UI Light" w:hAnsi="Segoe UI Light" w:cs="Segoe UI Light"/>
        </w:rPr>
        <w:t xml:space="preserve">      toleranca izvrtine                                </w:t>
      </w:r>
      <w:r w:rsidRPr="0018534C">
        <w:rPr>
          <w:rFonts w:ascii="Segoe UI Light" w:hAnsi="Segoe UI Light" w:cs="Segoe UI Light"/>
          <w:b/>
        </w:rPr>
        <w:t>T = dg - dd</w:t>
      </w:r>
      <w:r w:rsidRPr="0018534C">
        <w:rPr>
          <w:rFonts w:ascii="Segoe UI Light" w:hAnsi="Segoe UI Light" w:cs="Segoe UI Light"/>
        </w:rPr>
        <w:t xml:space="preserve">      toleranca gredi</w:t>
      </w:r>
    </w:p>
    <w:p w:rsidR="00F0591A" w:rsidRPr="0018534C" w:rsidRDefault="00F0591A" w:rsidP="00F0591A">
      <w:pPr>
        <w:spacing w:after="0"/>
        <w:jc w:val="both"/>
        <w:rPr>
          <w:rFonts w:ascii="Segoe UI Light" w:hAnsi="Segoe UI Light" w:cs="Segoe UI Light"/>
        </w:rPr>
      </w:pPr>
    </w:p>
    <w:p w:rsidR="00F0591A" w:rsidRPr="0018534C" w:rsidRDefault="00F0591A" w:rsidP="00F0591A">
      <w:pPr>
        <w:spacing w:after="0"/>
        <w:jc w:val="both"/>
        <w:rPr>
          <w:rFonts w:ascii="Segoe UI Light" w:hAnsi="Segoe UI Light" w:cs="Segoe UI Light"/>
          <w:b/>
          <w:color w:val="000000" w:themeColor="text1"/>
        </w:rPr>
      </w:pPr>
      <w:r w:rsidRPr="0018534C">
        <w:rPr>
          <w:rFonts w:ascii="Segoe UI Light" w:hAnsi="Segoe UI Light" w:cs="Segoe UI Light"/>
          <w:b/>
          <w:color w:val="000000" w:themeColor="text1"/>
        </w:rPr>
        <w:t>30.Na kakšen način podajamo tolerance?</w:t>
      </w:r>
    </w:p>
    <w:p w:rsidR="00F0591A" w:rsidRPr="00D54FC6" w:rsidRDefault="00F0591A" w:rsidP="00F0591A">
      <w:pPr>
        <w:spacing w:after="0"/>
        <w:jc w:val="both"/>
        <w:rPr>
          <w:rFonts w:ascii="Segoe UI Light" w:hAnsi="Segoe UI Light" w:cs="Segoe UI Light"/>
          <w:b/>
        </w:rPr>
      </w:pPr>
      <w:r w:rsidRPr="00D54FC6">
        <w:rPr>
          <w:rFonts w:ascii="Segoe UI Light" w:hAnsi="Segoe UI Light" w:cs="Segoe UI Light"/>
          <w:b/>
        </w:rPr>
        <w:t>Tolerance lahko podajamo na tehniški risbi na dva načina:</w:t>
      </w:r>
    </w:p>
    <w:p w:rsidR="00F0591A" w:rsidRPr="0018534C" w:rsidRDefault="00F0591A" w:rsidP="00F0591A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</w:rPr>
        <w:t>-z navedbo mejnih odstopkov (številčnih mer).</w:t>
      </w:r>
    </w:p>
    <w:p w:rsidR="00F0591A" w:rsidRPr="0018534C" w:rsidRDefault="00F0591A" w:rsidP="00F0591A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5CBA2F6F">
            <wp:extent cx="3743325" cy="1079109"/>
            <wp:effectExtent l="0" t="0" r="0" b="698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94" cy="108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91A" w:rsidRPr="0018534C" w:rsidRDefault="00F0591A" w:rsidP="00F0591A">
      <w:pPr>
        <w:spacing w:after="0"/>
        <w:jc w:val="both"/>
        <w:rPr>
          <w:rFonts w:ascii="Segoe UI Light" w:hAnsi="Segoe UI Light" w:cs="Segoe UI Light"/>
          <w:b/>
        </w:rPr>
      </w:pPr>
      <w:r w:rsidRPr="0018534C">
        <w:rPr>
          <w:rFonts w:ascii="Segoe UI Light" w:hAnsi="Segoe UI Light" w:cs="Segoe UI Light"/>
          <w:b/>
        </w:rPr>
        <w:t>-z označbo po tolerančnem sistemu ISO (z lego tolerančnega polja).</w:t>
      </w:r>
    </w:p>
    <w:p w:rsidR="00F0591A" w:rsidRPr="0018534C" w:rsidRDefault="00F0591A" w:rsidP="00F0591A">
      <w:pPr>
        <w:spacing w:after="0"/>
        <w:jc w:val="both"/>
        <w:rPr>
          <w:rFonts w:ascii="Segoe UI Light" w:hAnsi="Segoe UI Light" w:cs="Segoe UI Light"/>
        </w:rPr>
      </w:pP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5BA3DC59">
            <wp:extent cx="2670883" cy="191452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01" cy="1936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534C">
        <w:rPr>
          <w:rFonts w:ascii="Segoe UI Light" w:hAnsi="Segoe UI Light" w:cs="Segoe UI Light"/>
        </w:rPr>
        <w:t xml:space="preserve">             </w:t>
      </w:r>
      <w:r w:rsidRPr="0018534C">
        <w:rPr>
          <w:rFonts w:ascii="Segoe UI Light" w:hAnsi="Segoe UI Light" w:cs="Segoe UI Light"/>
          <w:noProof/>
          <w:lang w:eastAsia="sl-SI"/>
        </w:rPr>
        <w:drawing>
          <wp:inline distT="0" distB="0" distL="0" distR="0" wp14:anchorId="48A9AC87">
            <wp:extent cx="2524125" cy="949351"/>
            <wp:effectExtent l="0" t="0" r="0" b="317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66" cy="953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91A" w:rsidRPr="0018534C" w:rsidRDefault="00F0591A" w:rsidP="00F0591A">
      <w:pPr>
        <w:spacing w:after="0"/>
        <w:jc w:val="both"/>
        <w:rPr>
          <w:rFonts w:ascii="Segoe UI Light" w:hAnsi="Segoe UI Light" w:cs="Segoe UI Light"/>
        </w:rPr>
      </w:pPr>
    </w:p>
    <w:p w:rsidR="00F0591A" w:rsidRPr="0018534C" w:rsidRDefault="00F0591A" w:rsidP="00F0591A">
      <w:pPr>
        <w:spacing w:after="0"/>
        <w:jc w:val="both"/>
        <w:rPr>
          <w:rFonts w:ascii="Segoe UI Light" w:hAnsi="Segoe UI Light" w:cs="Segoe UI Light"/>
          <w:b/>
        </w:rPr>
      </w:pPr>
    </w:p>
    <w:sectPr w:rsidR="00F0591A" w:rsidRPr="0018534C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152B" w:rsidRDefault="0044152B" w:rsidP="00E71C82">
      <w:pPr>
        <w:spacing w:after="0" w:line="240" w:lineRule="auto"/>
      </w:pPr>
      <w:r>
        <w:separator/>
      </w:r>
    </w:p>
  </w:endnote>
  <w:endnote w:type="continuationSeparator" w:id="0">
    <w:p w:rsidR="0044152B" w:rsidRDefault="0044152B" w:rsidP="00E7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6572090"/>
      <w:docPartObj>
        <w:docPartGallery w:val="Page Numbers (Bottom of Page)"/>
        <w:docPartUnique/>
      </w:docPartObj>
    </w:sdtPr>
    <w:sdtEndPr/>
    <w:sdtContent>
      <w:p w:rsidR="00E71C82" w:rsidRDefault="00E71C8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2C5">
          <w:rPr>
            <w:noProof/>
          </w:rPr>
          <w:t>1</w:t>
        </w:r>
        <w:r>
          <w:fldChar w:fldCharType="end"/>
        </w:r>
      </w:p>
    </w:sdtContent>
  </w:sdt>
  <w:p w:rsidR="00E71C82" w:rsidRDefault="00E71C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152B" w:rsidRDefault="0044152B" w:rsidP="00E71C82">
      <w:pPr>
        <w:spacing w:after="0" w:line="240" w:lineRule="auto"/>
      </w:pPr>
      <w:r>
        <w:separator/>
      </w:r>
    </w:p>
  </w:footnote>
  <w:footnote w:type="continuationSeparator" w:id="0">
    <w:p w:rsidR="0044152B" w:rsidRDefault="0044152B" w:rsidP="00E71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02035"/>
    <w:multiLevelType w:val="hybridMultilevel"/>
    <w:tmpl w:val="ABD8295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E46B2"/>
    <w:multiLevelType w:val="hybridMultilevel"/>
    <w:tmpl w:val="DE109F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3205F"/>
    <w:multiLevelType w:val="hybridMultilevel"/>
    <w:tmpl w:val="434AB99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56E7D"/>
    <w:multiLevelType w:val="hybridMultilevel"/>
    <w:tmpl w:val="B84E012E"/>
    <w:lvl w:ilvl="0" w:tplc="D69CCF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93649"/>
    <w:multiLevelType w:val="hybridMultilevel"/>
    <w:tmpl w:val="B96E412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634A7"/>
    <w:multiLevelType w:val="hybridMultilevel"/>
    <w:tmpl w:val="5C42E3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14722"/>
    <w:multiLevelType w:val="hybridMultilevel"/>
    <w:tmpl w:val="71DC872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CD2986"/>
    <w:multiLevelType w:val="hybridMultilevel"/>
    <w:tmpl w:val="76FC0DC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4204AC"/>
    <w:multiLevelType w:val="hybridMultilevel"/>
    <w:tmpl w:val="B7023A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C7831"/>
    <w:multiLevelType w:val="hybridMultilevel"/>
    <w:tmpl w:val="6C3A7C5C"/>
    <w:lvl w:ilvl="0" w:tplc="0424000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10" w15:restartNumberingAfterBreak="0">
    <w:nsid w:val="73CD5D6F"/>
    <w:multiLevelType w:val="hybridMultilevel"/>
    <w:tmpl w:val="471EB7B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4"/>
  </w:num>
  <w:num w:numId="7">
    <w:abstractNumId w:val="10"/>
  </w:num>
  <w:num w:numId="8">
    <w:abstractNumId w:val="3"/>
  </w:num>
  <w:num w:numId="9">
    <w:abstractNumId w:val="8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0C3"/>
    <w:rsid w:val="00002717"/>
    <w:rsid w:val="00096185"/>
    <w:rsid w:val="000B26EC"/>
    <w:rsid w:val="000D5FCA"/>
    <w:rsid w:val="000E42C5"/>
    <w:rsid w:val="000E500E"/>
    <w:rsid w:val="000E7DFA"/>
    <w:rsid w:val="00114206"/>
    <w:rsid w:val="001179F4"/>
    <w:rsid w:val="001336AA"/>
    <w:rsid w:val="00176D88"/>
    <w:rsid w:val="0018534C"/>
    <w:rsid w:val="001A7A57"/>
    <w:rsid w:val="001A7CE5"/>
    <w:rsid w:val="001E34E7"/>
    <w:rsid w:val="00255A05"/>
    <w:rsid w:val="00272C9E"/>
    <w:rsid w:val="00285B9B"/>
    <w:rsid w:val="002D4079"/>
    <w:rsid w:val="002F6831"/>
    <w:rsid w:val="0035071E"/>
    <w:rsid w:val="003649CF"/>
    <w:rsid w:val="00402DFA"/>
    <w:rsid w:val="00404412"/>
    <w:rsid w:val="00420DD7"/>
    <w:rsid w:val="00433E36"/>
    <w:rsid w:val="0044152B"/>
    <w:rsid w:val="004A3AE2"/>
    <w:rsid w:val="0051038A"/>
    <w:rsid w:val="00510656"/>
    <w:rsid w:val="005371D4"/>
    <w:rsid w:val="00553EB8"/>
    <w:rsid w:val="00566518"/>
    <w:rsid w:val="0058270B"/>
    <w:rsid w:val="005B0C32"/>
    <w:rsid w:val="005B4CA4"/>
    <w:rsid w:val="00606B69"/>
    <w:rsid w:val="00611409"/>
    <w:rsid w:val="00656BDE"/>
    <w:rsid w:val="006750C3"/>
    <w:rsid w:val="006D6346"/>
    <w:rsid w:val="006D7AD3"/>
    <w:rsid w:val="006F3334"/>
    <w:rsid w:val="006F5610"/>
    <w:rsid w:val="007209FC"/>
    <w:rsid w:val="00745DEA"/>
    <w:rsid w:val="007542F0"/>
    <w:rsid w:val="00764AC8"/>
    <w:rsid w:val="0076549C"/>
    <w:rsid w:val="00771075"/>
    <w:rsid w:val="00780C2D"/>
    <w:rsid w:val="00787909"/>
    <w:rsid w:val="007A3018"/>
    <w:rsid w:val="0081461F"/>
    <w:rsid w:val="00821C1E"/>
    <w:rsid w:val="008B4648"/>
    <w:rsid w:val="008C48D6"/>
    <w:rsid w:val="008F528E"/>
    <w:rsid w:val="00910A86"/>
    <w:rsid w:val="00956813"/>
    <w:rsid w:val="009825D9"/>
    <w:rsid w:val="00995610"/>
    <w:rsid w:val="009C0741"/>
    <w:rsid w:val="00A24876"/>
    <w:rsid w:val="00A70E38"/>
    <w:rsid w:val="00A90139"/>
    <w:rsid w:val="00AF609A"/>
    <w:rsid w:val="00B039A0"/>
    <w:rsid w:val="00B06EA8"/>
    <w:rsid w:val="00B130AC"/>
    <w:rsid w:val="00B55E19"/>
    <w:rsid w:val="00B66618"/>
    <w:rsid w:val="00B66B2F"/>
    <w:rsid w:val="00BB181C"/>
    <w:rsid w:val="00BE20DF"/>
    <w:rsid w:val="00BE7B81"/>
    <w:rsid w:val="00C13E7D"/>
    <w:rsid w:val="00C43E48"/>
    <w:rsid w:val="00C63687"/>
    <w:rsid w:val="00C85855"/>
    <w:rsid w:val="00CA22F6"/>
    <w:rsid w:val="00CB4630"/>
    <w:rsid w:val="00CD1FB0"/>
    <w:rsid w:val="00D134A8"/>
    <w:rsid w:val="00D2201C"/>
    <w:rsid w:val="00D54FC6"/>
    <w:rsid w:val="00D63ACB"/>
    <w:rsid w:val="00D67B1C"/>
    <w:rsid w:val="00D838E0"/>
    <w:rsid w:val="00D93456"/>
    <w:rsid w:val="00E00E31"/>
    <w:rsid w:val="00E125E6"/>
    <w:rsid w:val="00E503A5"/>
    <w:rsid w:val="00E71C82"/>
    <w:rsid w:val="00E9054B"/>
    <w:rsid w:val="00EB496B"/>
    <w:rsid w:val="00EC5B1A"/>
    <w:rsid w:val="00F01EE4"/>
    <w:rsid w:val="00F0591A"/>
    <w:rsid w:val="00F71156"/>
    <w:rsid w:val="00F9239F"/>
    <w:rsid w:val="00FA1B2C"/>
    <w:rsid w:val="00FF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0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0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750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50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A1B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1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82"/>
  </w:style>
  <w:style w:type="paragraph" w:styleId="Footer">
    <w:name w:val="footer"/>
    <w:basedOn w:val="Normal"/>
    <w:link w:val="FooterChar"/>
    <w:uiPriority w:val="99"/>
    <w:unhideWhenUsed/>
    <w:rsid w:val="00E71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1098</Words>
  <Characters>6262</Characters>
  <Application>Microsoft Office Word</Application>
  <DocSecurity>0</DocSecurity>
  <Lines>52</Lines>
  <Paragraphs>14</Paragraphs>
  <ScaleCrop>false</ScaleCrop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2019-07-01T12:52:00Z</dcterms:created>
  <dcterms:modified xsi:type="dcterms:W3CDTF">2019-07-01T12:52:00Z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