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B198" w14:textId="77777777" w:rsidR="007855A8" w:rsidRPr="00B0018C" w:rsidRDefault="007855A8" w:rsidP="007855A8">
      <w:pPr>
        <w:jc w:val="center"/>
        <w:rPr>
          <w:rFonts w:ascii="Old English Text MT" w:hAnsi="Old English Text MT" w:cs="Khmer UI"/>
          <w:b/>
          <w:color w:val="CC0000"/>
          <w:sz w:val="48"/>
          <w:szCs w:val="48"/>
        </w:rPr>
      </w:pPr>
      <w:bookmarkStart w:id="0" w:name="_GoBack"/>
      <w:bookmarkEnd w:id="0"/>
      <w:r w:rsidRPr="00B0018C">
        <w:rPr>
          <w:rFonts w:ascii="Old English Text MT" w:hAnsi="Old English Text MT" w:cs="Khmer UI"/>
          <w:b/>
          <w:color w:val="CC0000"/>
          <w:sz w:val="48"/>
          <w:szCs w:val="48"/>
        </w:rPr>
        <w:t xml:space="preserve">Pieter Cornelis Mondriaan </w:t>
      </w:r>
    </w:p>
    <w:p w14:paraId="06AAF6E7" w14:textId="77777777" w:rsidR="007855A8" w:rsidRPr="00B0018C" w:rsidRDefault="007855A8" w:rsidP="007855A8">
      <w:pPr>
        <w:jc w:val="center"/>
        <w:rPr>
          <w:rFonts w:ascii="Old English Text MT" w:hAnsi="Old English Text MT" w:cs="Khmer UI"/>
          <w:b/>
          <w:color w:val="CC0000"/>
          <w:sz w:val="36"/>
          <w:szCs w:val="36"/>
        </w:rPr>
      </w:pPr>
      <w:r w:rsidRPr="00B0018C">
        <w:rPr>
          <w:rFonts w:ascii="Old English Text MT" w:hAnsi="Old English Text MT" w:cs="Khmer UI"/>
          <w:b/>
          <w:color w:val="CC0000"/>
          <w:sz w:val="36"/>
          <w:szCs w:val="36"/>
        </w:rPr>
        <w:t>(1872-1944)</w:t>
      </w:r>
    </w:p>
    <w:p w14:paraId="67CEB7DC" w14:textId="77777777" w:rsidR="007855A8" w:rsidRPr="00B0018C" w:rsidRDefault="007855A8" w:rsidP="007855A8">
      <w:pPr>
        <w:jc w:val="center"/>
        <w:rPr>
          <w:rFonts w:ascii="Cambria" w:hAnsi="Cambria" w:cs="Khmer UI"/>
          <w:sz w:val="32"/>
          <w:szCs w:val="32"/>
        </w:rPr>
      </w:pPr>
      <w:r w:rsidRPr="00B0018C">
        <w:rPr>
          <w:rFonts w:ascii="Cambria" w:hAnsi="Cambria" w:cs="Khmer UI"/>
          <w:b/>
          <w:sz w:val="32"/>
          <w:szCs w:val="32"/>
        </w:rPr>
        <w:t>A</w:t>
      </w:r>
      <w:r w:rsidR="004E6371">
        <w:rPr>
          <w:rFonts w:ascii="Cambria" w:hAnsi="Cambria" w:cs="Khmer UI"/>
          <w:b/>
          <w:sz w:val="32"/>
          <w:szCs w:val="32"/>
        </w:rPr>
        <w:t>b</w:t>
      </w:r>
      <w:r w:rsidRPr="00B0018C">
        <w:rPr>
          <w:rFonts w:ascii="Cambria" w:hAnsi="Cambria" w:cs="Khmer UI"/>
          <w:b/>
          <w:sz w:val="32"/>
          <w:szCs w:val="32"/>
        </w:rPr>
        <w:t>straktna umetnost</w:t>
      </w:r>
    </w:p>
    <w:p w14:paraId="007058C1" w14:textId="77777777" w:rsidR="000B24D1" w:rsidRPr="00B0018C" w:rsidRDefault="000B24D1" w:rsidP="007855A8">
      <w:pPr>
        <w:jc w:val="center"/>
        <w:rPr>
          <w:rFonts w:ascii="Cambria" w:hAnsi="Cambria" w:cs="Khmer UI"/>
          <w:sz w:val="32"/>
          <w:szCs w:val="32"/>
        </w:rPr>
      </w:pPr>
    </w:p>
    <w:p w14:paraId="710991D1" w14:textId="77777777" w:rsidR="007855A8" w:rsidRDefault="007855A8" w:rsidP="007855A8">
      <w:pPr>
        <w:jc w:val="center"/>
        <w:rPr>
          <w:sz w:val="32"/>
          <w:szCs w:val="32"/>
        </w:rPr>
      </w:pPr>
    </w:p>
    <w:p w14:paraId="172BF77D" w14:textId="77777777" w:rsidR="007855A8" w:rsidRDefault="00110B0C" w:rsidP="007855A8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 w14:anchorId="296D8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mondrian_composition_ii_in_red2c_blue2c_and_yellow.jpg" style="width:450pt;height:442.5pt;visibility:visible">
            <v:imagedata r:id="rId6" o:title="mondrian_composition_ii_in_red2c_blue2c_and_yellow"/>
          </v:shape>
        </w:pict>
      </w:r>
    </w:p>
    <w:p w14:paraId="0CC23F78" w14:textId="77777777" w:rsidR="007855A8" w:rsidRDefault="007855A8" w:rsidP="007855A8">
      <w:pPr>
        <w:rPr>
          <w:sz w:val="32"/>
          <w:szCs w:val="32"/>
        </w:rPr>
      </w:pPr>
    </w:p>
    <w:p w14:paraId="130995E5" w14:textId="77777777" w:rsidR="007855A8" w:rsidRDefault="007855A8" w:rsidP="007855A8">
      <w:pPr>
        <w:rPr>
          <w:sz w:val="32"/>
          <w:szCs w:val="32"/>
        </w:rPr>
      </w:pPr>
    </w:p>
    <w:p w14:paraId="71C8279D" w14:textId="77777777" w:rsidR="007855A8" w:rsidRDefault="007855A8" w:rsidP="007855A8">
      <w:pPr>
        <w:rPr>
          <w:sz w:val="32"/>
          <w:szCs w:val="32"/>
        </w:rPr>
      </w:pPr>
    </w:p>
    <w:p w14:paraId="26A49F6F" w14:textId="60F670FB" w:rsidR="00DD7D7F" w:rsidRDefault="00F353B1" w:rsidP="00F353B1">
      <w:pPr>
        <w:rPr>
          <w:sz w:val="32"/>
          <w:szCs w:val="32"/>
        </w:rPr>
      </w:pPr>
      <w:r>
        <w:rPr>
          <w:sz w:val="32"/>
          <w:szCs w:val="32"/>
        </w:rPr>
        <w:t>Umetnostna zgodovina</w:t>
      </w:r>
    </w:p>
    <w:p w14:paraId="5234B536" w14:textId="69592B24" w:rsidR="00F353B1" w:rsidRDefault="00F353B1" w:rsidP="00F353B1">
      <w:pPr>
        <w:rPr>
          <w:sz w:val="32"/>
          <w:szCs w:val="32"/>
        </w:rPr>
      </w:pPr>
    </w:p>
    <w:p w14:paraId="1CD8FBBE" w14:textId="77777777" w:rsidR="005D35E9" w:rsidRDefault="005D35E9" w:rsidP="00F353B1">
      <w:pPr>
        <w:rPr>
          <w:sz w:val="32"/>
          <w:szCs w:val="32"/>
        </w:rPr>
      </w:pPr>
    </w:p>
    <w:p w14:paraId="4B18BBE6" w14:textId="77777777" w:rsidR="00DD7D7F" w:rsidRDefault="00DD7D7F" w:rsidP="007855A8">
      <w:pPr>
        <w:rPr>
          <w:sz w:val="32"/>
          <w:szCs w:val="32"/>
        </w:rPr>
      </w:pPr>
    </w:p>
    <w:p w14:paraId="0EED33E2" w14:textId="77777777" w:rsidR="00F353B1" w:rsidRDefault="00F353B1" w:rsidP="00F353B1">
      <w:pPr>
        <w:rPr>
          <w:sz w:val="32"/>
          <w:szCs w:val="32"/>
        </w:rPr>
      </w:pPr>
    </w:p>
    <w:p w14:paraId="3CEC29F6" w14:textId="77777777" w:rsidR="00F353B1" w:rsidRPr="00855749" w:rsidRDefault="00F353B1" w:rsidP="00E1528A">
      <w:pPr>
        <w:spacing w:after="120"/>
        <w:rPr>
          <w:color w:val="FF0000"/>
          <w:sz w:val="32"/>
          <w:szCs w:val="32"/>
          <w:u w:val="single"/>
        </w:rPr>
      </w:pPr>
      <w:r w:rsidRPr="00855749">
        <w:rPr>
          <w:color w:val="FF0000"/>
          <w:sz w:val="32"/>
          <w:szCs w:val="32"/>
          <w:u w:val="single"/>
        </w:rPr>
        <w:lastRenderedPageBreak/>
        <w:t>Abstraktna umetnost:</w:t>
      </w:r>
    </w:p>
    <w:p w14:paraId="4B12996F" w14:textId="77777777" w:rsidR="004E6371" w:rsidRPr="00855749" w:rsidRDefault="00F353B1" w:rsidP="00AE70DB">
      <w:pPr>
        <w:ind w:firstLine="708"/>
        <w:rPr>
          <w:color w:val="000000"/>
        </w:rPr>
      </w:pPr>
      <w:r w:rsidRPr="00855749">
        <w:rPr>
          <w:color w:val="000000"/>
        </w:rPr>
        <w:t>Je umetnost, ki jo ne moremo razumeti kot slog</w:t>
      </w:r>
      <w:r w:rsidR="004E6371" w:rsidRPr="00855749">
        <w:rPr>
          <w:color w:val="000000"/>
        </w:rPr>
        <w:t>,</w:t>
      </w:r>
      <w:r w:rsidRPr="00855749">
        <w:rPr>
          <w:color w:val="000000"/>
        </w:rPr>
        <w:t xml:space="preserve"> temveč kot način likovnega izražanja. Velikokrat ob pogledu na sliko ne vemo, kaj predstavlja. V njej ni več elementov tridimenzionalnega sveta, temveč so up</w:t>
      </w:r>
      <w:r w:rsidR="0003357E" w:rsidRPr="00855749">
        <w:rPr>
          <w:color w:val="000000"/>
        </w:rPr>
        <w:t>orablje</w:t>
      </w:r>
      <w:r w:rsidR="00E1528A" w:rsidRPr="00855749">
        <w:rPr>
          <w:color w:val="000000"/>
        </w:rPr>
        <w:t>ne samo ploskve in barva. Obstaja več usmeritev</w:t>
      </w:r>
      <w:r w:rsidR="004E6371" w:rsidRPr="00855749">
        <w:rPr>
          <w:color w:val="000000"/>
        </w:rPr>
        <w:t>:</w:t>
      </w:r>
    </w:p>
    <w:p w14:paraId="239513B6" w14:textId="77777777" w:rsidR="004E6371" w:rsidRPr="00855749" w:rsidRDefault="004E6371" w:rsidP="00AE70DB">
      <w:pPr>
        <w:pStyle w:val="ListParagraph"/>
        <w:numPr>
          <w:ilvl w:val="0"/>
          <w:numId w:val="1"/>
        </w:numPr>
        <w:rPr>
          <w:color w:val="000000"/>
        </w:rPr>
      </w:pPr>
      <w:r w:rsidRPr="00855749">
        <w:rPr>
          <w:color w:val="000000"/>
        </w:rPr>
        <w:t>Lirična usmeritev pri kateri so objekti vzeti iz okolja in niso povsem realistični, vemo kaj opazujemo</w:t>
      </w:r>
      <w:r w:rsidR="00AE70DB" w:rsidRPr="00855749">
        <w:rPr>
          <w:color w:val="000000"/>
        </w:rPr>
        <w:t>(pre.:Vasilij Kandinjski)</w:t>
      </w:r>
      <w:r w:rsidRPr="00855749">
        <w:rPr>
          <w:color w:val="000000"/>
        </w:rPr>
        <w:t>.</w:t>
      </w:r>
    </w:p>
    <w:p w14:paraId="29220589" w14:textId="77777777" w:rsidR="004E6371" w:rsidRPr="00855749" w:rsidRDefault="004E6371" w:rsidP="00AE70DB">
      <w:pPr>
        <w:pStyle w:val="ListParagraph"/>
        <w:numPr>
          <w:ilvl w:val="0"/>
          <w:numId w:val="1"/>
        </w:numPr>
        <w:rPr>
          <w:color w:val="000000"/>
        </w:rPr>
      </w:pPr>
      <w:r w:rsidRPr="00855749">
        <w:rPr>
          <w:color w:val="000000"/>
        </w:rPr>
        <w:t>Geometrijska usmeritev, pri kateri</w:t>
      </w:r>
      <w:r w:rsidR="00AE70DB" w:rsidRPr="00855749">
        <w:rPr>
          <w:color w:val="000000"/>
        </w:rPr>
        <w:t xml:space="preserve"> </w:t>
      </w:r>
      <w:r w:rsidRPr="00855749">
        <w:rPr>
          <w:color w:val="000000"/>
        </w:rPr>
        <w:t>objekti ne odsevajo nobene realne oblike več, vse kar vidimo so le barva, oblike, linije…</w:t>
      </w:r>
      <w:r w:rsidR="00AE70DB" w:rsidRPr="00855749">
        <w:rPr>
          <w:color w:val="000000"/>
        </w:rPr>
        <w:t>(pre.:Piet Mondrian, K. Malevič)</w:t>
      </w:r>
      <w:r w:rsidRPr="00855749">
        <w:rPr>
          <w:color w:val="000000"/>
        </w:rPr>
        <w:t xml:space="preserve"> </w:t>
      </w:r>
    </w:p>
    <w:p w14:paraId="193B1923" w14:textId="77777777" w:rsidR="00AE70DB" w:rsidRPr="00855749" w:rsidRDefault="00AE70DB" w:rsidP="00AE70DB">
      <w:pPr>
        <w:rPr>
          <w:color w:val="000000"/>
        </w:rPr>
      </w:pPr>
      <w:r w:rsidRPr="00855749">
        <w:rPr>
          <w:color w:val="000000"/>
        </w:rPr>
        <w:t>Za lažje razumevanje abstraktne umnosti moramo poznati življenje slikarja in njegove okoliščine življenja.</w:t>
      </w:r>
    </w:p>
    <w:p w14:paraId="0B400851" w14:textId="77777777" w:rsidR="004E6371" w:rsidRPr="00855749" w:rsidRDefault="004E6371" w:rsidP="004E6371">
      <w:pPr>
        <w:spacing w:after="120"/>
        <w:ind w:firstLine="708"/>
        <w:rPr>
          <w:color w:val="000000"/>
          <w:sz w:val="16"/>
          <w:szCs w:val="16"/>
        </w:rPr>
      </w:pPr>
    </w:p>
    <w:p w14:paraId="328BD289" w14:textId="77777777" w:rsidR="00F353B1" w:rsidRPr="00855749" w:rsidRDefault="004E6371" w:rsidP="00AE70DB">
      <w:pPr>
        <w:spacing w:after="120"/>
        <w:rPr>
          <w:color w:val="FF0000"/>
          <w:sz w:val="32"/>
          <w:szCs w:val="32"/>
          <w:u w:val="single"/>
        </w:rPr>
      </w:pPr>
      <w:r w:rsidRPr="00855749">
        <w:rPr>
          <w:color w:val="FF0000"/>
          <w:sz w:val="32"/>
          <w:szCs w:val="32"/>
          <w:u w:val="single"/>
        </w:rPr>
        <w:t>Življenjepis</w:t>
      </w:r>
      <w:r w:rsidR="00E1528A" w:rsidRPr="00855749">
        <w:rPr>
          <w:color w:val="FF0000"/>
          <w:sz w:val="32"/>
          <w:szCs w:val="32"/>
          <w:u w:val="single"/>
        </w:rPr>
        <w:t xml:space="preserve"> slikarja:</w:t>
      </w:r>
    </w:p>
    <w:p w14:paraId="391893B5" w14:textId="77777777" w:rsidR="00DD7D7F" w:rsidRPr="00855749" w:rsidRDefault="00110B0C" w:rsidP="00E1528A">
      <w:pPr>
        <w:ind w:firstLine="708"/>
      </w:pPr>
      <w:r>
        <w:rPr>
          <w:noProof/>
        </w:rPr>
        <w:pict w14:anchorId="6A769CE7">
          <v:shape id="Slika 1" o:spid="_x0000_s1026" type="#_x0000_t75" alt="piet-mondrian-1.jpg" style="position:absolute;left:0;text-align:left;margin-left:2.65pt;margin-top:218.5pt;width:105.1pt;height:154.15pt;z-index:251657728;visibility:visible;mso-position-horizontal-relative:margin;mso-position-vertical-relative:margin">
            <v:imagedata r:id="rId7" o:title="piet-mondrian-1"/>
            <w10:wrap type="square" anchorx="margin" anchory="margin"/>
          </v:shape>
        </w:pict>
      </w:r>
      <w:r w:rsidR="00F353B1" w:rsidRPr="00855749">
        <w:t>P</w:t>
      </w:r>
      <w:r w:rsidR="00EB31AD" w:rsidRPr="00855749">
        <w:t xml:space="preserve">iet Mondrian(Pieter Cornelis Mondrian) je nizozemski slikar. Rodil se je 7. marca 1872 v Amersfoort-u na Nizozemskem. Njegova starša sta bila Pieter Cornelis Mondrian, ki je bil učitelj in mati Johanna Christina Mondrian. Piet je imel eno sestro in tri brate. </w:t>
      </w:r>
    </w:p>
    <w:p w14:paraId="7EE75A98" w14:textId="77777777" w:rsidR="00EB31AD" w:rsidRPr="00855749" w:rsidRDefault="00EB31AD" w:rsidP="00E106AA">
      <w:pPr>
        <w:ind w:firstLine="708"/>
      </w:pPr>
      <w:r w:rsidRPr="00855749">
        <w:t xml:space="preserve">Študiral je na likovni akademiji v Amsterdamu. </w:t>
      </w:r>
      <w:r w:rsidR="00E106AA" w:rsidRPr="00855749">
        <w:t xml:space="preserve"> Leta 1901 se je v Rimu prijavil na natečaj , katerega glavna nagrada je bila štipendija za mlade umetnike, žal je ni prijel.</w:t>
      </w:r>
    </w:p>
    <w:p w14:paraId="0C8B833D" w14:textId="77777777" w:rsidR="00E106AA" w:rsidRPr="00855749" w:rsidRDefault="00E106AA" w:rsidP="00E106AA">
      <w:pPr>
        <w:ind w:firstLine="708"/>
      </w:pPr>
      <w:r w:rsidRPr="00855749">
        <w:t>Predal se je slikanju pokrajin in sodeloval pri prvi razstavi združenja amsterdamskih umetnikov. Ko se je preselil v Pariz, je razvijal svoj lasten neodvisen abstrakten stil slikanja.</w:t>
      </w:r>
    </w:p>
    <w:p w14:paraId="5F36851D" w14:textId="77777777" w:rsidR="00E106AA" w:rsidRPr="00855749" w:rsidRDefault="00E106AA" w:rsidP="00E106AA">
      <w:pPr>
        <w:ind w:firstLine="708"/>
      </w:pPr>
      <w:r w:rsidRPr="00855749">
        <w:t xml:space="preserve">Po vrnitvi na domača tla so sledile razstave, vendar brez uspeha. Šele skupina Krog in kvadrat je podprla abstraktno slikarstvo. </w:t>
      </w:r>
    </w:p>
    <w:p w14:paraId="499D8E17" w14:textId="77777777" w:rsidR="00E106AA" w:rsidRPr="00855749" w:rsidRDefault="00E106AA" w:rsidP="00E106AA">
      <w:pPr>
        <w:ind w:firstLine="708"/>
      </w:pPr>
      <w:r w:rsidRPr="00855749">
        <w:t xml:space="preserve">Bil je pomemben predstavnik gibanja De Stijl. </w:t>
      </w:r>
    </w:p>
    <w:p w14:paraId="3C60D90E" w14:textId="77777777" w:rsidR="00E106AA" w:rsidRPr="00855749" w:rsidRDefault="00E106AA" w:rsidP="00E106AA">
      <w:pPr>
        <w:ind w:firstLine="708"/>
      </w:pPr>
      <w:r w:rsidRPr="00855749">
        <w:t xml:space="preserve">Njegovo slikanje je postalo bogatejše in bolj razgibano, ko </w:t>
      </w:r>
      <w:r w:rsidR="0003357E" w:rsidRPr="00855749">
        <w:t>odide</w:t>
      </w:r>
      <w:r w:rsidRPr="00855749">
        <w:t xml:space="preserve"> v  New York.</w:t>
      </w:r>
    </w:p>
    <w:p w14:paraId="6A73B99D" w14:textId="77777777" w:rsidR="00AC6C6B" w:rsidRPr="00855749" w:rsidRDefault="00AC6C6B" w:rsidP="00E106AA">
      <w:pPr>
        <w:ind w:firstLine="708"/>
      </w:pPr>
      <w:r w:rsidRPr="00855749">
        <w:t>Napisal in izdal je knjigo Le Neo Plasticisme ter avtobiografsko delo Toward The True Vision of Reality.</w:t>
      </w:r>
    </w:p>
    <w:p w14:paraId="74A49978" w14:textId="77777777" w:rsidR="00AE70DB" w:rsidRPr="00855749" w:rsidRDefault="00AC6C6B" w:rsidP="00AE70DB">
      <w:pPr>
        <w:ind w:firstLine="708"/>
      </w:pPr>
      <w:r w:rsidRPr="00855749">
        <w:t xml:space="preserve">Umrl je1. februarja 1944 v New </w:t>
      </w:r>
      <w:r w:rsidR="00AE70DB" w:rsidRPr="00855749">
        <w:t>York-u.</w:t>
      </w:r>
    </w:p>
    <w:p w14:paraId="69A07DD6" w14:textId="77777777" w:rsidR="00855749" w:rsidRPr="00855749" w:rsidRDefault="00855749" w:rsidP="0003357E">
      <w:pPr>
        <w:spacing w:after="120"/>
        <w:rPr>
          <w:color w:val="FF0000"/>
          <w:sz w:val="16"/>
          <w:szCs w:val="16"/>
          <w:u w:val="single"/>
        </w:rPr>
      </w:pPr>
    </w:p>
    <w:p w14:paraId="4D0874A6" w14:textId="77777777" w:rsidR="00167F60" w:rsidRPr="00855749" w:rsidRDefault="0005122E" w:rsidP="0003357E">
      <w:pPr>
        <w:spacing w:after="120"/>
        <w:rPr>
          <w:sz w:val="32"/>
          <w:szCs w:val="32"/>
        </w:rPr>
      </w:pPr>
      <w:r w:rsidRPr="00855749">
        <w:rPr>
          <w:color w:val="FF0000"/>
          <w:sz w:val="32"/>
          <w:szCs w:val="32"/>
          <w:u w:val="single"/>
        </w:rPr>
        <w:t>Kompozicija z rdečo, modro in rumeno(1930)</w:t>
      </w:r>
      <w:r w:rsidR="00E1528A" w:rsidRPr="00855749">
        <w:rPr>
          <w:color w:val="FF0000"/>
          <w:sz w:val="32"/>
          <w:szCs w:val="32"/>
          <w:u w:val="single"/>
        </w:rPr>
        <w:t>:</w:t>
      </w:r>
    </w:p>
    <w:p w14:paraId="586FF273" w14:textId="77777777" w:rsidR="00E1528A" w:rsidRDefault="0005122E" w:rsidP="00855749">
      <w:pPr>
        <w:ind w:firstLine="708"/>
      </w:pPr>
      <w:r w:rsidRPr="00855749">
        <w:t>Je Mondrianova značilna slika.</w:t>
      </w:r>
      <w:r w:rsidR="007C4F44" w:rsidRPr="00855749">
        <w:t xml:space="preserve"> Uporabljena je</w:t>
      </w:r>
      <w:r w:rsidRPr="00855749">
        <w:t xml:space="preserve"> likovn</w:t>
      </w:r>
      <w:r w:rsidR="007C4F44" w:rsidRPr="00855749">
        <w:t>a</w:t>
      </w:r>
      <w:r w:rsidRPr="00855749">
        <w:t xml:space="preserve"> tehnik</w:t>
      </w:r>
      <w:r w:rsidR="007C4F44" w:rsidRPr="00855749">
        <w:t>a</w:t>
      </w:r>
      <w:r w:rsidRPr="00855749">
        <w:t xml:space="preserve"> olje na platnu. Motiv slike je </w:t>
      </w:r>
      <w:r w:rsidR="007C4F44" w:rsidRPr="00855749">
        <w:t xml:space="preserve">geometrična abstrakcija. Slika nima prave vsebine. Uporabljena je kombinacija barv: rdeče, rumene in modre, ter črne in bele. </w:t>
      </w:r>
      <w:r w:rsidR="00A83A9C" w:rsidRPr="00855749">
        <w:t>Slikar je na</w:t>
      </w:r>
      <w:r w:rsidR="00212D33" w:rsidRPr="00855749">
        <w:t>s</w:t>
      </w:r>
      <w:r w:rsidR="00A83A9C" w:rsidRPr="00855749">
        <w:t>likal</w:t>
      </w:r>
      <w:r w:rsidR="00212D33" w:rsidRPr="00855749">
        <w:t xml:space="preserve"> najbolj enostaven model slike.</w:t>
      </w:r>
      <w:r w:rsidR="009375B4" w:rsidRPr="00855749">
        <w:t xml:space="preserve"> </w:t>
      </w:r>
      <w:r w:rsidR="007C4F44" w:rsidRPr="00855749">
        <w:t>Na sliki so asimetrično razporejeni kvadrati osnovnih barv, obrobljeni z debelimi črtami. Kombinacija črne linije ter razmetani kvadrati dajejo sliki živahnost in nagajivost.</w:t>
      </w:r>
      <w:r w:rsidR="00212D33" w:rsidRPr="00855749">
        <w:t xml:space="preserve"> Ostre linije pa sliko naredijo strogo. Črne črte potekajo vodoravno in navpično. Na sliki je prisotna natančnost, ravne črte in osnovne barve pa dajejo sliki duhovno energijo.</w:t>
      </w:r>
    </w:p>
    <w:p w14:paraId="59B50011" w14:textId="77777777" w:rsidR="00855749" w:rsidRPr="00855749" w:rsidRDefault="00855749" w:rsidP="00855749">
      <w:pPr>
        <w:ind w:firstLine="708"/>
        <w:rPr>
          <w:sz w:val="16"/>
          <w:szCs w:val="16"/>
        </w:rPr>
      </w:pPr>
    </w:p>
    <w:p w14:paraId="0FD0614C" w14:textId="77777777" w:rsidR="0005122E" w:rsidRPr="00855749" w:rsidRDefault="0015053C" w:rsidP="00E1528A">
      <w:pPr>
        <w:spacing w:after="120"/>
        <w:rPr>
          <w:color w:val="FF0000"/>
          <w:sz w:val="32"/>
          <w:szCs w:val="32"/>
          <w:u w:val="single"/>
        </w:rPr>
      </w:pPr>
      <w:r w:rsidRPr="00855749">
        <w:rPr>
          <w:color w:val="FF0000"/>
          <w:sz w:val="32"/>
          <w:szCs w:val="32"/>
          <w:u w:val="single"/>
        </w:rPr>
        <w:t>Mnenje o sliki:</w:t>
      </w:r>
    </w:p>
    <w:p w14:paraId="48316146" w14:textId="77777777" w:rsidR="0015053C" w:rsidRPr="00855749" w:rsidRDefault="0015053C" w:rsidP="00A83A9C">
      <w:pPr>
        <w:spacing w:after="480"/>
        <w:ind w:firstLine="708"/>
        <w:rPr>
          <w:color w:val="000000"/>
        </w:rPr>
      </w:pPr>
      <w:r w:rsidRPr="00855749">
        <w:rPr>
          <w:color w:val="000000"/>
        </w:rPr>
        <w:t>Slika mi je všeč, ker ni zahtevna. Sestavljena je iz najenostavnejših elementov slikarstva: črne črte, ki tvorijo ploskve, te pa so zapolnjene z osnovnimi barvami in belo. Všeč mi je še zato, ker ne predstavlja nič. Slika je pač abstraktna. Všeč pa mi ni, da slika ni v ravnovesju , ker rdeča preveč iz</w:t>
      </w:r>
      <w:r w:rsidR="00417B24" w:rsidRPr="00855749">
        <w:rPr>
          <w:color w:val="000000"/>
        </w:rPr>
        <w:t>s</w:t>
      </w:r>
      <w:r w:rsidRPr="00855749">
        <w:rPr>
          <w:color w:val="000000"/>
        </w:rPr>
        <w:t>topa.</w:t>
      </w:r>
    </w:p>
    <w:sectPr w:rsidR="0015053C" w:rsidRPr="00855749" w:rsidSect="000B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D5FAC"/>
    <w:multiLevelType w:val="hybridMultilevel"/>
    <w:tmpl w:val="684462D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5A8"/>
    <w:rsid w:val="0003357E"/>
    <w:rsid w:val="0005122E"/>
    <w:rsid w:val="000922FF"/>
    <w:rsid w:val="000B24D1"/>
    <w:rsid w:val="00110B0C"/>
    <w:rsid w:val="0015053C"/>
    <w:rsid w:val="00167F60"/>
    <w:rsid w:val="00212D33"/>
    <w:rsid w:val="0026655A"/>
    <w:rsid w:val="002D1033"/>
    <w:rsid w:val="002D29F8"/>
    <w:rsid w:val="00417B24"/>
    <w:rsid w:val="004E6371"/>
    <w:rsid w:val="005D35E9"/>
    <w:rsid w:val="00625A85"/>
    <w:rsid w:val="006330E1"/>
    <w:rsid w:val="007855A8"/>
    <w:rsid w:val="007C4F44"/>
    <w:rsid w:val="00855749"/>
    <w:rsid w:val="009375B4"/>
    <w:rsid w:val="00A068E7"/>
    <w:rsid w:val="00A64E88"/>
    <w:rsid w:val="00A83A9C"/>
    <w:rsid w:val="00AC6C6B"/>
    <w:rsid w:val="00AE70DB"/>
    <w:rsid w:val="00B0018C"/>
    <w:rsid w:val="00B80749"/>
    <w:rsid w:val="00C82B25"/>
    <w:rsid w:val="00DD7D7F"/>
    <w:rsid w:val="00E106AA"/>
    <w:rsid w:val="00E1528A"/>
    <w:rsid w:val="00EB31AD"/>
    <w:rsid w:val="00ED5B3A"/>
    <w:rsid w:val="00F353B1"/>
    <w:rsid w:val="00FB530D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2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5A8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4E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BB0D-3E62-440F-B8D6-E5A36E0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