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13ED6" w:rsidRDefault="00B13ED6">
      <w:pPr>
        <w:jc w:val="center"/>
        <w:outlineLvl w:val="0"/>
        <w:rPr>
          <w:sz w:val="48"/>
        </w:rPr>
      </w:pPr>
      <w:bookmarkStart w:id="0" w:name="_Toc35756223"/>
      <w:bookmarkStart w:id="1" w:name="_Toc35756330"/>
      <w:bookmarkStart w:id="2" w:name="_GoBack"/>
      <w:bookmarkEnd w:id="2"/>
    </w:p>
    <w:p w:rsidR="00B13ED6" w:rsidRDefault="00B13ED6">
      <w:pPr>
        <w:jc w:val="center"/>
        <w:outlineLvl w:val="0"/>
        <w:rPr>
          <w:sz w:val="48"/>
        </w:rPr>
      </w:pPr>
    </w:p>
    <w:p w:rsidR="00B13ED6" w:rsidRDefault="00B13ED6">
      <w:pPr>
        <w:jc w:val="center"/>
        <w:outlineLvl w:val="0"/>
        <w:rPr>
          <w:sz w:val="48"/>
        </w:rPr>
      </w:pPr>
    </w:p>
    <w:p w:rsidR="00B13ED6" w:rsidRDefault="00B13ED6">
      <w:pPr>
        <w:jc w:val="center"/>
        <w:outlineLvl w:val="0"/>
        <w:rPr>
          <w:sz w:val="48"/>
        </w:rPr>
      </w:pPr>
    </w:p>
    <w:p w:rsidR="00B13ED6" w:rsidRDefault="00B13ED6">
      <w:pPr>
        <w:jc w:val="center"/>
        <w:outlineLvl w:val="0"/>
        <w:rPr>
          <w:sz w:val="48"/>
        </w:rPr>
      </w:pPr>
    </w:p>
    <w:p w:rsidR="00B13ED6" w:rsidRDefault="00B13ED6">
      <w:pPr>
        <w:jc w:val="center"/>
        <w:outlineLvl w:val="0"/>
        <w:rPr>
          <w:sz w:val="48"/>
        </w:rPr>
      </w:pPr>
    </w:p>
    <w:p w:rsidR="00A52DE9" w:rsidRDefault="0006222F">
      <w:pPr>
        <w:jc w:val="center"/>
        <w:outlineLvl w:val="0"/>
        <w:rPr>
          <w:sz w:val="48"/>
        </w:rPr>
      </w:pPr>
      <w:r>
        <w:rPr>
          <w:sz w:val="48"/>
        </w:rPr>
        <w:t>DORNAVA</w:t>
      </w:r>
      <w:bookmarkEnd w:id="0"/>
      <w:bookmarkEnd w:id="1"/>
    </w:p>
    <w:p w:rsidR="00A52DE9" w:rsidRDefault="00A52DE9"/>
    <w:p w:rsidR="00A52DE9" w:rsidRDefault="00A52DE9">
      <w:pPr>
        <w:jc w:val="center"/>
        <w:outlineLvl w:val="0"/>
        <w:rPr>
          <w:sz w:val="32"/>
        </w:rPr>
      </w:pPr>
    </w:p>
    <w:p w:rsidR="00A52DE9" w:rsidRDefault="00A52DE9">
      <w:pPr>
        <w:jc w:val="center"/>
      </w:pPr>
    </w:p>
    <w:p w:rsidR="00A52DE9" w:rsidRDefault="00A52DE9">
      <w:pPr>
        <w:jc w:val="center"/>
      </w:pPr>
    </w:p>
    <w:p w:rsidR="00A52DE9" w:rsidRDefault="00B13ED6">
      <w:pPr>
        <w:jc w:val="center"/>
        <w:outlineLvl w:val="0"/>
        <w:rPr>
          <w:sz w:val="28"/>
        </w:rPr>
      </w:pPr>
      <w:r>
        <w:rPr>
          <w:sz w:val="28"/>
        </w:rPr>
        <w:t xml:space="preserve"> </w:t>
      </w:r>
    </w:p>
    <w:p w:rsidR="00A52DE9" w:rsidRDefault="00A52DE9">
      <w:pPr>
        <w:jc w:val="center"/>
        <w:rPr>
          <w:sz w:val="28"/>
        </w:rPr>
      </w:pPr>
    </w:p>
    <w:p w:rsidR="00A52DE9" w:rsidRDefault="00A52DE9">
      <w:pPr>
        <w:jc w:val="center"/>
        <w:rPr>
          <w:sz w:val="28"/>
        </w:rPr>
      </w:pPr>
    </w:p>
    <w:p w:rsidR="00A52DE9" w:rsidRDefault="00A52DE9">
      <w:pPr>
        <w:jc w:val="center"/>
        <w:rPr>
          <w:sz w:val="28"/>
        </w:rPr>
      </w:pPr>
    </w:p>
    <w:p w:rsidR="00A52DE9" w:rsidRDefault="00A52DE9">
      <w:pPr>
        <w:jc w:val="center"/>
        <w:rPr>
          <w:sz w:val="28"/>
        </w:rPr>
      </w:pPr>
    </w:p>
    <w:p w:rsidR="00A52DE9" w:rsidRDefault="00A52DE9">
      <w:pPr>
        <w:jc w:val="center"/>
        <w:rPr>
          <w:sz w:val="28"/>
        </w:rPr>
      </w:pPr>
    </w:p>
    <w:p w:rsidR="00A52DE9" w:rsidRDefault="00A52DE9">
      <w:pPr>
        <w:jc w:val="center"/>
        <w:rPr>
          <w:sz w:val="28"/>
        </w:rPr>
      </w:pPr>
    </w:p>
    <w:p w:rsidR="00A52DE9" w:rsidRDefault="00A52DE9">
      <w:pPr>
        <w:jc w:val="center"/>
        <w:rPr>
          <w:sz w:val="28"/>
        </w:rPr>
      </w:pPr>
    </w:p>
    <w:p w:rsidR="00A52DE9" w:rsidRDefault="00A52DE9">
      <w:pPr>
        <w:jc w:val="center"/>
        <w:rPr>
          <w:sz w:val="28"/>
        </w:rPr>
      </w:pPr>
    </w:p>
    <w:p w:rsidR="00A52DE9" w:rsidRDefault="00A52DE9">
      <w:pPr>
        <w:jc w:val="center"/>
        <w:rPr>
          <w:sz w:val="28"/>
        </w:rPr>
      </w:pPr>
    </w:p>
    <w:p w:rsidR="00A52DE9" w:rsidRDefault="00A52DE9">
      <w:pPr>
        <w:jc w:val="center"/>
        <w:rPr>
          <w:sz w:val="28"/>
        </w:rPr>
      </w:pPr>
    </w:p>
    <w:p w:rsidR="00A52DE9" w:rsidRDefault="00A52DE9">
      <w:pPr>
        <w:jc w:val="center"/>
        <w:rPr>
          <w:sz w:val="28"/>
        </w:rPr>
      </w:pPr>
    </w:p>
    <w:p w:rsidR="00A52DE9" w:rsidRDefault="00A52DE9">
      <w:pPr>
        <w:jc w:val="center"/>
        <w:rPr>
          <w:sz w:val="28"/>
        </w:rPr>
      </w:pPr>
    </w:p>
    <w:p w:rsidR="00A52DE9" w:rsidRDefault="00A52DE9">
      <w:pPr>
        <w:jc w:val="center"/>
        <w:rPr>
          <w:sz w:val="28"/>
        </w:rPr>
      </w:pPr>
    </w:p>
    <w:p w:rsidR="00A52DE9" w:rsidRDefault="00A52DE9">
      <w:pPr>
        <w:jc w:val="center"/>
        <w:rPr>
          <w:sz w:val="28"/>
        </w:rPr>
      </w:pPr>
    </w:p>
    <w:p w:rsidR="00A52DE9" w:rsidRDefault="00A52DE9">
      <w:pPr>
        <w:jc w:val="center"/>
        <w:rPr>
          <w:sz w:val="28"/>
        </w:rPr>
      </w:pPr>
    </w:p>
    <w:p w:rsidR="00A52DE9" w:rsidRDefault="00A52DE9">
      <w:pPr>
        <w:jc w:val="center"/>
        <w:rPr>
          <w:sz w:val="28"/>
        </w:rPr>
      </w:pPr>
    </w:p>
    <w:p w:rsidR="00A52DE9" w:rsidRDefault="0006222F">
      <w:pPr>
        <w:jc w:val="center"/>
        <w:rPr>
          <w:sz w:val="32"/>
        </w:rPr>
      </w:pPr>
      <w:r>
        <w:rPr>
          <w:sz w:val="32"/>
        </w:rPr>
        <w:t>2003</w:t>
      </w:r>
    </w:p>
    <w:p w:rsidR="00A52DE9" w:rsidRDefault="00A52DE9">
      <w:pPr>
        <w:jc w:val="center"/>
        <w:rPr>
          <w:sz w:val="28"/>
        </w:rPr>
      </w:pPr>
    </w:p>
    <w:p w:rsidR="00A52DE9" w:rsidRDefault="0006222F">
      <w:pPr>
        <w:jc w:val="center"/>
        <w:outlineLvl w:val="0"/>
        <w:rPr>
          <w:sz w:val="32"/>
        </w:rPr>
      </w:pPr>
      <w:r>
        <w:rPr>
          <w:sz w:val="32"/>
        </w:rPr>
        <w:t>GIMNAZIJA BEŽIGRAD</w:t>
      </w:r>
    </w:p>
    <w:p w:rsidR="00A52DE9" w:rsidRDefault="0006222F">
      <w:pPr>
        <w:jc w:val="center"/>
        <w:rPr>
          <w:sz w:val="32"/>
        </w:rPr>
      </w:pPr>
      <w:r>
        <w:rPr>
          <w:sz w:val="32"/>
        </w:rPr>
        <w:t>LJUBLJANA</w:t>
      </w:r>
    </w:p>
    <w:p w:rsidR="00A52DE9" w:rsidRDefault="00A52DE9"/>
    <w:p w:rsidR="00A52DE9" w:rsidRDefault="00A52DE9">
      <w:pPr>
        <w:sectPr w:rsidR="00A52DE9">
          <w:pgSz w:w="11906" w:h="16838"/>
          <w:pgMar w:top="1417" w:right="1417" w:bottom="1417" w:left="1417" w:header="708" w:footer="708" w:gutter="0"/>
          <w:cols w:space="708"/>
          <w:docGrid w:linePitch="360"/>
        </w:sectPr>
      </w:pPr>
    </w:p>
    <w:p w:rsidR="00A52DE9" w:rsidRDefault="0006222F">
      <w:pPr>
        <w:pStyle w:val="Heading1"/>
      </w:pPr>
      <w:bookmarkStart w:id="3" w:name="_Toc35756224"/>
      <w:bookmarkStart w:id="4" w:name="_Toc35756331"/>
      <w:bookmarkStart w:id="5" w:name="_Toc37076088"/>
      <w:r>
        <w:lastRenderedPageBreak/>
        <w:t>Kazalo</w:t>
      </w:r>
      <w:bookmarkEnd w:id="3"/>
      <w:bookmarkEnd w:id="4"/>
      <w:bookmarkEnd w:id="5"/>
    </w:p>
    <w:p w:rsidR="00A52DE9" w:rsidRDefault="00A52DE9"/>
    <w:p w:rsidR="00A52DE9" w:rsidRDefault="00A52DE9"/>
    <w:p w:rsidR="00A52DE9" w:rsidRDefault="0006222F">
      <w:pPr>
        <w:pStyle w:val="TOC1"/>
        <w:tabs>
          <w:tab w:val="right" w:leader="dot" w:pos="9062"/>
        </w:tabs>
        <w:rPr>
          <w:noProof/>
        </w:rPr>
      </w:pPr>
      <w:r>
        <w:fldChar w:fldCharType="begin"/>
      </w:r>
      <w:r>
        <w:instrText xml:space="preserve"> TOC \o "1-4" \h \z \u </w:instrText>
      </w:r>
      <w:r>
        <w:fldChar w:fldCharType="separate"/>
      </w:r>
      <w:r>
        <w:rPr>
          <w:noProof/>
        </w:rPr>
        <w:t>Kazalo</w:t>
      </w:r>
      <w:r>
        <w:rPr>
          <w:noProof/>
        </w:rPr>
        <w:tab/>
      </w:r>
      <w:r>
        <w:rPr>
          <w:noProof/>
        </w:rPr>
        <w:fldChar w:fldCharType="begin"/>
      </w:r>
      <w:r>
        <w:rPr>
          <w:noProof/>
        </w:rPr>
        <w:instrText xml:space="preserve"> PAGEREF _Toc37076088 \h </w:instrText>
      </w:r>
      <w:r>
        <w:rPr>
          <w:noProof/>
        </w:rPr>
      </w:r>
      <w:r>
        <w:rPr>
          <w:noProof/>
        </w:rPr>
        <w:fldChar w:fldCharType="separate"/>
      </w:r>
      <w:r>
        <w:rPr>
          <w:noProof/>
        </w:rPr>
        <w:t>4</w:t>
      </w:r>
      <w:r>
        <w:rPr>
          <w:noProof/>
        </w:rPr>
        <w:fldChar w:fldCharType="end"/>
      </w:r>
    </w:p>
    <w:p w:rsidR="00A52DE9" w:rsidRDefault="0006222F">
      <w:pPr>
        <w:pStyle w:val="TOC1"/>
        <w:tabs>
          <w:tab w:val="right" w:leader="dot" w:pos="9062"/>
        </w:tabs>
        <w:rPr>
          <w:noProof/>
        </w:rPr>
      </w:pPr>
      <w:r>
        <w:rPr>
          <w:noProof/>
        </w:rPr>
        <w:t>Povzetek</w:t>
      </w:r>
      <w:r>
        <w:rPr>
          <w:noProof/>
        </w:rPr>
        <w:tab/>
      </w:r>
      <w:r>
        <w:rPr>
          <w:noProof/>
        </w:rPr>
        <w:fldChar w:fldCharType="begin"/>
      </w:r>
      <w:r>
        <w:rPr>
          <w:noProof/>
        </w:rPr>
        <w:instrText xml:space="preserve"> PAGEREF _Toc37076089 \h </w:instrText>
      </w:r>
      <w:r>
        <w:rPr>
          <w:noProof/>
        </w:rPr>
      </w:r>
      <w:r>
        <w:rPr>
          <w:noProof/>
        </w:rPr>
        <w:fldChar w:fldCharType="separate"/>
      </w:r>
      <w:r>
        <w:rPr>
          <w:noProof/>
        </w:rPr>
        <w:t>6</w:t>
      </w:r>
      <w:r>
        <w:rPr>
          <w:noProof/>
        </w:rPr>
        <w:fldChar w:fldCharType="end"/>
      </w:r>
    </w:p>
    <w:p w:rsidR="00A52DE9" w:rsidRDefault="0006222F">
      <w:pPr>
        <w:pStyle w:val="TOC1"/>
        <w:tabs>
          <w:tab w:val="right" w:leader="dot" w:pos="9062"/>
        </w:tabs>
        <w:rPr>
          <w:noProof/>
        </w:rPr>
      </w:pPr>
      <w:r>
        <w:rPr>
          <w:noProof/>
        </w:rPr>
        <w:t>Uvod</w:t>
      </w:r>
      <w:r>
        <w:rPr>
          <w:noProof/>
        </w:rPr>
        <w:tab/>
      </w:r>
      <w:r>
        <w:rPr>
          <w:noProof/>
        </w:rPr>
        <w:fldChar w:fldCharType="begin"/>
      </w:r>
      <w:r>
        <w:rPr>
          <w:noProof/>
        </w:rPr>
        <w:instrText xml:space="preserve"> PAGEREF _Toc37076090 \h </w:instrText>
      </w:r>
      <w:r>
        <w:rPr>
          <w:noProof/>
        </w:rPr>
      </w:r>
      <w:r>
        <w:rPr>
          <w:noProof/>
        </w:rPr>
        <w:fldChar w:fldCharType="separate"/>
      </w:r>
      <w:r>
        <w:rPr>
          <w:noProof/>
        </w:rPr>
        <w:t>8</w:t>
      </w:r>
      <w:r>
        <w:rPr>
          <w:noProof/>
        </w:rPr>
        <w:fldChar w:fldCharType="end"/>
      </w:r>
    </w:p>
    <w:p w:rsidR="00A52DE9" w:rsidRDefault="0006222F">
      <w:pPr>
        <w:pStyle w:val="TOC1"/>
        <w:tabs>
          <w:tab w:val="right" w:leader="dot" w:pos="9062"/>
        </w:tabs>
        <w:rPr>
          <w:noProof/>
        </w:rPr>
      </w:pPr>
      <w:r>
        <w:rPr>
          <w:noProof/>
        </w:rPr>
        <w:t>Teoretični del</w:t>
      </w:r>
      <w:r>
        <w:rPr>
          <w:noProof/>
        </w:rPr>
        <w:tab/>
      </w:r>
      <w:r>
        <w:rPr>
          <w:noProof/>
        </w:rPr>
        <w:fldChar w:fldCharType="begin"/>
      </w:r>
      <w:r>
        <w:rPr>
          <w:noProof/>
        </w:rPr>
        <w:instrText xml:space="preserve"> PAGEREF _Toc37076091 \h </w:instrText>
      </w:r>
      <w:r>
        <w:rPr>
          <w:noProof/>
        </w:rPr>
      </w:r>
      <w:r>
        <w:rPr>
          <w:noProof/>
        </w:rPr>
        <w:fldChar w:fldCharType="separate"/>
      </w:r>
      <w:r>
        <w:rPr>
          <w:noProof/>
        </w:rPr>
        <w:t>9</w:t>
      </w:r>
      <w:r>
        <w:rPr>
          <w:noProof/>
        </w:rPr>
        <w:fldChar w:fldCharType="end"/>
      </w:r>
    </w:p>
    <w:p w:rsidR="00A52DE9" w:rsidRDefault="0006222F">
      <w:pPr>
        <w:pStyle w:val="TOC2"/>
        <w:tabs>
          <w:tab w:val="right" w:leader="dot" w:pos="9062"/>
        </w:tabs>
        <w:rPr>
          <w:noProof/>
        </w:rPr>
      </w:pPr>
      <w:r>
        <w:rPr>
          <w:noProof/>
        </w:rPr>
        <w:t>Historiat dvorca</w:t>
      </w:r>
      <w:r>
        <w:rPr>
          <w:noProof/>
        </w:rPr>
        <w:tab/>
      </w:r>
      <w:r>
        <w:rPr>
          <w:noProof/>
        </w:rPr>
        <w:fldChar w:fldCharType="begin"/>
      </w:r>
      <w:r>
        <w:rPr>
          <w:noProof/>
        </w:rPr>
        <w:instrText xml:space="preserve"> PAGEREF _Toc37076092 \h </w:instrText>
      </w:r>
      <w:r>
        <w:rPr>
          <w:noProof/>
        </w:rPr>
      </w:r>
      <w:r>
        <w:rPr>
          <w:noProof/>
        </w:rPr>
        <w:fldChar w:fldCharType="separate"/>
      </w:r>
      <w:r>
        <w:rPr>
          <w:noProof/>
        </w:rPr>
        <w:t>9</w:t>
      </w:r>
      <w:r>
        <w:rPr>
          <w:noProof/>
        </w:rPr>
        <w:fldChar w:fldCharType="end"/>
      </w:r>
    </w:p>
    <w:p w:rsidR="00A52DE9" w:rsidRDefault="0006222F">
      <w:pPr>
        <w:pStyle w:val="TOC2"/>
        <w:tabs>
          <w:tab w:val="right" w:leader="dot" w:pos="9062"/>
        </w:tabs>
        <w:rPr>
          <w:noProof/>
        </w:rPr>
      </w:pPr>
      <w:r>
        <w:rPr>
          <w:noProof/>
        </w:rPr>
        <w:t>Predstavitev dvorca</w:t>
      </w:r>
      <w:r>
        <w:rPr>
          <w:noProof/>
        </w:rPr>
        <w:tab/>
      </w:r>
      <w:r>
        <w:rPr>
          <w:noProof/>
        </w:rPr>
        <w:fldChar w:fldCharType="begin"/>
      </w:r>
      <w:r>
        <w:rPr>
          <w:noProof/>
        </w:rPr>
        <w:instrText xml:space="preserve"> PAGEREF _Toc37076093 \h </w:instrText>
      </w:r>
      <w:r>
        <w:rPr>
          <w:noProof/>
        </w:rPr>
      </w:r>
      <w:r>
        <w:rPr>
          <w:noProof/>
        </w:rPr>
        <w:fldChar w:fldCharType="separate"/>
      </w:r>
      <w:r>
        <w:rPr>
          <w:noProof/>
        </w:rPr>
        <w:t>11</w:t>
      </w:r>
      <w:r>
        <w:rPr>
          <w:noProof/>
        </w:rPr>
        <w:fldChar w:fldCharType="end"/>
      </w:r>
    </w:p>
    <w:p w:rsidR="00A52DE9" w:rsidRDefault="0006222F">
      <w:pPr>
        <w:pStyle w:val="TOC3"/>
        <w:tabs>
          <w:tab w:val="right" w:leader="dot" w:pos="9062"/>
        </w:tabs>
        <w:rPr>
          <w:noProof/>
        </w:rPr>
      </w:pPr>
      <w:r>
        <w:rPr>
          <w:noProof/>
        </w:rPr>
        <w:t>Baročna celostna umetnina</w:t>
      </w:r>
      <w:r>
        <w:rPr>
          <w:noProof/>
        </w:rPr>
        <w:tab/>
      </w:r>
      <w:r>
        <w:rPr>
          <w:noProof/>
        </w:rPr>
        <w:fldChar w:fldCharType="begin"/>
      </w:r>
      <w:r>
        <w:rPr>
          <w:noProof/>
        </w:rPr>
        <w:instrText xml:space="preserve"> PAGEREF _Toc37076094 \h </w:instrText>
      </w:r>
      <w:r>
        <w:rPr>
          <w:noProof/>
        </w:rPr>
      </w:r>
      <w:r>
        <w:rPr>
          <w:noProof/>
        </w:rPr>
        <w:fldChar w:fldCharType="separate"/>
      </w:r>
      <w:r>
        <w:rPr>
          <w:noProof/>
        </w:rPr>
        <w:t>11</w:t>
      </w:r>
      <w:r>
        <w:rPr>
          <w:noProof/>
        </w:rPr>
        <w:fldChar w:fldCharType="end"/>
      </w:r>
    </w:p>
    <w:p w:rsidR="00A52DE9" w:rsidRDefault="0006222F">
      <w:pPr>
        <w:pStyle w:val="TOC3"/>
        <w:tabs>
          <w:tab w:val="right" w:leader="dot" w:pos="9062"/>
        </w:tabs>
        <w:rPr>
          <w:noProof/>
        </w:rPr>
      </w:pPr>
      <w:r>
        <w:rPr>
          <w:noProof/>
        </w:rPr>
        <w:t>Dvorec s parkovno ureditvijo</w:t>
      </w:r>
      <w:r>
        <w:rPr>
          <w:noProof/>
        </w:rPr>
        <w:tab/>
      </w:r>
      <w:r>
        <w:rPr>
          <w:noProof/>
        </w:rPr>
        <w:fldChar w:fldCharType="begin"/>
      </w:r>
      <w:r>
        <w:rPr>
          <w:noProof/>
        </w:rPr>
        <w:instrText xml:space="preserve"> PAGEREF _Toc37076095 \h </w:instrText>
      </w:r>
      <w:r>
        <w:rPr>
          <w:noProof/>
        </w:rPr>
      </w:r>
      <w:r>
        <w:rPr>
          <w:noProof/>
        </w:rPr>
        <w:fldChar w:fldCharType="separate"/>
      </w:r>
      <w:r>
        <w:rPr>
          <w:noProof/>
        </w:rPr>
        <w:t>12</w:t>
      </w:r>
      <w:r>
        <w:rPr>
          <w:noProof/>
        </w:rPr>
        <w:fldChar w:fldCharType="end"/>
      </w:r>
    </w:p>
    <w:p w:rsidR="00A52DE9" w:rsidRDefault="0006222F">
      <w:pPr>
        <w:pStyle w:val="TOC3"/>
        <w:tabs>
          <w:tab w:val="right" w:leader="dot" w:pos="9062"/>
        </w:tabs>
        <w:rPr>
          <w:noProof/>
        </w:rPr>
      </w:pPr>
      <w:r>
        <w:rPr>
          <w:noProof/>
        </w:rPr>
        <w:t>Kamnita plastika</w:t>
      </w:r>
      <w:r>
        <w:rPr>
          <w:noProof/>
        </w:rPr>
        <w:tab/>
      </w:r>
      <w:r>
        <w:rPr>
          <w:noProof/>
        </w:rPr>
        <w:fldChar w:fldCharType="begin"/>
      </w:r>
      <w:r>
        <w:rPr>
          <w:noProof/>
        </w:rPr>
        <w:instrText xml:space="preserve"> PAGEREF _Toc37076096 \h </w:instrText>
      </w:r>
      <w:r>
        <w:rPr>
          <w:noProof/>
        </w:rPr>
      </w:r>
      <w:r>
        <w:rPr>
          <w:noProof/>
        </w:rPr>
        <w:fldChar w:fldCharType="separate"/>
      </w:r>
      <w:r>
        <w:rPr>
          <w:noProof/>
        </w:rPr>
        <w:t>14</w:t>
      </w:r>
      <w:r>
        <w:rPr>
          <w:noProof/>
        </w:rPr>
        <w:fldChar w:fldCharType="end"/>
      </w:r>
    </w:p>
    <w:p w:rsidR="00A52DE9" w:rsidRDefault="0006222F">
      <w:pPr>
        <w:pStyle w:val="TOC3"/>
        <w:tabs>
          <w:tab w:val="right" w:leader="dot" w:pos="9062"/>
        </w:tabs>
        <w:rPr>
          <w:noProof/>
        </w:rPr>
      </w:pPr>
      <w:r>
        <w:rPr>
          <w:noProof/>
        </w:rPr>
        <w:t>Iluzionistična poslikava stropa viteške dvorane</w:t>
      </w:r>
      <w:r>
        <w:rPr>
          <w:noProof/>
        </w:rPr>
        <w:tab/>
      </w:r>
      <w:r>
        <w:rPr>
          <w:noProof/>
        </w:rPr>
        <w:fldChar w:fldCharType="begin"/>
      </w:r>
      <w:r>
        <w:rPr>
          <w:noProof/>
        </w:rPr>
        <w:instrText xml:space="preserve"> PAGEREF _Toc37076097 \h </w:instrText>
      </w:r>
      <w:r>
        <w:rPr>
          <w:noProof/>
        </w:rPr>
      </w:r>
      <w:r>
        <w:rPr>
          <w:noProof/>
        </w:rPr>
        <w:fldChar w:fldCharType="separate"/>
      </w:r>
      <w:r>
        <w:rPr>
          <w:noProof/>
        </w:rPr>
        <w:t>16</w:t>
      </w:r>
      <w:r>
        <w:rPr>
          <w:noProof/>
        </w:rPr>
        <w:fldChar w:fldCharType="end"/>
      </w:r>
    </w:p>
    <w:p w:rsidR="00A52DE9" w:rsidRDefault="0006222F">
      <w:pPr>
        <w:pStyle w:val="TOC3"/>
        <w:tabs>
          <w:tab w:val="right" w:leader="dot" w:pos="9062"/>
        </w:tabs>
        <w:rPr>
          <w:noProof/>
        </w:rPr>
      </w:pPr>
      <w:r>
        <w:rPr>
          <w:noProof/>
        </w:rPr>
        <w:t>Okras in oprema notranjščine</w:t>
      </w:r>
      <w:r>
        <w:rPr>
          <w:noProof/>
        </w:rPr>
        <w:tab/>
      </w:r>
      <w:r>
        <w:rPr>
          <w:noProof/>
        </w:rPr>
        <w:fldChar w:fldCharType="begin"/>
      </w:r>
      <w:r>
        <w:rPr>
          <w:noProof/>
        </w:rPr>
        <w:instrText xml:space="preserve"> PAGEREF _Toc37076098 \h </w:instrText>
      </w:r>
      <w:r>
        <w:rPr>
          <w:noProof/>
        </w:rPr>
      </w:r>
      <w:r>
        <w:rPr>
          <w:noProof/>
        </w:rPr>
        <w:fldChar w:fldCharType="separate"/>
      </w:r>
      <w:r>
        <w:rPr>
          <w:noProof/>
        </w:rPr>
        <w:t>17</w:t>
      </w:r>
      <w:r>
        <w:rPr>
          <w:noProof/>
        </w:rPr>
        <w:fldChar w:fldCharType="end"/>
      </w:r>
    </w:p>
    <w:p w:rsidR="00A52DE9" w:rsidRDefault="0006222F">
      <w:pPr>
        <w:pStyle w:val="TOC1"/>
        <w:tabs>
          <w:tab w:val="right" w:leader="dot" w:pos="9062"/>
        </w:tabs>
        <w:rPr>
          <w:noProof/>
        </w:rPr>
      </w:pPr>
      <w:r>
        <w:rPr>
          <w:noProof/>
        </w:rPr>
        <w:t>Raziskovalni del</w:t>
      </w:r>
      <w:r>
        <w:rPr>
          <w:noProof/>
        </w:rPr>
        <w:tab/>
      </w:r>
      <w:r>
        <w:rPr>
          <w:noProof/>
        </w:rPr>
        <w:fldChar w:fldCharType="begin"/>
      </w:r>
      <w:r>
        <w:rPr>
          <w:noProof/>
        </w:rPr>
        <w:instrText xml:space="preserve"> PAGEREF _Toc37076099 \h </w:instrText>
      </w:r>
      <w:r>
        <w:rPr>
          <w:noProof/>
        </w:rPr>
      </w:r>
      <w:r>
        <w:rPr>
          <w:noProof/>
        </w:rPr>
        <w:fldChar w:fldCharType="separate"/>
      </w:r>
      <w:r>
        <w:rPr>
          <w:noProof/>
        </w:rPr>
        <w:t>19</w:t>
      </w:r>
      <w:r>
        <w:rPr>
          <w:noProof/>
        </w:rPr>
        <w:fldChar w:fldCharType="end"/>
      </w:r>
    </w:p>
    <w:p w:rsidR="00A52DE9" w:rsidRDefault="0006222F">
      <w:pPr>
        <w:pStyle w:val="TOC3"/>
        <w:tabs>
          <w:tab w:val="right" w:leader="dot" w:pos="9062"/>
        </w:tabs>
        <w:rPr>
          <w:noProof/>
        </w:rPr>
      </w:pPr>
      <w:r>
        <w:rPr>
          <w:noProof/>
        </w:rPr>
        <w:t>Umestitev dvorca v prostoru Slovenije</w:t>
      </w:r>
      <w:r>
        <w:rPr>
          <w:noProof/>
        </w:rPr>
        <w:tab/>
      </w:r>
      <w:r>
        <w:rPr>
          <w:noProof/>
        </w:rPr>
        <w:fldChar w:fldCharType="begin"/>
      </w:r>
      <w:r>
        <w:rPr>
          <w:noProof/>
        </w:rPr>
        <w:instrText xml:space="preserve"> PAGEREF _Toc37076100 \h </w:instrText>
      </w:r>
      <w:r>
        <w:rPr>
          <w:noProof/>
        </w:rPr>
      </w:r>
      <w:r>
        <w:rPr>
          <w:noProof/>
        </w:rPr>
        <w:fldChar w:fldCharType="separate"/>
      </w:r>
      <w:r>
        <w:rPr>
          <w:noProof/>
        </w:rPr>
        <w:t>19</w:t>
      </w:r>
      <w:r>
        <w:rPr>
          <w:noProof/>
        </w:rPr>
        <w:fldChar w:fldCharType="end"/>
      </w:r>
    </w:p>
    <w:p w:rsidR="00A52DE9" w:rsidRDefault="0006222F">
      <w:pPr>
        <w:pStyle w:val="TOC4"/>
        <w:tabs>
          <w:tab w:val="right" w:leader="dot" w:pos="9062"/>
        </w:tabs>
        <w:rPr>
          <w:noProof/>
        </w:rPr>
      </w:pPr>
      <w:r>
        <w:rPr>
          <w:noProof/>
        </w:rPr>
        <w:t>Štatenberg</w:t>
      </w:r>
      <w:r>
        <w:rPr>
          <w:noProof/>
        </w:rPr>
        <w:tab/>
      </w:r>
      <w:r>
        <w:rPr>
          <w:noProof/>
        </w:rPr>
        <w:fldChar w:fldCharType="begin"/>
      </w:r>
      <w:r>
        <w:rPr>
          <w:noProof/>
        </w:rPr>
        <w:instrText xml:space="preserve"> PAGEREF _Toc37076101 \h </w:instrText>
      </w:r>
      <w:r>
        <w:rPr>
          <w:noProof/>
        </w:rPr>
      </w:r>
      <w:r>
        <w:rPr>
          <w:noProof/>
        </w:rPr>
        <w:fldChar w:fldCharType="separate"/>
      </w:r>
      <w:r>
        <w:rPr>
          <w:noProof/>
        </w:rPr>
        <w:t>19</w:t>
      </w:r>
      <w:r>
        <w:rPr>
          <w:noProof/>
        </w:rPr>
        <w:fldChar w:fldCharType="end"/>
      </w:r>
    </w:p>
    <w:p w:rsidR="00A52DE9" w:rsidRDefault="0006222F">
      <w:pPr>
        <w:pStyle w:val="TOC4"/>
        <w:tabs>
          <w:tab w:val="right" w:leader="dot" w:pos="9062"/>
        </w:tabs>
        <w:rPr>
          <w:noProof/>
        </w:rPr>
      </w:pPr>
      <w:r>
        <w:rPr>
          <w:noProof/>
        </w:rPr>
        <w:t>Slovenska Bistrica</w:t>
      </w:r>
      <w:r>
        <w:rPr>
          <w:noProof/>
        </w:rPr>
        <w:tab/>
      </w:r>
      <w:r>
        <w:rPr>
          <w:noProof/>
        </w:rPr>
        <w:fldChar w:fldCharType="begin"/>
      </w:r>
      <w:r>
        <w:rPr>
          <w:noProof/>
        </w:rPr>
        <w:instrText xml:space="preserve"> PAGEREF _Toc37076102 \h </w:instrText>
      </w:r>
      <w:r>
        <w:rPr>
          <w:noProof/>
        </w:rPr>
      </w:r>
      <w:r>
        <w:rPr>
          <w:noProof/>
        </w:rPr>
        <w:fldChar w:fldCharType="separate"/>
      </w:r>
      <w:r>
        <w:rPr>
          <w:noProof/>
        </w:rPr>
        <w:t>21</w:t>
      </w:r>
      <w:r>
        <w:rPr>
          <w:noProof/>
        </w:rPr>
        <w:fldChar w:fldCharType="end"/>
      </w:r>
    </w:p>
    <w:p w:rsidR="00A52DE9" w:rsidRDefault="0006222F">
      <w:pPr>
        <w:pStyle w:val="TOC4"/>
        <w:tabs>
          <w:tab w:val="right" w:leader="dot" w:pos="9062"/>
        </w:tabs>
        <w:rPr>
          <w:noProof/>
        </w:rPr>
      </w:pPr>
      <w:r>
        <w:rPr>
          <w:noProof/>
        </w:rPr>
        <w:t>Brežice</w:t>
      </w:r>
      <w:r>
        <w:rPr>
          <w:noProof/>
        </w:rPr>
        <w:tab/>
      </w:r>
      <w:r>
        <w:rPr>
          <w:noProof/>
        </w:rPr>
        <w:fldChar w:fldCharType="begin"/>
      </w:r>
      <w:r>
        <w:rPr>
          <w:noProof/>
        </w:rPr>
        <w:instrText xml:space="preserve"> PAGEREF _Toc37076103 \h </w:instrText>
      </w:r>
      <w:r>
        <w:rPr>
          <w:noProof/>
        </w:rPr>
      </w:r>
      <w:r>
        <w:rPr>
          <w:noProof/>
        </w:rPr>
        <w:fldChar w:fldCharType="separate"/>
      </w:r>
      <w:r>
        <w:rPr>
          <w:noProof/>
        </w:rPr>
        <w:t>22</w:t>
      </w:r>
      <w:r>
        <w:rPr>
          <w:noProof/>
        </w:rPr>
        <w:fldChar w:fldCharType="end"/>
      </w:r>
    </w:p>
    <w:p w:rsidR="00A52DE9" w:rsidRDefault="0006222F">
      <w:pPr>
        <w:pStyle w:val="TOC1"/>
        <w:tabs>
          <w:tab w:val="right" w:leader="dot" w:pos="9062"/>
        </w:tabs>
        <w:rPr>
          <w:noProof/>
        </w:rPr>
      </w:pPr>
      <w:r>
        <w:rPr>
          <w:noProof/>
        </w:rPr>
        <w:t>Razprava in zaključek</w:t>
      </w:r>
      <w:r>
        <w:rPr>
          <w:noProof/>
        </w:rPr>
        <w:tab/>
      </w:r>
      <w:r>
        <w:rPr>
          <w:noProof/>
        </w:rPr>
        <w:fldChar w:fldCharType="begin"/>
      </w:r>
      <w:r>
        <w:rPr>
          <w:noProof/>
        </w:rPr>
        <w:instrText xml:space="preserve"> PAGEREF _Toc37076104 \h </w:instrText>
      </w:r>
      <w:r>
        <w:rPr>
          <w:noProof/>
        </w:rPr>
      </w:r>
      <w:r>
        <w:rPr>
          <w:noProof/>
        </w:rPr>
        <w:fldChar w:fldCharType="separate"/>
      </w:r>
      <w:r>
        <w:rPr>
          <w:noProof/>
        </w:rPr>
        <w:t>23</w:t>
      </w:r>
      <w:r>
        <w:rPr>
          <w:noProof/>
        </w:rPr>
        <w:fldChar w:fldCharType="end"/>
      </w:r>
    </w:p>
    <w:p w:rsidR="00A52DE9" w:rsidRDefault="0006222F">
      <w:pPr>
        <w:pStyle w:val="TOC1"/>
        <w:tabs>
          <w:tab w:val="right" w:leader="dot" w:pos="9062"/>
        </w:tabs>
        <w:rPr>
          <w:noProof/>
        </w:rPr>
      </w:pPr>
      <w:r>
        <w:rPr>
          <w:noProof/>
        </w:rPr>
        <w:t>Viri in literatura</w:t>
      </w:r>
      <w:r>
        <w:rPr>
          <w:noProof/>
        </w:rPr>
        <w:tab/>
      </w:r>
      <w:r>
        <w:rPr>
          <w:noProof/>
        </w:rPr>
        <w:fldChar w:fldCharType="begin"/>
      </w:r>
      <w:r>
        <w:rPr>
          <w:noProof/>
        </w:rPr>
        <w:instrText xml:space="preserve"> PAGEREF _Toc37076105 \h </w:instrText>
      </w:r>
      <w:r>
        <w:rPr>
          <w:noProof/>
        </w:rPr>
      </w:r>
      <w:r>
        <w:rPr>
          <w:noProof/>
        </w:rPr>
        <w:fldChar w:fldCharType="separate"/>
      </w:r>
      <w:r>
        <w:rPr>
          <w:noProof/>
        </w:rPr>
        <w:t>24</w:t>
      </w:r>
      <w:r>
        <w:rPr>
          <w:noProof/>
        </w:rPr>
        <w:fldChar w:fldCharType="end"/>
      </w:r>
    </w:p>
    <w:p w:rsidR="00A52DE9" w:rsidRDefault="0006222F">
      <w:pPr>
        <w:pStyle w:val="TOC1"/>
        <w:tabs>
          <w:tab w:val="right" w:leader="dot" w:pos="9062"/>
        </w:tabs>
        <w:rPr>
          <w:noProof/>
        </w:rPr>
      </w:pPr>
      <w:r>
        <w:rPr>
          <w:noProof/>
        </w:rPr>
        <w:t>Kazalo slik</w:t>
      </w:r>
      <w:r>
        <w:rPr>
          <w:noProof/>
        </w:rPr>
        <w:tab/>
      </w:r>
      <w:r>
        <w:rPr>
          <w:noProof/>
        </w:rPr>
        <w:fldChar w:fldCharType="begin"/>
      </w:r>
      <w:r>
        <w:rPr>
          <w:noProof/>
        </w:rPr>
        <w:instrText xml:space="preserve"> PAGEREF _Toc37076106 \h </w:instrText>
      </w:r>
      <w:r>
        <w:rPr>
          <w:noProof/>
        </w:rPr>
      </w:r>
      <w:r>
        <w:rPr>
          <w:noProof/>
        </w:rPr>
        <w:fldChar w:fldCharType="separate"/>
      </w:r>
      <w:r>
        <w:rPr>
          <w:noProof/>
        </w:rPr>
        <w:t>24</w:t>
      </w:r>
      <w:r>
        <w:rPr>
          <w:noProof/>
        </w:rPr>
        <w:fldChar w:fldCharType="end"/>
      </w:r>
    </w:p>
    <w:p w:rsidR="00A52DE9" w:rsidRDefault="0006222F">
      <w:pPr>
        <w:pStyle w:val="TOC1"/>
        <w:tabs>
          <w:tab w:val="right" w:leader="dot" w:pos="9062"/>
        </w:tabs>
        <w:rPr>
          <w:noProof/>
        </w:rPr>
      </w:pPr>
      <w:r>
        <w:rPr>
          <w:noProof/>
        </w:rPr>
        <w:t>Zahvala</w:t>
      </w:r>
      <w:r>
        <w:rPr>
          <w:noProof/>
        </w:rPr>
        <w:tab/>
      </w:r>
      <w:r>
        <w:rPr>
          <w:noProof/>
        </w:rPr>
        <w:fldChar w:fldCharType="begin"/>
      </w:r>
      <w:r>
        <w:rPr>
          <w:noProof/>
        </w:rPr>
        <w:instrText xml:space="preserve"> PAGEREF _Toc37076107 \h </w:instrText>
      </w:r>
      <w:r>
        <w:rPr>
          <w:noProof/>
        </w:rPr>
      </w:r>
      <w:r>
        <w:rPr>
          <w:noProof/>
        </w:rPr>
        <w:fldChar w:fldCharType="separate"/>
      </w:r>
      <w:r>
        <w:rPr>
          <w:noProof/>
        </w:rPr>
        <w:t>26</w:t>
      </w:r>
      <w:r>
        <w:rPr>
          <w:noProof/>
        </w:rPr>
        <w:fldChar w:fldCharType="end"/>
      </w:r>
    </w:p>
    <w:p w:rsidR="00A52DE9" w:rsidRDefault="0006222F">
      <w:r>
        <w:fldChar w:fldCharType="end"/>
      </w:r>
    </w:p>
    <w:p w:rsidR="00A52DE9" w:rsidRDefault="00A52DE9"/>
    <w:p w:rsidR="00A52DE9" w:rsidRDefault="00A52DE9"/>
    <w:p w:rsidR="00A52DE9" w:rsidRDefault="0006222F">
      <w:pPr>
        <w:pStyle w:val="Heading1"/>
      </w:pPr>
      <w:r>
        <w:br w:type="page"/>
      </w:r>
      <w:bookmarkStart w:id="6" w:name="_Toc35756225"/>
      <w:bookmarkStart w:id="7" w:name="_Toc35756332"/>
      <w:bookmarkStart w:id="8" w:name="_Toc37076089"/>
      <w:r>
        <w:lastRenderedPageBreak/>
        <w:t>Povzetek</w:t>
      </w:r>
      <w:bookmarkEnd w:id="6"/>
      <w:bookmarkEnd w:id="7"/>
      <w:bookmarkEnd w:id="8"/>
    </w:p>
    <w:p w:rsidR="00A52DE9" w:rsidRDefault="0006222F">
      <w:r>
        <w:t>Sredi ptujskega polja se nahaja čudovit ravninski baročni dvorec Dornava. Z združevanjem in prepletanjem umetnostnih področij – od arhitekture preko slikarstva in kiparstva do parkovne okolice – tvori zaključeno celoto, ki jo pojmujemo kot enega najlepših, če ne celo kot najlepšega baročnega dvorca na naših tleh.</w:t>
      </w:r>
    </w:p>
    <w:p w:rsidR="00A52DE9" w:rsidRDefault="0006222F">
      <w:r>
        <w:t>V nalogi smo dvorec predstavili – opisali smo tako njegovo razgibano, a simetrično arhitekturno zgradbo, ki se sklada s francoskim tipom vrta, ter številnimi kamnitimi plastikami, ki ga krasijo, kot tudi njegovo notranjost s poslikano viteško dvorano.</w:t>
      </w:r>
    </w:p>
    <w:p w:rsidR="00A52DE9" w:rsidRDefault="0006222F">
      <w:r>
        <w:t xml:space="preserve">Za konec smo Dornavo primerjali z ostalimi baročnimi stavbami v Sloveniji ter prišli do zaključka, da Dornava med njimi izstopa predvsem zaradi njene podobe, ki tvori zaključeno celoto. </w:t>
      </w:r>
    </w:p>
    <w:p w:rsidR="00A52DE9" w:rsidRDefault="00A52DE9">
      <w:pPr>
        <w:pStyle w:val="Heading1"/>
      </w:pPr>
    </w:p>
    <w:p w:rsidR="00A52DE9" w:rsidRDefault="00A52DE9">
      <w:pPr>
        <w:pStyle w:val="Heading1"/>
        <w:jc w:val="center"/>
      </w:pPr>
    </w:p>
    <w:p w:rsidR="00A52DE9" w:rsidRDefault="008313FE">
      <w:pPr>
        <w:pStyle w:val="Heading1"/>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8.35pt;margin-top:7.75pt;width:447.55pt;height:346.15pt;z-index:251653120;mso-position-horizontal:absolute;mso-position-horizontal-relative:text;mso-position-vertical:absolute;mso-position-vertical-relative:text" o:allowincell="f">
            <v:imagedata r:id="rId7" o:title="dornava-okolica"/>
          </v:shape>
        </w:pict>
      </w:r>
    </w:p>
    <w:p w:rsidR="00A52DE9" w:rsidRDefault="00A52DE9">
      <w:pPr>
        <w:pStyle w:val="Heading1"/>
      </w:pPr>
    </w:p>
    <w:p w:rsidR="00A52DE9" w:rsidRDefault="00A52DE9">
      <w:pPr>
        <w:pStyle w:val="Heading1"/>
      </w:pPr>
    </w:p>
    <w:p w:rsidR="00A52DE9" w:rsidRDefault="0006222F">
      <w:pPr>
        <w:pStyle w:val="Caption"/>
        <w:framePr w:w="8767" w:h="432" w:hSpace="180" w:wrap="around" w:vAnchor="text" w:hAnchor="page" w:x="1585" w:y="5211"/>
        <w:rPr>
          <w:b w:val="0"/>
        </w:rPr>
      </w:pPr>
      <w:bookmarkStart w:id="9" w:name="_Toc37076049"/>
      <w:r>
        <w:t xml:space="preserve">Slika </w:t>
      </w:r>
      <w:r w:rsidR="008313FE">
        <w:fldChar w:fldCharType="begin"/>
      </w:r>
      <w:r w:rsidR="008313FE">
        <w:instrText xml:space="preserve"> SEQ Slika \* ARABIC </w:instrText>
      </w:r>
      <w:r w:rsidR="008313FE">
        <w:fldChar w:fldCharType="separate"/>
      </w:r>
      <w:r>
        <w:rPr>
          <w:noProof/>
        </w:rPr>
        <w:t>1</w:t>
      </w:r>
      <w:r w:rsidR="008313FE">
        <w:rPr>
          <w:noProof/>
        </w:rPr>
        <w:fldChar w:fldCharType="end"/>
      </w:r>
      <w:r>
        <w:t xml:space="preserve">: </w:t>
      </w:r>
      <w:r>
        <w:rPr>
          <w:b w:val="0"/>
        </w:rPr>
        <w:t>Dornava z okolico</w:t>
      </w:r>
      <w:bookmarkEnd w:id="9"/>
    </w:p>
    <w:p w:rsidR="00A52DE9" w:rsidRDefault="0006222F">
      <w:pPr>
        <w:pStyle w:val="Heading1"/>
      </w:pPr>
      <w:r>
        <w:br w:type="page"/>
      </w:r>
      <w:bookmarkStart w:id="10" w:name="_Toc35756226"/>
      <w:bookmarkStart w:id="11" w:name="_Toc35756333"/>
      <w:bookmarkStart w:id="12" w:name="_Toc37076090"/>
      <w:r>
        <w:t>Uvod</w:t>
      </w:r>
      <w:bookmarkEnd w:id="10"/>
      <w:bookmarkEnd w:id="11"/>
      <w:bookmarkEnd w:id="12"/>
    </w:p>
    <w:p w:rsidR="00A52DE9" w:rsidRDefault="00A52DE9"/>
    <w:p w:rsidR="00A52DE9" w:rsidRDefault="0006222F">
      <w:pPr>
        <w:spacing w:line="264" w:lineRule="auto"/>
      </w:pPr>
      <w:r>
        <w:t>Med bivanjem na raziskovalnem taboru, smo si med drugimi zanimivostmi ogledali tudi baročni dvorec Dornava. Ta se nahaja v severovzhodnem delu Slovenije, pri Ptuju, natančneje v največjem naselju Ptujskega polja, vasi Dornava. V nadaljevanju naloge bomo predstavili zgodovino dvorca in njegovih lastnikov ter značilnosti baročnega sloga, ki se kažejo v dvorcu samem ter njegovi okolici.</w:t>
      </w:r>
    </w:p>
    <w:p w:rsidR="00A52DE9" w:rsidRDefault="0006222F">
      <w:pPr>
        <w:spacing w:line="264" w:lineRule="auto"/>
      </w:pPr>
      <w:r>
        <w:t>Dvorec smo si, kot že rečeno, tudi sami ogledali, vendar le navzven, saj nam je bil vpogled v njegovo notranjost žal onemogočen. Notranjost namreč še ni na voljo za oglede obiskovalcev. Osnovne informacije o celotnem kompleksu nam je na samem mestu podala vodička. Pridobljeno znanje smo dopolnili s pomočjo sekundarnih virov – knjig, raznih člankov, interneta in raznega slikovnega materiala.</w:t>
      </w:r>
    </w:p>
    <w:p w:rsidR="00A52DE9" w:rsidRDefault="0006222F">
      <w:pPr>
        <w:spacing w:line="264" w:lineRule="auto"/>
      </w:pPr>
      <w:r>
        <w:t>Na podlagi pridobljenih podatkov predvidevamo, da je dvorec Dornava zaradi izjemnega sožitja med arhitekturno zgradbo, parkovno ureditvijo okolice, ter njegovo notranjostjo najlepši baročni dvorec na slovenskih tleh.</w:t>
      </w:r>
    </w:p>
    <w:p w:rsidR="00A52DE9" w:rsidRDefault="0006222F">
      <w:pPr>
        <w:pStyle w:val="Heading1"/>
      </w:pPr>
      <w:r>
        <w:br w:type="page"/>
      </w:r>
      <w:bookmarkStart w:id="13" w:name="_Toc37076091"/>
      <w:r>
        <w:t>Teoretični del</w:t>
      </w:r>
      <w:bookmarkEnd w:id="13"/>
    </w:p>
    <w:p w:rsidR="00A52DE9" w:rsidRDefault="0006222F">
      <w:pPr>
        <w:pStyle w:val="Heading2"/>
      </w:pPr>
      <w:bookmarkStart w:id="14" w:name="_Toc35756228"/>
      <w:bookmarkStart w:id="15" w:name="_Toc35756335"/>
      <w:bookmarkStart w:id="16" w:name="_Toc37076092"/>
      <w:r>
        <w:t>Historiat dvorca</w:t>
      </w:r>
      <w:bookmarkEnd w:id="14"/>
      <w:bookmarkEnd w:id="15"/>
      <w:bookmarkEnd w:id="16"/>
    </w:p>
    <w:p w:rsidR="00A52DE9" w:rsidRDefault="0006222F">
      <w:r>
        <w:t>Prva omemba dvorca sega v 15. stoletje, ko je Friderik Ptujski leta 1435 dal Andreju Sendlu v zajem takratno utrdbo Dornava. Lastniki dvora so se poslej veliko menjavali. Med drugimi so ga od leta 1597 imeli v rokah Herbersteini s Ptujskega gradu. V tistem času zgradba ni imela takšne oblike kot jo ima danes; mišljena je bila namreč kot lovski dvor. Leta 1666 je bila prodana Juriju Frideriku Sauerju. 1695. leta je bila stavba poškodovana v požaru. Sauerji so jo renovirali, tako da je imela že današnjo obliko, ne pa tudi baročnega pečata, ki ga ima danes.</w:t>
      </w:r>
    </w:p>
    <w:p w:rsidR="00A52DE9" w:rsidRDefault="0006222F">
      <w:r>
        <w:t>Današnjo baročno podobo je stavba dobila v začetku 18. stoletja, leta 1743 pod grofi Attemsi, ki so imeli dvorec v posesti do leta 1820. Ti so dvorec razširili in adaptirali. V ta namen so iz Italije pripeljali slavne baročne arhitekte, ki so v štirih letih poleg dvorca samega preoblikovali še celotno širše krajinsko območje sedeža svoje gospoščine. Stranski krili sta bili osrednji stavbi dodani šele kasneje.</w:t>
      </w:r>
    </w:p>
    <w:p w:rsidR="00A52DE9" w:rsidRDefault="0006222F">
      <w:r>
        <w:t>Od konca 19. stoletja pa do zadnje vojne je bila baročna stavba v rokah grofice Marije Auersperg, kasneje je bila lastnik Dornave rodbina Pongratz.</w:t>
      </w:r>
    </w:p>
    <w:p w:rsidR="00A52DE9" w:rsidRDefault="0006222F">
      <w:r>
        <w:t>Do nedavnega je bil v dvorcu Dom dr. Marijana Borštnarja za duševno prizadete otroke. Danes zgradba sameva.</w:t>
      </w:r>
    </w:p>
    <w:p w:rsidR="00A52DE9" w:rsidRDefault="00A52DE9"/>
    <w:p w:rsidR="00A52DE9" w:rsidRDefault="00A52DE9"/>
    <w:p w:rsidR="00A52DE9" w:rsidRDefault="008313FE">
      <w:r>
        <w:rPr>
          <w:noProof/>
        </w:rPr>
        <w:pict>
          <v:shape id="_x0000_s1028" type="#_x0000_t75" style="position:absolute;margin-left:1.15pt;margin-top:11.65pt;width:454.75pt;height:299.15pt;z-index:251654144;mso-position-horizontal:absolute;mso-position-horizontal-relative:text;mso-position-vertical:absolute;mso-position-vertical-relative:text" o:allowincell="f">
            <v:imagedata r:id="rId8" o:title="dornava"/>
          </v:shape>
        </w:pict>
      </w:r>
    </w:p>
    <w:p w:rsidR="00A52DE9" w:rsidRDefault="00A52DE9"/>
    <w:p w:rsidR="00A52DE9" w:rsidRDefault="00A52DE9"/>
    <w:p w:rsidR="00A52DE9" w:rsidRDefault="00A52DE9"/>
    <w:p w:rsidR="00A52DE9" w:rsidRDefault="00A52DE9"/>
    <w:p w:rsidR="00A52DE9" w:rsidRDefault="00A52DE9">
      <w:pPr>
        <w:pStyle w:val="Header"/>
        <w:tabs>
          <w:tab w:val="clear" w:pos="4536"/>
          <w:tab w:val="clear" w:pos="9072"/>
        </w:tabs>
      </w:pPr>
    </w:p>
    <w:p w:rsidR="00A52DE9" w:rsidRDefault="0006222F">
      <w:pPr>
        <w:pStyle w:val="Caption"/>
        <w:framePr w:w="8767" w:h="432" w:hSpace="180" w:wrap="around" w:vAnchor="text" w:hAnchor="page" w:x="1441" w:y="4627"/>
        <w:rPr>
          <w:b w:val="0"/>
        </w:rPr>
      </w:pPr>
      <w:bookmarkStart w:id="17" w:name="_Toc37076050"/>
      <w:bookmarkStart w:id="18" w:name="_Toc35756231"/>
      <w:bookmarkStart w:id="19" w:name="_Toc35756338"/>
      <w:r>
        <w:t xml:space="preserve">Slika </w:t>
      </w:r>
      <w:r w:rsidR="008313FE">
        <w:fldChar w:fldCharType="begin"/>
      </w:r>
      <w:r w:rsidR="008313FE">
        <w:instrText xml:space="preserve"> SEQ Slika \* ARABIC </w:instrText>
      </w:r>
      <w:r w:rsidR="008313FE">
        <w:fldChar w:fldCharType="separate"/>
      </w:r>
      <w:r>
        <w:rPr>
          <w:noProof/>
        </w:rPr>
        <w:t>2</w:t>
      </w:r>
      <w:r w:rsidR="008313FE">
        <w:rPr>
          <w:noProof/>
        </w:rPr>
        <w:fldChar w:fldCharType="end"/>
      </w:r>
      <w:r>
        <w:t xml:space="preserve">: </w:t>
      </w:r>
      <w:r>
        <w:rPr>
          <w:b w:val="0"/>
        </w:rPr>
        <w:t>Risba Dornave</w:t>
      </w:r>
      <w:bookmarkEnd w:id="17"/>
    </w:p>
    <w:p w:rsidR="00A52DE9" w:rsidRDefault="0006222F">
      <w:pPr>
        <w:pStyle w:val="Heading2"/>
      </w:pPr>
      <w:r>
        <w:br w:type="page"/>
      </w:r>
      <w:bookmarkStart w:id="20" w:name="_Toc37076093"/>
      <w:r>
        <w:t>Predstavitev dvorca</w:t>
      </w:r>
      <w:bookmarkEnd w:id="18"/>
      <w:bookmarkEnd w:id="19"/>
      <w:bookmarkEnd w:id="20"/>
    </w:p>
    <w:p w:rsidR="00A52DE9" w:rsidRDefault="0006222F">
      <w:pPr>
        <w:pStyle w:val="Heading3"/>
      </w:pPr>
      <w:bookmarkStart w:id="21" w:name="_Toc35756232"/>
      <w:bookmarkStart w:id="22" w:name="_Toc35756339"/>
      <w:bookmarkStart w:id="23" w:name="_Toc37076094"/>
      <w:r>
        <w:t>Baročna celostna umetnina</w:t>
      </w:r>
      <w:bookmarkEnd w:id="21"/>
      <w:bookmarkEnd w:id="22"/>
      <w:bookmarkEnd w:id="23"/>
    </w:p>
    <w:p w:rsidR="00A52DE9" w:rsidRDefault="0006222F">
      <w:pPr>
        <w:pStyle w:val="Caption"/>
        <w:framePr w:w="5753" w:h="432" w:hSpace="180" w:wrap="around" w:vAnchor="text" w:hAnchor="page" w:x="4609" w:y="4423"/>
        <w:rPr>
          <w:b w:val="0"/>
        </w:rPr>
      </w:pPr>
      <w:bookmarkStart w:id="24" w:name="_Toc37076051"/>
      <w:r>
        <w:t xml:space="preserve">Slika </w:t>
      </w:r>
      <w:r w:rsidR="008313FE">
        <w:fldChar w:fldCharType="begin"/>
      </w:r>
      <w:r w:rsidR="008313FE">
        <w:instrText xml:space="preserve"> SEQ Slika \* ARABIC </w:instrText>
      </w:r>
      <w:r w:rsidR="008313FE">
        <w:fldChar w:fldCharType="separate"/>
      </w:r>
      <w:r>
        <w:rPr>
          <w:noProof/>
        </w:rPr>
        <w:t>3</w:t>
      </w:r>
      <w:r w:rsidR="008313FE">
        <w:rPr>
          <w:noProof/>
        </w:rPr>
        <w:fldChar w:fldCharType="end"/>
      </w:r>
      <w:r>
        <w:t xml:space="preserve">: </w:t>
      </w:r>
      <w:r>
        <w:rPr>
          <w:b w:val="0"/>
        </w:rPr>
        <w:t>Pročelje stavbe</w:t>
      </w:r>
      <w:bookmarkEnd w:id="24"/>
    </w:p>
    <w:p w:rsidR="00A52DE9" w:rsidRDefault="008313FE">
      <w:pPr>
        <w:jc w:val="both"/>
      </w:pPr>
      <w:r>
        <w:rPr>
          <w:noProof/>
        </w:rPr>
        <w:pict>
          <v:shape id="_x0000_s1030" type="#_x0000_t75" style="position:absolute;left:0;text-align:left;margin-left:159.55pt;margin-top:19.3pt;width:289.15pt;height:193.6pt;z-index:251655168;mso-position-horizontal:absolute;mso-position-horizontal-relative:text;mso-position-vertical:absolute;mso-position-vertical-relative:text" o:allowincell="f">
            <v:imagedata r:id="rId9" o:title="PICT0039"/>
            <w10:wrap type="square" side="left"/>
          </v:shape>
        </w:pict>
      </w:r>
      <w:r w:rsidR="0006222F">
        <w:t>Dornavski dvorec je dvonadstropna, pravokotna trinajstosna stavba s pilastrsko</w:t>
      </w:r>
      <w:r w:rsidR="0006222F">
        <w:rPr>
          <w:rStyle w:val="FootnoteReference"/>
        </w:rPr>
        <w:footnoteReference w:id="1"/>
      </w:r>
      <w:r w:rsidR="0006222F">
        <w:t xml:space="preserve"> členjeno fasado. Višje prvo nadstropje s pokončnimi in visokimi okni oblikuje odlikovano etažo – piano nobile, okna nižjega drugega nadstropja pa so skoraj kvadratne oblike. Vsa okna v sprednjem delu imajo profilirane kamnitne obrobe, nad katerimi pa se menjajo sklenjena trikotna in segmentna čela. Dvorec ima en širši in večji glavni ter dva stranska vhoda. Slednja sta nižja in ožja in imata dva ovalna nadsvetlobna okenca. Nad samim vhodom je balkon, ki ga nosijo štirje k steni prislonjeni slopi</w:t>
      </w:r>
      <w:r w:rsidR="0006222F">
        <w:rPr>
          <w:rStyle w:val="FootnoteReference"/>
        </w:rPr>
        <w:footnoteReference w:id="2"/>
      </w:r>
      <w:r w:rsidR="0006222F">
        <w:t xml:space="preserve"> in dva v prostor segajoča okrogla stebra. Balkon je tlorisno razgiban in opremljen s kovano ograjo. Vpeta je med štiri pravokotne stebriče, ki so hkrati piedestali</w:t>
      </w:r>
      <w:r w:rsidR="0006222F">
        <w:rPr>
          <w:rStyle w:val="FootnoteReference"/>
        </w:rPr>
        <w:footnoteReference w:id="3"/>
      </w:r>
      <w:r w:rsidR="0006222F">
        <w:t>:</w:t>
      </w:r>
    </w:p>
    <w:p w:rsidR="00A52DE9" w:rsidRDefault="0006222F">
      <w:pPr>
        <w:numPr>
          <w:ilvl w:val="0"/>
          <w:numId w:val="6"/>
        </w:numPr>
        <w:jc w:val="both"/>
      </w:pPr>
      <w:r>
        <w:t xml:space="preserve">na srednjih dveh sta dvojici dečkov s simboli umetnosti (glasba in arhitektura), </w:t>
      </w:r>
    </w:p>
    <w:p w:rsidR="00A52DE9" w:rsidRDefault="0006222F">
      <w:pPr>
        <w:numPr>
          <w:ilvl w:val="0"/>
          <w:numId w:val="8"/>
        </w:numPr>
        <w:jc w:val="both"/>
      </w:pPr>
      <w:r>
        <w:t>na stranskih sta postavljeni vazi.</w:t>
      </w:r>
    </w:p>
    <w:p w:rsidR="00A52DE9" w:rsidRDefault="0006222F">
      <w:r>
        <w:t>Balkonski part je odlikovan še z visokimi vrati in dvema večjima oknoma, ki s svojimi dimenzijami poudarjajo rizalit</w:t>
      </w:r>
      <w:r>
        <w:rPr>
          <w:rStyle w:val="FootnoteReference"/>
        </w:rPr>
        <w:footnoteReference w:id="4"/>
      </w:r>
      <w:r>
        <w:t>. Ta je na vrhu kronan s trikotnim čelom, kjer se nahaja tudi ura.</w:t>
      </w:r>
    </w:p>
    <w:p w:rsidR="00A52DE9" w:rsidRDefault="0006222F">
      <w:r>
        <w:t>Dvoriščna fasada osrednjega dvorca je podobna prednji. Malce se razlikujejo okna v rizalitnem delu in, če odštejemo portal, je drugačno koncipirano le pritličje.</w:t>
      </w:r>
    </w:p>
    <w:p w:rsidR="00A52DE9" w:rsidRDefault="0006222F">
      <w:r>
        <w:t xml:space="preserve">Stranska, enonadstropna dvoriščna trakta oklepata dvorišče v obliki podkve. Na vogalih teh dveh traktov so višji, enoosni stolpiči, na sredi pa dvoosna rizolita. Vezni deli traktov imajo na vrhu zidane, ornamentirane ograje, na katerih so postavljene za Dornavo značilne vaze. </w:t>
      </w:r>
    </w:p>
    <w:p w:rsidR="00A52DE9" w:rsidRDefault="00A52DE9"/>
    <w:p w:rsidR="00A52DE9" w:rsidRDefault="0006222F">
      <w:pPr>
        <w:pStyle w:val="Heading3"/>
      </w:pPr>
      <w:bookmarkStart w:id="25" w:name="_Toc35756233"/>
      <w:bookmarkStart w:id="26" w:name="_Toc35756340"/>
      <w:bookmarkStart w:id="27" w:name="_Toc37076095"/>
      <w:r>
        <w:t>Dvorec s parkovno ureditvijo</w:t>
      </w:r>
      <w:bookmarkEnd w:id="25"/>
      <w:bookmarkEnd w:id="26"/>
      <w:bookmarkEnd w:id="27"/>
    </w:p>
    <w:p w:rsidR="00A52DE9" w:rsidRDefault="0006222F">
      <w:r>
        <w:t>Dvorec leži v osi baročnega parka, ki tvori obliko kare (</w:t>
      </w:r>
      <w:r>
        <w:rPr>
          <w:sz w:val="28"/>
        </w:rPr>
        <w:t>♦</w:t>
      </w:r>
      <w:r>
        <w:t>); v vsakem od oglišč parka je bil postavljen kamnit kip. Park se začne z Marijinim kipom in vodi skozi drevored in zidano ograjo prednjega dvorišča skozi dvorec na notranje dvorišče in nato dalje skozi drevored vse do potoka Pesnica.</w:t>
      </w:r>
    </w:p>
    <w:p w:rsidR="00A52DE9" w:rsidRDefault="0006222F">
      <w:r>
        <w:t>Na prednje dvorišče vstopimo skozi vhod v ograji, ki ga oblikujeta dva mogočna slopa, ki nas spremljata proti grajskemu vhodu, tako da se ograja na obeh straneh odpre v vrt pred dvorcem. To vrsto vrta imenujemo francoski vrt, saj je na obe strani simetričen.</w:t>
      </w:r>
    </w:p>
    <w:p w:rsidR="00A52DE9" w:rsidRDefault="0006222F">
      <w:pPr>
        <w:pStyle w:val="Caption"/>
        <w:framePr w:w="6185" w:h="289" w:hSpace="180" w:wrap="around" w:vAnchor="text" w:hAnchor="page" w:x="1441" w:y="4344"/>
        <w:jc w:val="both"/>
        <w:rPr>
          <w:b w:val="0"/>
        </w:rPr>
      </w:pPr>
      <w:bookmarkStart w:id="28" w:name="_Toc37076052"/>
      <w:r>
        <w:t xml:space="preserve">Slika </w:t>
      </w:r>
      <w:r w:rsidR="008313FE">
        <w:fldChar w:fldCharType="begin"/>
      </w:r>
      <w:r w:rsidR="008313FE">
        <w:instrText xml:space="preserve"> SEQ Slika \* ARABIC </w:instrText>
      </w:r>
      <w:r w:rsidR="008313FE">
        <w:fldChar w:fldCharType="separate"/>
      </w:r>
      <w:r>
        <w:rPr>
          <w:noProof/>
        </w:rPr>
        <w:t>4</w:t>
      </w:r>
      <w:r w:rsidR="008313FE">
        <w:rPr>
          <w:noProof/>
        </w:rPr>
        <w:fldChar w:fldCharType="end"/>
      </w:r>
      <w:r>
        <w:t xml:space="preserve">: </w:t>
      </w:r>
      <w:r>
        <w:rPr>
          <w:b w:val="0"/>
        </w:rPr>
        <w:t>Zadnje dvorišče</w:t>
      </w:r>
      <w:bookmarkEnd w:id="28"/>
    </w:p>
    <w:p w:rsidR="00A52DE9" w:rsidRDefault="008313FE">
      <w:pPr>
        <w:jc w:val="both"/>
      </w:pPr>
      <w:r>
        <w:rPr>
          <w:noProof/>
        </w:rPr>
        <w:object w:dxaOrig="1440" w:dyaOrig="1440">
          <v:shape id="_x0000_s1032" type="#_x0000_t75" style="position:absolute;left:0;text-align:left;margin-left:-6.05pt;margin-top:8.35pt;width:317.95pt;height:212.9pt;z-index:251656192;visibility:visible;mso-wrap-edited:f;mso-position-horizontal:absolute;mso-position-horizontal-relative:text;mso-position-vertical:absolute;mso-position-vertical-relative:text" o:allowincell="f">
            <v:imagedata r:id="rId10" o:title=""/>
            <w10:wrap type="square" side="left"/>
          </v:shape>
          <o:OLEObject Type="Embed" ProgID="Word.Picture.8" ShapeID="_x0000_s1032" DrawAspect="Content" ObjectID="_1619591080" r:id="rId11"/>
        </w:object>
      </w:r>
      <w:r w:rsidR="0006222F">
        <w:t>Zadnje dvorišče je pravokotno in ograjeno. Urejeno je kot antični gaj z deteljičasto fontano na sredi. V fontani je kip Neptuna, okrog nje pa so bile nekoč razvrščene plastike bizarnih pritlikavcev, ki jih danes hranijo v Ptujskem gradu. Po livadi so krožno razpostavljeni kipi raznih antičnih mislecev: Hipokrata, Seneke, Homerja, Aristotela, Teofrasta in Diogena.</w:t>
      </w:r>
    </w:p>
    <w:p w:rsidR="00A52DE9" w:rsidRDefault="0006222F">
      <w:pPr>
        <w:pStyle w:val="BodyText"/>
        <w:jc w:val="both"/>
      </w:pPr>
      <w:r>
        <w:t>Park se potlej še nadaljuje, vendar se stroga francoska vezanost zlagoma sprosti in prelije v odprtost svobodnega angleškega parka.</w:t>
      </w:r>
    </w:p>
    <w:p w:rsidR="00A52DE9" w:rsidRDefault="00A52DE9">
      <w:pPr>
        <w:jc w:val="right"/>
      </w:pPr>
    </w:p>
    <w:p w:rsidR="00A52DE9" w:rsidRDefault="0006222F">
      <w:pPr>
        <w:pStyle w:val="Heading3"/>
      </w:pPr>
      <w:bookmarkStart w:id="29" w:name="_Toc35756234"/>
      <w:bookmarkStart w:id="30" w:name="_Toc35756341"/>
      <w:bookmarkStart w:id="31" w:name="_Toc37076096"/>
      <w:r>
        <w:t>Kamnita plastika</w:t>
      </w:r>
      <w:bookmarkEnd w:id="29"/>
      <w:bookmarkEnd w:id="30"/>
      <w:bookmarkEnd w:id="31"/>
    </w:p>
    <w:p w:rsidR="00A52DE9" w:rsidRDefault="0006222F">
      <w:r>
        <w:t>Nad portaloma, ki vodita s prednjega dvorišča dvorca vsak na eno stran vrta, stojijo štirje baročni kipi dečkov, ki z alegoričnimi predmeti, ki jih držijo v rokah, ponazarjajo štiri letne čase. In sicer:</w:t>
      </w:r>
    </w:p>
    <w:p w:rsidR="00A52DE9" w:rsidRDefault="0006222F">
      <w:pPr>
        <w:numPr>
          <w:ilvl w:val="0"/>
          <w:numId w:val="1"/>
        </w:numPr>
      </w:pPr>
      <w:r>
        <w:rPr>
          <w:b/>
        </w:rPr>
        <w:t>pomlad</w:t>
      </w:r>
      <w:r>
        <w:t xml:space="preserve"> predstavlja deček, ki v rokah drži košaro, polno rož. Rože namreč cvetijo spomladi.</w:t>
      </w:r>
    </w:p>
    <w:p w:rsidR="00A52DE9" w:rsidRDefault="0006222F">
      <w:pPr>
        <w:numPr>
          <w:ilvl w:val="0"/>
          <w:numId w:val="1"/>
        </w:numPr>
      </w:pPr>
      <w:r>
        <w:rPr>
          <w:b/>
        </w:rPr>
        <w:t>poletje</w:t>
      </w:r>
      <w:r>
        <w:t xml:space="preserve"> predstavlja deček s srpom in žitom; žito dozori in se žanje poleti.</w:t>
      </w:r>
    </w:p>
    <w:p w:rsidR="00A52DE9" w:rsidRDefault="0006222F">
      <w:pPr>
        <w:numPr>
          <w:ilvl w:val="0"/>
          <w:numId w:val="1"/>
        </w:numPr>
      </w:pPr>
      <w:r>
        <w:rPr>
          <w:b/>
        </w:rPr>
        <w:t>jesen</w:t>
      </w:r>
      <w:r>
        <w:t xml:space="preserve"> predstavlja deček s košaro grozdja in sadja, saj je jesen čas trgatev in obiranja sadnih dreves.</w:t>
      </w:r>
    </w:p>
    <w:p w:rsidR="00A52DE9" w:rsidRDefault="0006222F">
      <w:pPr>
        <w:numPr>
          <w:ilvl w:val="0"/>
          <w:numId w:val="1"/>
        </w:numPr>
      </w:pPr>
      <w:r>
        <w:rPr>
          <w:b/>
        </w:rPr>
        <w:t>zimo</w:t>
      </w:r>
      <w:r>
        <w:t xml:space="preserve"> predstavlja deček, ki ima v rokah posodico z ogljem – pozimi je mraz in zato je treba kuriti.</w:t>
      </w:r>
    </w:p>
    <w:p w:rsidR="00A52DE9" w:rsidRDefault="0006222F">
      <w:pPr>
        <w:pStyle w:val="Caption"/>
        <w:framePr w:w="7625" w:h="432" w:hSpace="180" w:wrap="around" w:vAnchor="text" w:hAnchor="page" w:x="2161" w:y="4897"/>
        <w:rPr>
          <w:b w:val="0"/>
        </w:rPr>
      </w:pPr>
      <w:bookmarkStart w:id="32" w:name="_Toc37076053"/>
      <w:r>
        <w:t xml:space="preserve">Slika </w:t>
      </w:r>
      <w:r w:rsidR="008313FE">
        <w:fldChar w:fldCharType="begin"/>
      </w:r>
      <w:r w:rsidR="008313FE">
        <w:instrText xml:space="preserve"> SEQ Slika \* ARABIC </w:instrText>
      </w:r>
      <w:r w:rsidR="008313FE">
        <w:fldChar w:fldCharType="separate"/>
      </w:r>
      <w:r>
        <w:rPr>
          <w:noProof/>
        </w:rPr>
        <w:t>5</w:t>
      </w:r>
      <w:r w:rsidR="008313FE">
        <w:rPr>
          <w:noProof/>
        </w:rPr>
        <w:fldChar w:fldCharType="end"/>
      </w:r>
      <w:r>
        <w:t xml:space="preserve">: </w:t>
      </w:r>
      <w:r>
        <w:rPr>
          <w:b w:val="0"/>
        </w:rPr>
        <w:t>Deček, ki predstavlja zimo</w:t>
      </w:r>
      <w:bookmarkEnd w:id="32"/>
    </w:p>
    <w:p w:rsidR="00A52DE9" w:rsidRDefault="008313FE">
      <w:r>
        <w:rPr>
          <w:noProof/>
        </w:rPr>
        <w:pict>
          <v:shape id="_x0000_s1033" type="#_x0000_t75" style="position:absolute;margin-left:37.15pt;margin-top:21.8pt;width:381.6pt;height:223.2pt;z-index:251657216;mso-position-horizontal:absolute;mso-position-horizontal-relative:text;mso-position-vertical:absolute;mso-position-vertical-relative:text" o:allowincell="f">
            <v:imagedata r:id="rId12" o:title="PICT0046"/>
            <w10:wrap type="topAndBottom"/>
          </v:shape>
        </w:pict>
      </w:r>
      <w:r w:rsidR="0006222F">
        <w:t>Na zadnji strani vrta so že omenjeni kipi slavnih antičnih filozofov.</w:t>
      </w:r>
    </w:p>
    <w:p w:rsidR="00A52DE9" w:rsidRDefault="0006222F">
      <w:pPr>
        <w:pStyle w:val="Heading3"/>
      </w:pPr>
      <w:bookmarkStart w:id="33" w:name="_Toc35756235"/>
      <w:bookmarkStart w:id="34" w:name="_Toc35756342"/>
      <w:bookmarkStart w:id="35" w:name="_Toc37076097"/>
      <w:r>
        <w:t>Iluzionistična poslikava stropa viteške dvorane</w:t>
      </w:r>
      <w:bookmarkEnd w:id="33"/>
      <w:bookmarkEnd w:id="34"/>
      <w:bookmarkEnd w:id="35"/>
    </w:p>
    <w:p w:rsidR="00A52DE9" w:rsidRDefault="0006222F">
      <w:r>
        <w:t>Poslikave na stropu viteške dvorane dvorca Dornava prikazujejo dejanja antičnega junaka Herakleja in njegovo bolečo ljubezen.</w:t>
      </w:r>
    </w:p>
    <w:p w:rsidR="00A52DE9" w:rsidRDefault="0006222F">
      <w:pPr>
        <w:pStyle w:val="Caption"/>
        <w:framePr w:w="4753" w:h="432" w:hSpace="180" w:wrap="around" w:vAnchor="text" w:hAnchor="page" w:x="1297" w:y="3713"/>
        <w:rPr>
          <w:b w:val="0"/>
        </w:rPr>
      </w:pPr>
      <w:bookmarkStart w:id="36" w:name="_Toc37076054"/>
      <w:r>
        <w:t xml:space="preserve">Slika </w:t>
      </w:r>
      <w:r w:rsidR="008313FE">
        <w:fldChar w:fldCharType="begin"/>
      </w:r>
      <w:r w:rsidR="008313FE">
        <w:instrText xml:space="preserve"> SEQ Slika \* ARABIC </w:instrText>
      </w:r>
      <w:r w:rsidR="008313FE">
        <w:fldChar w:fldCharType="separate"/>
      </w:r>
      <w:r>
        <w:rPr>
          <w:noProof/>
        </w:rPr>
        <w:t>6</w:t>
      </w:r>
      <w:r w:rsidR="008313FE">
        <w:rPr>
          <w:noProof/>
        </w:rPr>
        <w:fldChar w:fldCharType="end"/>
      </w:r>
      <w:r>
        <w:t xml:space="preserve">: </w:t>
      </w:r>
      <w:r>
        <w:rPr>
          <w:b w:val="0"/>
        </w:rPr>
        <w:t>Motiv Herkulove borbe na stropu</w:t>
      </w:r>
      <w:bookmarkEnd w:id="36"/>
    </w:p>
    <w:p w:rsidR="00A52DE9" w:rsidRDefault="008313FE">
      <w:r>
        <w:rPr>
          <w:noProof/>
        </w:rPr>
        <w:pict>
          <v:shape id="_x0000_s1034" type="#_x0000_t75" style="position:absolute;margin-left:-6.05pt;margin-top:20.4pt;width:238.75pt;height:165.3pt;z-index:251658240;mso-position-horizontal:absolute;mso-position-horizontal-relative:text;mso-position-vertical:absolute;mso-position-vertical-relative:text" o:allowincell="f">
            <v:imagedata r:id="rId13" o:title="dornava-herkul"/>
            <w10:wrap type="square" side="right"/>
          </v:shape>
        </w:pict>
      </w:r>
      <w:r w:rsidR="0006222F">
        <w:t>Po mitu je Heraklej že kot otrok zadavil kači, ki sta bili poslani, da bi ga zastrupili. Pozneje je deset let služil pri svojem bratrancu iz Miken in dokončal svojih slavnih 12 del; premagal nemejskega leva, ubil Hidro, ujel kerinitsko košuto in erimantejskega merjasca, očistil Avgijev hlev, ubil stimfalijske ptice, ujel kretskega bika, ukrotil ljudožerske Diomedove konje, pridobil pas kraljice Amazonk, Hipolite, ukrotil govedi Geriona, dobil jabolka Hesprid in iz podzemlja pripeljal psa Kerberja. Njegova žena mu je za zagotovilo njegove ljubezni dala z Nesosovo krvjo prepojeno srajco, zaradi česar se je zažgal in bil kasneje povzdignjen na Olimp.</w:t>
      </w:r>
    </w:p>
    <w:p w:rsidR="00A52DE9" w:rsidRDefault="00A52DE9"/>
    <w:p w:rsidR="00A52DE9" w:rsidRDefault="008313FE">
      <w:pPr>
        <w:pStyle w:val="Heading3"/>
      </w:pPr>
      <w:bookmarkStart w:id="37" w:name="_Toc35756236"/>
      <w:bookmarkStart w:id="38" w:name="_Toc35756343"/>
      <w:bookmarkStart w:id="39" w:name="_Toc37076098"/>
      <w:r>
        <w:rPr>
          <w:noProof/>
        </w:rPr>
        <w:pict>
          <v:shape id="_x0000_s1035" type="#_x0000_t75" style="position:absolute;margin-left:238.75pt;margin-top:15.6pt;width:202.7pt;height:266.45pt;z-index:251659264;mso-position-horizontal:absolute;mso-position-horizontal-relative:text;mso-position-vertical:absolute;mso-position-vertical-relative:text" o:allowincell="f">
            <v:imagedata r:id="rId14" o:title="dornava-freska"/>
            <w10:wrap type="square" side="left"/>
          </v:shape>
        </w:pict>
      </w:r>
      <w:r w:rsidR="0006222F">
        <w:t>Okras in oprema not</w:t>
      </w:r>
      <w:bookmarkEnd w:id="37"/>
      <w:bookmarkEnd w:id="38"/>
      <w:r w:rsidR="0006222F">
        <w:t>ranjščine</w:t>
      </w:r>
      <w:bookmarkEnd w:id="39"/>
    </w:p>
    <w:p w:rsidR="00A52DE9" w:rsidRDefault="0006222F">
      <w:r>
        <w:t xml:space="preserve">Najreprezentančnejši prostori dvorca so v njegovem osrednjem delu. Že v veži je vidna njena monumentalnost – križna obočna konstrukcija sloni kar na treh parih rusticiranih slopov. Veža pripelje na prečni hodnik, ki leži vzdolž dvoriščne fasade dvorca. Od tod vodi dvoje stopnišč v prvo nadstropje. Na tem mestu je najodličnejši prostor s freskami, ki jih je naslikal Johann Caspar Waginger. V tej okrašeni dvoetažni veliki dvorani freske ponazarjajo zgoraj našteta Heraklejeva dejanja in njegovo apoteozo (povišanje v božanstvo) na Olimpu. Za letnico njihovega nastanka so razbrali leto 1708. V tej dvorani sta med drugim tudi dva izjemno kvalitetna baročna kamina. </w:t>
      </w:r>
    </w:p>
    <w:p w:rsidR="00A52DE9" w:rsidRDefault="0006222F">
      <w:pPr>
        <w:pStyle w:val="Caption"/>
        <w:framePr w:w="4025" w:h="432" w:hSpace="180" w:wrap="around" w:vAnchor="text" w:hAnchor="page" w:x="6193" w:y="763"/>
        <w:rPr>
          <w:b w:val="0"/>
        </w:rPr>
      </w:pPr>
      <w:bookmarkStart w:id="40" w:name="_Toc37076055"/>
      <w:r>
        <w:t xml:space="preserve">Slika </w:t>
      </w:r>
      <w:r w:rsidR="008313FE">
        <w:fldChar w:fldCharType="begin"/>
      </w:r>
      <w:r w:rsidR="008313FE">
        <w:instrText xml:space="preserve"> SEQ Slika \* ARABIC </w:instrText>
      </w:r>
      <w:r w:rsidR="008313FE">
        <w:fldChar w:fldCharType="separate"/>
      </w:r>
      <w:r>
        <w:rPr>
          <w:noProof/>
        </w:rPr>
        <w:t>7</w:t>
      </w:r>
      <w:r w:rsidR="008313FE">
        <w:rPr>
          <w:noProof/>
        </w:rPr>
        <w:fldChar w:fldCharType="end"/>
      </w:r>
      <w:r>
        <w:t xml:space="preserve">: </w:t>
      </w:r>
      <w:r>
        <w:rPr>
          <w:b w:val="0"/>
        </w:rPr>
        <w:t>Strop viteške dvorane</w:t>
      </w:r>
      <w:bookmarkEnd w:id="40"/>
    </w:p>
    <w:p w:rsidR="00A52DE9" w:rsidRDefault="0006222F">
      <w:r>
        <w:t>Za Dornavski baročni dvorec so zelo značilne tudi tapete, ki pa so jih danes prenesli na Ptujski grad. Omenjene tapete so slikane na platno v rokokojskem stilu in so se nahajale v treh sobah prvega nadstropja:</w:t>
      </w:r>
    </w:p>
    <w:p w:rsidR="00A52DE9" w:rsidRDefault="0006222F">
      <w:pPr>
        <w:numPr>
          <w:ilvl w:val="0"/>
          <w:numId w:val="10"/>
        </w:numPr>
      </w:pPr>
      <w:r>
        <w:t>1. soba je okrašena s prizori v parkih in v naravi s postavami in skupinami dvorjanov in dvorjank, ki se močno naslanjajo na fantazijo in barvitost francoskih mojstrov Lancreta in Paterja</w:t>
      </w:r>
    </w:p>
    <w:p w:rsidR="00A52DE9" w:rsidRDefault="0006222F">
      <w:pPr>
        <w:numPr>
          <w:ilvl w:val="0"/>
          <w:numId w:val="10"/>
        </w:numPr>
      </w:pPr>
      <w:r>
        <w:t>2. soba je v tipičnem stilu baročne šinoazerije, ki jo je slikar izbral za svoj okras</w:t>
      </w:r>
    </w:p>
    <w:p w:rsidR="00A52DE9" w:rsidRDefault="0006222F">
      <w:pPr>
        <w:numPr>
          <w:ilvl w:val="0"/>
          <w:numId w:val="10"/>
        </w:numPr>
      </w:pPr>
      <w:r>
        <w:t>3. soba je po motivih podobna prvim, vendar pa so tapete izvršene z manj rutiniranimi potezami.</w:t>
      </w:r>
    </w:p>
    <w:p w:rsidR="00A52DE9" w:rsidRDefault="0006222F">
      <w:r>
        <w:t>Slike, ki jih je izdelal slikar Heinrich Stadler Pixit leta 1749, so dobro ohranjene.</w:t>
      </w:r>
    </w:p>
    <w:p w:rsidR="00A52DE9" w:rsidRDefault="0006222F">
      <w:pPr>
        <w:pStyle w:val="Heading1"/>
      </w:pPr>
      <w:r>
        <w:rPr>
          <w:i/>
        </w:rPr>
        <w:br w:type="page"/>
      </w:r>
      <w:bookmarkStart w:id="41" w:name="_Toc37076099"/>
      <w:r>
        <w:t>Raziskovalni del</w:t>
      </w:r>
      <w:bookmarkEnd w:id="41"/>
    </w:p>
    <w:p w:rsidR="00A52DE9" w:rsidRDefault="0006222F">
      <w:pPr>
        <w:pStyle w:val="Heading3"/>
      </w:pPr>
      <w:bookmarkStart w:id="42" w:name="_Toc35756238"/>
      <w:bookmarkStart w:id="43" w:name="_Toc35756345"/>
      <w:bookmarkStart w:id="44" w:name="_Toc37076100"/>
      <w:r>
        <w:t>Umestitev dvorca v prostoru Slovenije</w:t>
      </w:r>
      <w:bookmarkEnd w:id="42"/>
      <w:bookmarkEnd w:id="43"/>
      <w:bookmarkEnd w:id="44"/>
    </w:p>
    <w:p w:rsidR="00A52DE9" w:rsidRDefault="00A52DE9"/>
    <w:p w:rsidR="00A52DE9" w:rsidRDefault="0006222F">
      <w:r>
        <w:t>Da utemeljimo našo tezo, bomo po posameznih segmentih primerjali Dornavo z ostalimi slovenskimi baročnimi stavbami: z dvorcem Štatenberg, gradom Brežice in gradom Slovenska Bistrica. Za začetek bomo slednje na kratko opisali.</w:t>
      </w:r>
    </w:p>
    <w:p w:rsidR="00A52DE9" w:rsidRDefault="00A52DE9"/>
    <w:p w:rsidR="00A52DE9" w:rsidRDefault="0006222F">
      <w:pPr>
        <w:pStyle w:val="Heading4"/>
      </w:pPr>
      <w:bookmarkStart w:id="45" w:name="_Toc37076101"/>
      <w:r>
        <w:t>Štatenberg</w:t>
      </w:r>
      <w:bookmarkEnd w:id="45"/>
    </w:p>
    <w:p w:rsidR="00A52DE9" w:rsidRDefault="008313FE">
      <w:r>
        <w:rPr>
          <w:noProof/>
        </w:rPr>
        <w:pict>
          <v:shape id="_x0000_s1038" type="#_x0000_t75" style="position:absolute;margin-left:65.95pt;margin-top:77.6pt;width:299.15pt;height:300.8pt;z-index:251662336;mso-position-horizontal:absolute;mso-position-horizontal-relative:text;mso-position-vertical:absolute;mso-position-vertical-relative:text" o:allowincell="f">
            <v:imagedata r:id="rId15" o:title="Untitled6"/>
            <w10:wrap type="topAndBottom"/>
          </v:shape>
        </w:pict>
      </w:r>
      <w:r w:rsidR="0006222F">
        <w:t xml:space="preserve">Dvorec naj bi nastal konec 17. stoletja. Dvorec ima zasnovo zaprtega pravokotnika grajske celote, kar je bilo značilno za tisto obdobje. Kljub zaprti obliki je dobro poudarjena pot skozi vhodni trakt in dvorišče do glavne stavbe, do katere vodijo tudi zunanje dvojne stopnice. Fasade vseh traktov so oblečene v pilastrsko arhitektugo, še posebej plemenito je obdelana glavana vrtna fasada na zunanjosti. Najbolj kvalitetno je popisana glavna dvorana. </w:t>
      </w:r>
    </w:p>
    <w:p w:rsidR="00A52DE9" w:rsidRDefault="0006222F">
      <w:pPr>
        <w:pStyle w:val="Caption"/>
        <w:framePr w:w="5901" w:h="432" w:hSpace="180" w:wrap="around" w:vAnchor="text" w:hAnchor="page" w:x="2737" w:y="6221"/>
        <w:rPr>
          <w:b w:val="0"/>
        </w:rPr>
      </w:pPr>
      <w:bookmarkStart w:id="46" w:name="_Toc37076056"/>
      <w:r>
        <w:t xml:space="preserve">Slika </w:t>
      </w:r>
      <w:r w:rsidR="008313FE">
        <w:fldChar w:fldCharType="begin"/>
      </w:r>
      <w:r w:rsidR="008313FE">
        <w:instrText xml:space="preserve"> SEQ Slika \* ARABIC </w:instrText>
      </w:r>
      <w:r w:rsidR="008313FE">
        <w:fldChar w:fldCharType="separate"/>
      </w:r>
      <w:r>
        <w:rPr>
          <w:noProof/>
        </w:rPr>
        <w:t>8</w:t>
      </w:r>
      <w:r w:rsidR="008313FE">
        <w:rPr>
          <w:noProof/>
        </w:rPr>
        <w:fldChar w:fldCharType="end"/>
      </w:r>
      <w:r>
        <w:t xml:space="preserve">: </w:t>
      </w:r>
      <w:r>
        <w:rPr>
          <w:b w:val="0"/>
        </w:rPr>
        <w:t>Štatenberg</w:t>
      </w:r>
      <w:bookmarkEnd w:id="46"/>
    </w:p>
    <w:p w:rsidR="00A52DE9" w:rsidRDefault="00A52DE9"/>
    <w:p w:rsidR="00A52DE9" w:rsidRDefault="008313FE">
      <w:pPr>
        <w:pStyle w:val="Heading4"/>
      </w:pPr>
      <w:bookmarkStart w:id="47" w:name="_Toc37076102"/>
      <w:r>
        <w:rPr>
          <w:noProof/>
        </w:rPr>
        <w:pict>
          <v:shape id="_x0000_s1037" type="#_x0000_t75" style="position:absolute;margin-left:-152.85pt;margin-top:23.8pt;width:230.55pt;height:121.95pt;z-index:251661312;mso-position-horizontal:absolute;mso-position-horizontal-relative:text;mso-position-vertical:absolute;mso-position-vertical-relative:text" o:allowincell="f">
            <v:imagedata r:id="rId16" o:title="Untitled5"/>
            <w10:wrap type="square" side="left"/>
          </v:shape>
        </w:pict>
      </w:r>
      <w:r w:rsidR="0006222F">
        <w:t>Slovenska Bistrica</w:t>
      </w:r>
      <w:bookmarkEnd w:id="47"/>
      <w:r w:rsidR="0006222F">
        <w:t xml:space="preserve"> </w:t>
      </w:r>
    </w:p>
    <w:p w:rsidR="00A52DE9" w:rsidRDefault="0006222F">
      <w:pPr>
        <w:pStyle w:val="Caption"/>
        <w:framePr w:w="3609" w:h="432" w:hSpace="180" w:wrap="around" w:vAnchor="text" w:hAnchor="page" w:x="5761" w:y="2068"/>
        <w:rPr>
          <w:b w:val="0"/>
        </w:rPr>
      </w:pPr>
      <w:bookmarkStart w:id="48" w:name="_Toc37076057"/>
      <w:r>
        <w:t xml:space="preserve">Slika </w:t>
      </w:r>
      <w:r w:rsidR="008313FE">
        <w:fldChar w:fldCharType="begin"/>
      </w:r>
      <w:r w:rsidR="008313FE">
        <w:instrText xml:space="preserve"> SEQ Slika \* ARABIC </w:instrText>
      </w:r>
      <w:r w:rsidR="008313FE">
        <w:fldChar w:fldCharType="separate"/>
      </w:r>
      <w:r>
        <w:rPr>
          <w:noProof/>
        </w:rPr>
        <w:t>9</w:t>
      </w:r>
      <w:r w:rsidR="008313FE">
        <w:rPr>
          <w:noProof/>
        </w:rPr>
        <w:fldChar w:fldCharType="end"/>
      </w:r>
      <w:r>
        <w:t xml:space="preserve">: </w:t>
      </w:r>
      <w:r>
        <w:rPr>
          <w:b w:val="0"/>
        </w:rPr>
        <w:t>Slovenska Bistrica</w:t>
      </w:r>
      <w:bookmarkEnd w:id="48"/>
    </w:p>
    <w:p w:rsidR="00A52DE9" w:rsidRDefault="0006222F">
      <w:r>
        <w:t>Stavba, ki vključuje tudi starejši stolp, je nastala v začetku 17. stoletja – takrat so pozidali tri nove pravokotne vogalne stolpe ter celotno zunanjščino obogatili z naslikano členitvijo. Drugo barokizacijo je stavba doživela v času Attemsov, ki so med drugim dali poslikati viteško dvorano, stopnišče in grajsko kapelo. Parkovna osnova, ki je bila za 17. stoletje v Sloveniji izjemna, je deloma izgubljena in zazidana.</w:t>
      </w:r>
    </w:p>
    <w:p w:rsidR="00A52DE9" w:rsidRDefault="00A52DE9"/>
    <w:p w:rsidR="00A52DE9" w:rsidRDefault="0006222F">
      <w:pPr>
        <w:pStyle w:val="Caption"/>
        <w:framePr w:w="3317" w:h="432" w:hSpace="180" w:wrap="around" w:vAnchor="text" w:hAnchor="page" w:x="8209" w:y="196"/>
      </w:pPr>
      <w:bookmarkStart w:id="49" w:name="_Toc37076058"/>
      <w:r>
        <w:t xml:space="preserve">Slika </w:t>
      </w:r>
      <w:r w:rsidR="008313FE">
        <w:fldChar w:fldCharType="begin"/>
      </w:r>
      <w:r w:rsidR="008313FE">
        <w:instrText xml:space="preserve"> SEQ Slika \* ARABIC </w:instrText>
      </w:r>
      <w:r w:rsidR="008313FE">
        <w:fldChar w:fldCharType="separate"/>
      </w:r>
      <w:r>
        <w:rPr>
          <w:noProof/>
        </w:rPr>
        <w:t>10</w:t>
      </w:r>
      <w:r w:rsidR="008313FE">
        <w:rPr>
          <w:noProof/>
        </w:rPr>
        <w:fldChar w:fldCharType="end"/>
      </w:r>
      <w:r>
        <w:t xml:space="preserve">: </w:t>
      </w:r>
      <w:r>
        <w:rPr>
          <w:b w:val="0"/>
        </w:rPr>
        <w:t>Brežiška dvorana</w:t>
      </w:r>
      <w:bookmarkEnd w:id="49"/>
    </w:p>
    <w:p w:rsidR="00A52DE9" w:rsidRDefault="008313FE">
      <w:pPr>
        <w:pStyle w:val="Heading4"/>
      </w:pPr>
      <w:bookmarkStart w:id="50" w:name="_Toc37076103"/>
      <w:r>
        <w:rPr>
          <w:noProof/>
        </w:rPr>
        <w:pict>
          <v:shape id="_x0000_s1036" type="#_x0000_t75" style="position:absolute;margin-left:137.95pt;margin-top:10.15pt;width:194.4pt;height:193.3pt;z-index:251660288;mso-position-horizontal:absolute;mso-position-horizontal-relative:text;mso-position-vertical:absolute;mso-position-vertical-relative:text" o:allowincell="f">
            <v:imagedata r:id="rId17" o:title="Untitled1"/>
            <w10:wrap type="square" side="left"/>
          </v:shape>
        </w:pict>
      </w:r>
      <w:r w:rsidR="0006222F">
        <w:t>Brežice</w:t>
      </w:r>
      <w:bookmarkEnd w:id="50"/>
    </w:p>
    <w:p w:rsidR="00A52DE9" w:rsidRDefault="0006222F">
      <w:r>
        <w:t>Grad je nastal kot utrdba v 16. Stoletju, v baroku pa je bila predelana v palačo. V gradu je največja poslikana dvorana baročne dobe na slovenskih tleh, poslikana pa sta tudi stopnišče in kapela. Poslikava dvorane naj bi nastala še pred letom 1700. Barokizacijo je naročila družina Attems.</w:t>
      </w:r>
    </w:p>
    <w:p w:rsidR="00A52DE9" w:rsidRDefault="00A52DE9"/>
    <w:p w:rsidR="00A52DE9" w:rsidRDefault="00A52DE9"/>
    <w:p w:rsidR="00A52DE9" w:rsidRDefault="00A52DE9"/>
    <w:p w:rsidR="00A52DE9" w:rsidRDefault="0006222F">
      <w:r>
        <w:t>Na arhitekturni ravni je Dornava precej enakovredna zgoraj opisanim stavbam. V poslikavah nekoliko zaostaja za ostalimi, predvsem za gradom Brežice, saj ima ta največjo v baročnem stilu poslikano dvorano. Dornavo pa nad ostale baročne stavbe na Slovenskem povzdiguje njen izjemno zasnovani francoski tip vrta, katerega krasijo številne kamnite plastike, ki so že same po sebi umetnine. Izjemnost dvorca Dornava pa se kaže v celostni umetnini.</w:t>
      </w:r>
    </w:p>
    <w:p w:rsidR="00A52DE9" w:rsidRDefault="00A52DE9">
      <w:pPr>
        <w:pStyle w:val="Header"/>
        <w:tabs>
          <w:tab w:val="clear" w:pos="4536"/>
          <w:tab w:val="clear" w:pos="9072"/>
        </w:tabs>
      </w:pPr>
    </w:p>
    <w:p w:rsidR="00A52DE9" w:rsidRDefault="0006222F">
      <w:pPr>
        <w:pStyle w:val="Heading1"/>
      </w:pPr>
      <w:r>
        <w:br w:type="page"/>
      </w:r>
      <w:bookmarkStart w:id="51" w:name="_Toc35756240"/>
      <w:bookmarkStart w:id="52" w:name="_Toc35756347"/>
      <w:bookmarkStart w:id="53" w:name="_Toc37076104"/>
      <w:r>
        <w:t>Razprava in zaključek</w:t>
      </w:r>
      <w:bookmarkEnd w:id="51"/>
      <w:bookmarkEnd w:id="52"/>
      <w:bookmarkEnd w:id="53"/>
    </w:p>
    <w:p w:rsidR="00A52DE9" w:rsidRDefault="0006222F">
      <w:r>
        <w:t xml:space="preserve">Baročni dvorec Dornava pa moramo smatrati kot celostno umetnino in ravno po tem se loči od ostalih. Posamezni deli se harmonično spajajo in tako tvorijo dvorec kot zaključeno, neločljivo celoto. »Estetika in filozofija baroka izhajata iz skupnih temeljev. Dekoracija in arhitektura morata biti necepljiva celota, samo tako lahko tvorita nepozabno in monumentalno doživetje.« (Isaković, 1999/2000) </w:t>
      </w:r>
    </w:p>
    <w:p w:rsidR="00A52DE9" w:rsidRDefault="0006222F">
      <w:pPr>
        <w:pStyle w:val="Heading1"/>
      </w:pPr>
      <w:r>
        <w:br w:type="page"/>
      </w:r>
      <w:bookmarkStart w:id="54" w:name="_Toc35756241"/>
      <w:bookmarkStart w:id="55" w:name="_Toc35756348"/>
      <w:bookmarkStart w:id="56" w:name="_Toc37076105"/>
      <w:r>
        <w:t>Viri in literatura</w:t>
      </w:r>
      <w:bookmarkEnd w:id="54"/>
      <w:bookmarkEnd w:id="55"/>
      <w:bookmarkEnd w:id="56"/>
    </w:p>
    <w:p w:rsidR="00A52DE9" w:rsidRDefault="0006222F">
      <w:r>
        <w:t>Stopar, I.</w:t>
      </w:r>
      <w:r>
        <w:rPr>
          <w:i/>
        </w:rPr>
        <w:t xml:space="preserve"> Grajske stavbe v vzhodni Sloveniji: območje Maribora in Ptuja. </w:t>
      </w:r>
      <w:r>
        <w:t xml:space="preserve">Ljubljana: Partizanska knjiga: Znanstveni inštitut Filozofske fakultete, 1990. </w:t>
      </w:r>
    </w:p>
    <w:p w:rsidR="00A52DE9" w:rsidRDefault="00A52DE9"/>
    <w:p w:rsidR="00A52DE9" w:rsidRDefault="0006222F">
      <w:r>
        <w:t xml:space="preserve">Šumi, N. </w:t>
      </w:r>
      <w:r>
        <w:rPr>
          <w:i/>
        </w:rPr>
        <w:t xml:space="preserve">Po poti baročnih spomenikov Slovenije. </w:t>
      </w:r>
      <w:r>
        <w:t>Ljubljana: Zavod RS za varstvo naravne in kulturne dediščine, 1992.</w:t>
      </w:r>
    </w:p>
    <w:p w:rsidR="00A52DE9" w:rsidRDefault="00A52DE9"/>
    <w:p w:rsidR="00A52DE9" w:rsidRDefault="0006222F">
      <w:pPr>
        <w:outlineLvl w:val="0"/>
      </w:pPr>
      <w:r>
        <w:t xml:space="preserve">Fister, P. </w:t>
      </w:r>
      <w:r>
        <w:rPr>
          <w:i/>
        </w:rPr>
        <w:t>Umetnost stavbarstva na Slovenskem.</w:t>
      </w:r>
      <w:r>
        <w:t xml:space="preserve"> Ljubljana: Cankarjeva založba,1986.</w:t>
      </w:r>
    </w:p>
    <w:p w:rsidR="00A52DE9" w:rsidRDefault="00A52DE9"/>
    <w:p w:rsidR="00A52DE9" w:rsidRDefault="0006222F">
      <w:r>
        <w:t xml:space="preserve">Isaković, A. </w:t>
      </w:r>
      <w:r>
        <w:rPr>
          <w:i/>
        </w:rPr>
        <w:t xml:space="preserve">Baročna arhitektura </w:t>
      </w:r>
      <w:r>
        <w:t>[Spletna stran]. 1999/2000. [citirano 02.04.2003]. Dostopno na naslovu: http://www2.arnes.si/~ssljgrek/umetnost/vogric/barok.html</w:t>
      </w:r>
    </w:p>
    <w:p w:rsidR="00A52DE9" w:rsidRDefault="00A52DE9"/>
    <w:p w:rsidR="00A52DE9" w:rsidRDefault="0006222F">
      <w:pPr>
        <w:outlineLvl w:val="0"/>
      </w:pPr>
      <w:r>
        <w:t xml:space="preserve">Hafner, A. Obnova baročnega parka. </w:t>
      </w:r>
      <w:r>
        <w:rPr>
          <w:i/>
        </w:rPr>
        <w:t>Proteus,</w:t>
      </w:r>
      <w:r>
        <w:t xml:space="preserve"> 1986/87, št. 49, str. 22-26.</w:t>
      </w:r>
    </w:p>
    <w:p w:rsidR="00A52DE9" w:rsidRDefault="00A52DE9">
      <w:pPr>
        <w:pStyle w:val="Heading1"/>
      </w:pPr>
    </w:p>
    <w:p w:rsidR="00A52DE9" w:rsidRDefault="0006222F">
      <w:pPr>
        <w:pStyle w:val="Heading1"/>
      </w:pPr>
      <w:bookmarkStart w:id="57" w:name="_Toc37076106"/>
      <w:r>
        <w:t>Kazalo slik</w:t>
      </w:r>
      <w:bookmarkEnd w:id="57"/>
    </w:p>
    <w:p w:rsidR="00A52DE9" w:rsidRDefault="0006222F">
      <w:pPr>
        <w:pStyle w:val="TableofFigures"/>
        <w:tabs>
          <w:tab w:val="right" w:leader="underscore" w:pos="9062"/>
        </w:tabs>
        <w:rPr>
          <w:noProof/>
          <w:sz w:val="24"/>
        </w:rPr>
      </w:pPr>
      <w:r>
        <w:rPr>
          <w:sz w:val="24"/>
        </w:rPr>
        <w:fldChar w:fldCharType="begin"/>
      </w:r>
      <w:r>
        <w:rPr>
          <w:sz w:val="24"/>
        </w:rPr>
        <w:instrText xml:space="preserve"> TOC \c "Slika" </w:instrText>
      </w:r>
      <w:r>
        <w:rPr>
          <w:sz w:val="24"/>
        </w:rPr>
        <w:fldChar w:fldCharType="separate"/>
      </w:r>
      <w:r>
        <w:rPr>
          <w:noProof/>
          <w:sz w:val="24"/>
        </w:rPr>
        <w:t>Slika 1: Dornava z okolico</w:t>
      </w:r>
      <w:r>
        <w:rPr>
          <w:noProof/>
          <w:sz w:val="24"/>
        </w:rPr>
        <w:tab/>
      </w:r>
      <w:r>
        <w:rPr>
          <w:noProof/>
          <w:sz w:val="24"/>
        </w:rPr>
        <w:fldChar w:fldCharType="begin"/>
      </w:r>
      <w:r>
        <w:rPr>
          <w:noProof/>
          <w:sz w:val="24"/>
        </w:rPr>
        <w:instrText xml:space="preserve"> PAGEREF _Toc37076049 \h </w:instrText>
      </w:r>
      <w:r>
        <w:rPr>
          <w:noProof/>
          <w:sz w:val="24"/>
        </w:rPr>
      </w:r>
      <w:r>
        <w:rPr>
          <w:noProof/>
          <w:sz w:val="24"/>
        </w:rPr>
        <w:fldChar w:fldCharType="separate"/>
      </w:r>
      <w:r>
        <w:rPr>
          <w:noProof/>
          <w:sz w:val="24"/>
        </w:rPr>
        <w:t>7</w:t>
      </w:r>
      <w:r>
        <w:rPr>
          <w:noProof/>
          <w:sz w:val="24"/>
        </w:rPr>
        <w:fldChar w:fldCharType="end"/>
      </w:r>
    </w:p>
    <w:p w:rsidR="00A52DE9" w:rsidRDefault="0006222F">
      <w:pPr>
        <w:pStyle w:val="TableofFigures"/>
        <w:tabs>
          <w:tab w:val="right" w:leader="underscore" w:pos="9062"/>
        </w:tabs>
        <w:rPr>
          <w:noProof/>
          <w:sz w:val="24"/>
        </w:rPr>
      </w:pPr>
      <w:r>
        <w:rPr>
          <w:noProof/>
          <w:sz w:val="24"/>
        </w:rPr>
        <w:t>Slika 2: Risba Dornave</w:t>
      </w:r>
      <w:r>
        <w:rPr>
          <w:noProof/>
          <w:sz w:val="24"/>
        </w:rPr>
        <w:tab/>
      </w:r>
      <w:r>
        <w:rPr>
          <w:noProof/>
          <w:sz w:val="24"/>
        </w:rPr>
        <w:fldChar w:fldCharType="begin"/>
      </w:r>
      <w:r>
        <w:rPr>
          <w:noProof/>
          <w:sz w:val="24"/>
        </w:rPr>
        <w:instrText xml:space="preserve"> PAGEREF _Toc37076050 \h </w:instrText>
      </w:r>
      <w:r>
        <w:rPr>
          <w:noProof/>
          <w:sz w:val="24"/>
        </w:rPr>
      </w:r>
      <w:r>
        <w:rPr>
          <w:noProof/>
          <w:sz w:val="24"/>
        </w:rPr>
        <w:fldChar w:fldCharType="separate"/>
      </w:r>
      <w:r>
        <w:rPr>
          <w:noProof/>
          <w:sz w:val="24"/>
        </w:rPr>
        <w:t>10</w:t>
      </w:r>
      <w:r>
        <w:rPr>
          <w:noProof/>
          <w:sz w:val="24"/>
        </w:rPr>
        <w:fldChar w:fldCharType="end"/>
      </w:r>
    </w:p>
    <w:p w:rsidR="00A52DE9" w:rsidRDefault="0006222F">
      <w:pPr>
        <w:pStyle w:val="TableofFigures"/>
        <w:tabs>
          <w:tab w:val="right" w:leader="underscore" w:pos="9062"/>
        </w:tabs>
        <w:rPr>
          <w:noProof/>
          <w:sz w:val="24"/>
        </w:rPr>
      </w:pPr>
      <w:r>
        <w:rPr>
          <w:noProof/>
          <w:sz w:val="24"/>
        </w:rPr>
        <w:t>Slika 3: Pročelje stavbe</w:t>
      </w:r>
      <w:r>
        <w:rPr>
          <w:noProof/>
          <w:sz w:val="24"/>
        </w:rPr>
        <w:tab/>
      </w:r>
      <w:r>
        <w:rPr>
          <w:noProof/>
          <w:sz w:val="24"/>
        </w:rPr>
        <w:fldChar w:fldCharType="begin"/>
      </w:r>
      <w:r>
        <w:rPr>
          <w:noProof/>
          <w:sz w:val="24"/>
        </w:rPr>
        <w:instrText xml:space="preserve"> PAGEREF _Toc37076051 \h </w:instrText>
      </w:r>
      <w:r>
        <w:rPr>
          <w:noProof/>
          <w:sz w:val="24"/>
        </w:rPr>
      </w:r>
      <w:r>
        <w:rPr>
          <w:noProof/>
          <w:sz w:val="24"/>
        </w:rPr>
        <w:fldChar w:fldCharType="separate"/>
      </w:r>
      <w:r>
        <w:rPr>
          <w:noProof/>
          <w:sz w:val="24"/>
        </w:rPr>
        <w:t>11</w:t>
      </w:r>
      <w:r>
        <w:rPr>
          <w:noProof/>
          <w:sz w:val="24"/>
        </w:rPr>
        <w:fldChar w:fldCharType="end"/>
      </w:r>
    </w:p>
    <w:p w:rsidR="00A52DE9" w:rsidRDefault="0006222F">
      <w:pPr>
        <w:pStyle w:val="TableofFigures"/>
        <w:tabs>
          <w:tab w:val="right" w:leader="underscore" w:pos="9062"/>
        </w:tabs>
        <w:rPr>
          <w:noProof/>
          <w:sz w:val="24"/>
        </w:rPr>
      </w:pPr>
      <w:r>
        <w:rPr>
          <w:noProof/>
          <w:sz w:val="24"/>
        </w:rPr>
        <w:t>Slika 4: Zadnje dvorišče</w:t>
      </w:r>
      <w:r>
        <w:rPr>
          <w:noProof/>
          <w:sz w:val="24"/>
        </w:rPr>
        <w:tab/>
      </w:r>
      <w:r>
        <w:rPr>
          <w:noProof/>
          <w:sz w:val="24"/>
        </w:rPr>
        <w:fldChar w:fldCharType="begin"/>
      </w:r>
      <w:r>
        <w:rPr>
          <w:noProof/>
          <w:sz w:val="24"/>
        </w:rPr>
        <w:instrText xml:space="preserve"> PAGEREF _Toc37076052 \h </w:instrText>
      </w:r>
      <w:r>
        <w:rPr>
          <w:noProof/>
          <w:sz w:val="24"/>
        </w:rPr>
      </w:r>
      <w:r>
        <w:rPr>
          <w:noProof/>
          <w:sz w:val="24"/>
        </w:rPr>
        <w:fldChar w:fldCharType="separate"/>
      </w:r>
      <w:r>
        <w:rPr>
          <w:noProof/>
          <w:sz w:val="24"/>
        </w:rPr>
        <w:t>13</w:t>
      </w:r>
      <w:r>
        <w:rPr>
          <w:noProof/>
          <w:sz w:val="24"/>
        </w:rPr>
        <w:fldChar w:fldCharType="end"/>
      </w:r>
    </w:p>
    <w:p w:rsidR="00A52DE9" w:rsidRDefault="0006222F">
      <w:pPr>
        <w:pStyle w:val="TableofFigures"/>
        <w:tabs>
          <w:tab w:val="right" w:leader="underscore" w:pos="9062"/>
        </w:tabs>
        <w:rPr>
          <w:noProof/>
          <w:sz w:val="24"/>
        </w:rPr>
      </w:pPr>
      <w:r>
        <w:rPr>
          <w:noProof/>
          <w:sz w:val="24"/>
        </w:rPr>
        <w:t>Slika 5: Deček, ki predstavlja zimo</w:t>
      </w:r>
      <w:r>
        <w:rPr>
          <w:noProof/>
          <w:sz w:val="24"/>
        </w:rPr>
        <w:tab/>
      </w:r>
      <w:r>
        <w:rPr>
          <w:noProof/>
          <w:sz w:val="24"/>
        </w:rPr>
        <w:fldChar w:fldCharType="begin"/>
      </w:r>
      <w:r>
        <w:rPr>
          <w:noProof/>
          <w:sz w:val="24"/>
        </w:rPr>
        <w:instrText xml:space="preserve"> PAGEREF _Toc37076053 \h </w:instrText>
      </w:r>
      <w:r>
        <w:rPr>
          <w:noProof/>
          <w:sz w:val="24"/>
        </w:rPr>
      </w:r>
      <w:r>
        <w:rPr>
          <w:noProof/>
          <w:sz w:val="24"/>
        </w:rPr>
        <w:fldChar w:fldCharType="separate"/>
      </w:r>
      <w:r>
        <w:rPr>
          <w:noProof/>
          <w:sz w:val="24"/>
        </w:rPr>
        <w:t>15</w:t>
      </w:r>
      <w:r>
        <w:rPr>
          <w:noProof/>
          <w:sz w:val="24"/>
        </w:rPr>
        <w:fldChar w:fldCharType="end"/>
      </w:r>
    </w:p>
    <w:p w:rsidR="00A52DE9" w:rsidRDefault="0006222F">
      <w:pPr>
        <w:pStyle w:val="TableofFigures"/>
        <w:tabs>
          <w:tab w:val="right" w:leader="underscore" w:pos="9062"/>
        </w:tabs>
        <w:rPr>
          <w:noProof/>
          <w:sz w:val="24"/>
        </w:rPr>
      </w:pPr>
      <w:r>
        <w:rPr>
          <w:noProof/>
          <w:sz w:val="24"/>
        </w:rPr>
        <w:t>Slika 6: Motiv Herkulove borbe na stropu</w:t>
      </w:r>
      <w:r>
        <w:rPr>
          <w:noProof/>
          <w:sz w:val="24"/>
        </w:rPr>
        <w:tab/>
      </w:r>
      <w:r>
        <w:rPr>
          <w:noProof/>
          <w:sz w:val="24"/>
        </w:rPr>
        <w:fldChar w:fldCharType="begin"/>
      </w:r>
      <w:r>
        <w:rPr>
          <w:noProof/>
          <w:sz w:val="24"/>
        </w:rPr>
        <w:instrText xml:space="preserve"> PAGEREF _Toc37076054 \h </w:instrText>
      </w:r>
      <w:r>
        <w:rPr>
          <w:noProof/>
          <w:sz w:val="24"/>
        </w:rPr>
      </w:r>
      <w:r>
        <w:rPr>
          <w:noProof/>
          <w:sz w:val="24"/>
        </w:rPr>
        <w:fldChar w:fldCharType="separate"/>
      </w:r>
      <w:r>
        <w:rPr>
          <w:noProof/>
          <w:sz w:val="24"/>
        </w:rPr>
        <w:t>16</w:t>
      </w:r>
      <w:r>
        <w:rPr>
          <w:noProof/>
          <w:sz w:val="24"/>
        </w:rPr>
        <w:fldChar w:fldCharType="end"/>
      </w:r>
    </w:p>
    <w:p w:rsidR="00A52DE9" w:rsidRDefault="0006222F">
      <w:pPr>
        <w:pStyle w:val="TableofFigures"/>
        <w:tabs>
          <w:tab w:val="right" w:leader="underscore" w:pos="9062"/>
        </w:tabs>
        <w:rPr>
          <w:noProof/>
          <w:sz w:val="24"/>
        </w:rPr>
      </w:pPr>
      <w:r>
        <w:rPr>
          <w:noProof/>
          <w:sz w:val="24"/>
        </w:rPr>
        <w:t>Slika 7: Strop viteške dvorane</w:t>
      </w:r>
      <w:r>
        <w:rPr>
          <w:noProof/>
          <w:sz w:val="24"/>
        </w:rPr>
        <w:tab/>
      </w:r>
      <w:r>
        <w:rPr>
          <w:noProof/>
          <w:sz w:val="24"/>
        </w:rPr>
        <w:fldChar w:fldCharType="begin"/>
      </w:r>
      <w:r>
        <w:rPr>
          <w:noProof/>
          <w:sz w:val="24"/>
        </w:rPr>
        <w:instrText xml:space="preserve"> PAGEREF _Toc37076055 \h </w:instrText>
      </w:r>
      <w:r>
        <w:rPr>
          <w:noProof/>
          <w:sz w:val="24"/>
        </w:rPr>
      </w:r>
      <w:r>
        <w:rPr>
          <w:noProof/>
          <w:sz w:val="24"/>
        </w:rPr>
        <w:fldChar w:fldCharType="separate"/>
      </w:r>
      <w:r>
        <w:rPr>
          <w:noProof/>
          <w:sz w:val="24"/>
        </w:rPr>
        <w:t>17</w:t>
      </w:r>
      <w:r>
        <w:rPr>
          <w:noProof/>
          <w:sz w:val="24"/>
        </w:rPr>
        <w:fldChar w:fldCharType="end"/>
      </w:r>
    </w:p>
    <w:p w:rsidR="00A52DE9" w:rsidRDefault="0006222F">
      <w:pPr>
        <w:pStyle w:val="TableofFigures"/>
        <w:tabs>
          <w:tab w:val="right" w:leader="underscore" w:pos="9062"/>
        </w:tabs>
        <w:rPr>
          <w:noProof/>
          <w:sz w:val="24"/>
        </w:rPr>
      </w:pPr>
      <w:r>
        <w:rPr>
          <w:noProof/>
          <w:sz w:val="24"/>
        </w:rPr>
        <w:t>Slika 8: Štatenberg</w:t>
      </w:r>
      <w:r>
        <w:rPr>
          <w:noProof/>
          <w:sz w:val="24"/>
        </w:rPr>
        <w:tab/>
      </w:r>
      <w:r>
        <w:rPr>
          <w:noProof/>
          <w:sz w:val="24"/>
        </w:rPr>
        <w:fldChar w:fldCharType="begin"/>
      </w:r>
      <w:r>
        <w:rPr>
          <w:noProof/>
          <w:sz w:val="24"/>
        </w:rPr>
        <w:instrText xml:space="preserve"> PAGEREF _Toc37076056 \h </w:instrText>
      </w:r>
      <w:r>
        <w:rPr>
          <w:noProof/>
          <w:sz w:val="24"/>
        </w:rPr>
      </w:r>
      <w:r>
        <w:rPr>
          <w:noProof/>
          <w:sz w:val="24"/>
        </w:rPr>
        <w:fldChar w:fldCharType="separate"/>
      </w:r>
      <w:r>
        <w:rPr>
          <w:noProof/>
          <w:sz w:val="24"/>
        </w:rPr>
        <w:t>21</w:t>
      </w:r>
      <w:r>
        <w:rPr>
          <w:noProof/>
          <w:sz w:val="24"/>
        </w:rPr>
        <w:fldChar w:fldCharType="end"/>
      </w:r>
    </w:p>
    <w:p w:rsidR="00A52DE9" w:rsidRDefault="0006222F">
      <w:pPr>
        <w:pStyle w:val="TableofFigures"/>
        <w:tabs>
          <w:tab w:val="right" w:leader="underscore" w:pos="9062"/>
        </w:tabs>
        <w:rPr>
          <w:noProof/>
          <w:sz w:val="24"/>
        </w:rPr>
      </w:pPr>
      <w:r>
        <w:rPr>
          <w:noProof/>
          <w:sz w:val="24"/>
        </w:rPr>
        <w:t>Slika 9: Slovenska Bistrica</w:t>
      </w:r>
      <w:r>
        <w:rPr>
          <w:noProof/>
          <w:sz w:val="24"/>
        </w:rPr>
        <w:tab/>
      </w:r>
      <w:r>
        <w:rPr>
          <w:noProof/>
          <w:sz w:val="24"/>
        </w:rPr>
        <w:fldChar w:fldCharType="begin"/>
      </w:r>
      <w:r>
        <w:rPr>
          <w:noProof/>
          <w:sz w:val="24"/>
        </w:rPr>
        <w:instrText xml:space="preserve"> PAGEREF _Toc37076057 \h </w:instrText>
      </w:r>
      <w:r>
        <w:rPr>
          <w:noProof/>
          <w:sz w:val="24"/>
        </w:rPr>
      </w:r>
      <w:r>
        <w:rPr>
          <w:noProof/>
          <w:sz w:val="24"/>
        </w:rPr>
        <w:fldChar w:fldCharType="separate"/>
      </w:r>
      <w:r>
        <w:rPr>
          <w:noProof/>
          <w:sz w:val="24"/>
        </w:rPr>
        <w:t>21</w:t>
      </w:r>
      <w:r>
        <w:rPr>
          <w:noProof/>
          <w:sz w:val="24"/>
        </w:rPr>
        <w:fldChar w:fldCharType="end"/>
      </w:r>
    </w:p>
    <w:p w:rsidR="00A52DE9" w:rsidRDefault="0006222F">
      <w:pPr>
        <w:pStyle w:val="TableofFigures"/>
        <w:tabs>
          <w:tab w:val="right" w:leader="underscore" w:pos="9062"/>
        </w:tabs>
        <w:rPr>
          <w:noProof/>
          <w:sz w:val="24"/>
        </w:rPr>
      </w:pPr>
      <w:r>
        <w:rPr>
          <w:noProof/>
          <w:sz w:val="24"/>
        </w:rPr>
        <w:t>Slika 10: Brežiška dvorana</w:t>
      </w:r>
      <w:r>
        <w:rPr>
          <w:noProof/>
          <w:sz w:val="24"/>
        </w:rPr>
        <w:tab/>
      </w:r>
      <w:r>
        <w:rPr>
          <w:noProof/>
          <w:sz w:val="24"/>
        </w:rPr>
        <w:fldChar w:fldCharType="begin"/>
      </w:r>
      <w:r>
        <w:rPr>
          <w:noProof/>
          <w:sz w:val="24"/>
        </w:rPr>
        <w:instrText xml:space="preserve"> PAGEREF _Toc37076058 \h </w:instrText>
      </w:r>
      <w:r>
        <w:rPr>
          <w:noProof/>
          <w:sz w:val="24"/>
        </w:rPr>
      </w:r>
      <w:r>
        <w:rPr>
          <w:noProof/>
          <w:sz w:val="24"/>
        </w:rPr>
        <w:fldChar w:fldCharType="separate"/>
      </w:r>
      <w:r>
        <w:rPr>
          <w:noProof/>
          <w:sz w:val="24"/>
        </w:rPr>
        <w:t>22</w:t>
      </w:r>
      <w:r>
        <w:rPr>
          <w:noProof/>
          <w:sz w:val="24"/>
        </w:rPr>
        <w:fldChar w:fldCharType="end"/>
      </w:r>
    </w:p>
    <w:p w:rsidR="00A52DE9" w:rsidRDefault="0006222F">
      <w:r>
        <w:fldChar w:fldCharType="end"/>
      </w:r>
    </w:p>
    <w:p w:rsidR="00A322C7" w:rsidRDefault="00A322C7" w:rsidP="00A322C7">
      <w:pPr>
        <w:pStyle w:val="Heading1"/>
      </w:pPr>
    </w:p>
    <w:p w:rsidR="00A52DE9" w:rsidRDefault="00A52DE9">
      <w:pPr>
        <w:rPr>
          <w:kern w:val="32"/>
        </w:rPr>
      </w:pPr>
    </w:p>
    <w:sectPr w:rsidR="00A52DE9">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1059F" w:rsidRDefault="0031059F">
      <w:r>
        <w:separator/>
      </w:r>
    </w:p>
  </w:endnote>
  <w:endnote w:type="continuationSeparator" w:id="0">
    <w:p w:rsidR="0031059F" w:rsidRDefault="0031059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Calibri Light">
    <w:panose1 w:val="020F0302020204030204"/>
    <w:charset w:val="EE"/>
    <w:family w:val="swiss"/>
    <w:pitch w:val="variable"/>
    <w:sig w:usb0="E0002AFF" w:usb1="C000247B" w:usb2="00000009" w:usb3="00000000" w:csb0="000001FF" w:csb1="00000000"/>
  </w:font>
  <w:font w:name="Calibri">
    <w:panose1 w:val="020F0502020204030204"/>
    <w:charset w:val="EE"/>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1059F" w:rsidRDefault="0031059F">
      <w:r>
        <w:separator/>
      </w:r>
    </w:p>
  </w:footnote>
  <w:footnote w:type="continuationSeparator" w:id="0">
    <w:p w:rsidR="0031059F" w:rsidRDefault="0031059F">
      <w:r>
        <w:continuationSeparator/>
      </w:r>
    </w:p>
  </w:footnote>
  <w:footnote w:id="1">
    <w:p w:rsidR="00A52DE9" w:rsidRDefault="0006222F">
      <w:pPr>
        <w:rPr>
          <w:sz w:val="20"/>
        </w:rPr>
      </w:pPr>
      <w:r>
        <w:rPr>
          <w:sz w:val="20"/>
        </w:rPr>
        <w:footnoteRef/>
      </w:r>
      <w:r>
        <w:rPr>
          <w:sz w:val="20"/>
        </w:rPr>
        <w:t xml:space="preserve"> Pilaster [it.] – stenski slop</w:t>
      </w:r>
    </w:p>
  </w:footnote>
  <w:footnote w:id="2">
    <w:p w:rsidR="00A52DE9" w:rsidRDefault="0006222F">
      <w:pPr>
        <w:rPr>
          <w:sz w:val="20"/>
        </w:rPr>
      </w:pPr>
      <w:r>
        <w:rPr>
          <w:sz w:val="20"/>
        </w:rPr>
        <w:footnoteRef/>
      </w:r>
      <w:r>
        <w:rPr>
          <w:sz w:val="20"/>
        </w:rPr>
        <w:t xml:space="preserve"> Slop – navpičen nosilni stavbni element, zlasti pravokotnega prereza</w:t>
      </w:r>
    </w:p>
  </w:footnote>
  <w:footnote w:id="3">
    <w:p w:rsidR="00A52DE9" w:rsidRDefault="0006222F">
      <w:pPr>
        <w:rPr>
          <w:sz w:val="20"/>
        </w:rPr>
      </w:pPr>
      <w:r>
        <w:rPr>
          <w:sz w:val="20"/>
        </w:rPr>
        <w:footnoteRef/>
      </w:r>
      <w:r>
        <w:rPr>
          <w:sz w:val="20"/>
        </w:rPr>
        <w:t xml:space="preserve"> Piedestal [fr.] – podstavek, podnožje</w:t>
      </w:r>
    </w:p>
  </w:footnote>
  <w:footnote w:id="4">
    <w:p w:rsidR="00A52DE9" w:rsidRDefault="0006222F">
      <w:pPr>
        <w:rPr>
          <w:sz w:val="20"/>
        </w:rPr>
      </w:pPr>
      <w:r>
        <w:rPr>
          <w:sz w:val="20"/>
        </w:rPr>
        <w:footnoteRef/>
      </w:r>
      <w:r>
        <w:rPr>
          <w:sz w:val="20"/>
        </w:rPr>
        <w:t xml:space="preserve"> Rizalit – po vsej višini naprej pomaknjeni del zunanje stene stavbe</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535E97"/>
    <w:multiLevelType w:val="hybridMultilevel"/>
    <w:tmpl w:val="20548F06"/>
    <w:lvl w:ilvl="0" w:tplc="D5D28802">
      <w:start w:val="1"/>
      <w:numFmt w:val="bullet"/>
      <w:lvlText w:val=""/>
      <w:lvlJc w:val="left"/>
      <w:pPr>
        <w:tabs>
          <w:tab w:val="num" w:pos="720"/>
        </w:tabs>
        <w:ind w:left="720" w:hanging="360"/>
      </w:pPr>
      <w:rPr>
        <w:rFonts w:ascii="Symbol" w:hAnsi="Symbol" w:hint="default"/>
      </w:rPr>
    </w:lvl>
    <w:lvl w:ilvl="1" w:tplc="1818BCC2" w:tentative="1">
      <w:start w:val="1"/>
      <w:numFmt w:val="lowerLetter"/>
      <w:lvlText w:val="%2."/>
      <w:lvlJc w:val="left"/>
      <w:pPr>
        <w:tabs>
          <w:tab w:val="num" w:pos="1560"/>
        </w:tabs>
        <w:ind w:left="1560" w:hanging="360"/>
      </w:pPr>
    </w:lvl>
    <w:lvl w:ilvl="2" w:tplc="F322E900" w:tentative="1">
      <w:start w:val="1"/>
      <w:numFmt w:val="lowerRoman"/>
      <w:lvlText w:val="%3."/>
      <w:lvlJc w:val="right"/>
      <w:pPr>
        <w:tabs>
          <w:tab w:val="num" w:pos="2280"/>
        </w:tabs>
        <w:ind w:left="2280" w:hanging="180"/>
      </w:pPr>
    </w:lvl>
    <w:lvl w:ilvl="3" w:tplc="28BE6CAA" w:tentative="1">
      <w:start w:val="1"/>
      <w:numFmt w:val="decimal"/>
      <w:lvlText w:val="%4."/>
      <w:lvlJc w:val="left"/>
      <w:pPr>
        <w:tabs>
          <w:tab w:val="num" w:pos="3000"/>
        </w:tabs>
        <w:ind w:left="3000" w:hanging="360"/>
      </w:pPr>
    </w:lvl>
    <w:lvl w:ilvl="4" w:tplc="36106F70" w:tentative="1">
      <w:start w:val="1"/>
      <w:numFmt w:val="lowerLetter"/>
      <w:lvlText w:val="%5."/>
      <w:lvlJc w:val="left"/>
      <w:pPr>
        <w:tabs>
          <w:tab w:val="num" w:pos="3720"/>
        </w:tabs>
        <w:ind w:left="3720" w:hanging="360"/>
      </w:pPr>
    </w:lvl>
    <w:lvl w:ilvl="5" w:tplc="7A78B5D8" w:tentative="1">
      <w:start w:val="1"/>
      <w:numFmt w:val="lowerRoman"/>
      <w:lvlText w:val="%6."/>
      <w:lvlJc w:val="right"/>
      <w:pPr>
        <w:tabs>
          <w:tab w:val="num" w:pos="4440"/>
        </w:tabs>
        <w:ind w:left="4440" w:hanging="180"/>
      </w:pPr>
    </w:lvl>
    <w:lvl w:ilvl="6" w:tplc="D0781C8A" w:tentative="1">
      <w:start w:val="1"/>
      <w:numFmt w:val="decimal"/>
      <w:lvlText w:val="%7."/>
      <w:lvlJc w:val="left"/>
      <w:pPr>
        <w:tabs>
          <w:tab w:val="num" w:pos="5160"/>
        </w:tabs>
        <w:ind w:left="5160" w:hanging="360"/>
      </w:pPr>
    </w:lvl>
    <w:lvl w:ilvl="7" w:tplc="61B27882" w:tentative="1">
      <w:start w:val="1"/>
      <w:numFmt w:val="lowerLetter"/>
      <w:lvlText w:val="%8."/>
      <w:lvlJc w:val="left"/>
      <w:pPr>
        <w:tabs>
          <w:tab w:val="num" w:pos="5880"/>
        </w:tabs>
        <w:ind w:left="5880" w:hanging="360"/>
      </w:pPr>
    </w:lvl>
    <w:lvl w:ilvl="8" w:tplc="72A0EED6" w:tentative="1">
      <w:start w:val="1"/>
      <w:numFmt w:val="lowerRoman"/>
      <w:lvlText w:val="%9."/>
      <w:lvlJc w:val="right"/>
      <w:pPr>
        <w:tabs>
          <w:tab w:val="num" w:pos="6600"/>
        </w:tabs>
        <w:ind w:left="6600" w:hanging="180"/>
      </w:pPr>
    </w:lvl>
  </w:abstractNum>
  <w:abstractNum w:abstractNumId="1" w15:restartNumberingAfterBreak="0">
    <w:nsid w:val="2EED6F50"/>
    <w:multiLevelType w:val="multilevel"/>
    <w:tmpl w:val="00C6E6CA"/>
    <w:lvl w:ilvl="0">
      <w:start w:val="1"/>
      <w:numFmt w:val="bullet"/>
      <w:lvlText w:val=""/>
      <w:lvlJc w:val="left"/>
      <w:pPr>
        <w:tabs>
          <w:tab w:val="num" w:pos="454"/>
        </w:tabs>
        <w:ind w:left="454" w:hanging="341"/>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FD83E89"/>
    <w:multiLevelType w:val="hybridMultilevel"/>
    <w:tmpl w:val="7FB6E6BE"/>
    <w:lvl w:ilvl="0" w:tplc="485ECAD0">
      <w:start w:val="1"/>
      <w:numFmt w:val="bullet"/>
      <w:lvlText w:val=""/>
      <w:lvlJc w:val="left"/>
      <w:pPr>
        <w:tabs>
          <w:tab w:val="num" w:pos="473"/>
        </w:tabs>
        <w:ind w:left="473" w:hanging="360"/>
      </w:pPr>
      <w:rPr>
        <w:rFonts w:ascii="Symbol" w:hAnsi="Symbol" w:hint="default"/>
      </w:rPr>
    </w:lvl>
    <w:lvl w:ilvl="1" w:tplc="1A742794" w:tentative="1">
      <w:start w:val="1"/>
      <w:numFmt w:val="bullet"/>
      <w:lvlText w:val="o"/>
      <w:lvlJc w:val="left"/>
      <w:pPr>
        <w:tabs>
          <w:tab w:val="num" w:pos="1440"/>
        </w:tabs>
        <w:ind w:left="1440" w:hanging="360"/>
      </w:pPr>
      <w:rPr>
        <w:rFonts w:ascii="Courier New" w:hAnsi="Courier New" w:cs="Courier New" w:hint="default"/>
      </w:rPr>
    </w:lvl>
    <w:lvl w:ilvl="2" w:tplc="A1BA0B96" w:tentative="1">
      <w:start w:val="1"/>
      <w:numFmt w:val="bullet"/>
      <w:lvlText w:val=""/>
      <w:lvlJc w:val="left"/>
      <w:pPr>
        <w:tabs>
          <w:tab w:val="num" w:pos="2160"/>
        </w:tabs>
        <w:ind w:left="2160" w:hanging="360"/>
      </w:pPr>
      <w:rPr>
        <w:rFonts w:ascii="Wingdings" w:hAnsi="Wingdings" w:hint="default"/>
      </w:rPr>
    </w:lvl>
    <w:lvl w:ilvl="3" w:tplc="D3469A40" w:tentative="1">
      <w:start w:val="1"/>
      <w:numFmt w:val="bullet"/>
      <w:lvlText w:val=""/>
      <w:lvlJc w:val="left"/>
      <w:pPr>
        <w:tabs>
          <w:tab w:val="num" w:pos="2880"/>
        </w:tabs>
        <w:ind w:left="2880" w:hanging="360"/>
      </w:pPr>
      <w:rPr>
        <w:rFonts w:ascii="Symbol" w:hAnsi="Symbol" w:hint="default"/>
      </w:rPr>
    </w:lvl>
    <w:lvl w:ilvl="4" w:tplc="2D5805B4" w:tentative="1">
      <w:start w:val="1"/>
      <w:numFmt w:val="bullet"/>
      <w:lvlText w:val="o"/>
      <w:lvlJc w:val="left"/>
      <w:pPr>
        <w:tabs>
          <w:tab w:val="num" w:pos="3600"/>
        </w:tabs>
        <w:ind w:left="3600" w:hanging="360"/>
      </w:pPr>
      <w:rPr>
        <w:rFonts w:ascii="Courier New" w:hAnsi="Courier New" w:cs="Courier New" w:hint="default"/>
      </w:rPr>
    </w:lvl>
    <w:lvl w:ilvl="5" w:tplc="1C2C4810" w:tentative="1">
      <w:start w:val="1"/>
      <w:numFmt w:val="bullet"/>
      <w:lvlText w:val=""/>
      <w:lvlJc w:val="left"/>
      <w:pPr>
        <w:tabs>
          <w:tab w:val="num" w:pos="4320"/>
        </w:tabs>
        <w:ind w:left="4320" w:hanging="360"/>
      </w:pPr>
      <w:rPr>
        <w:rFonts w:ascii="Wingdings" w:hAnsi="Wingdings" w:hint="default"/>
      </w:rPr>
    </w:lvl>
    <w:lvl w:ilvl="6" w:tplc="131C635E" w:tentative="1">
      <w:start w:val="1"/>
      <w:numFmt w:val="bullet"/>
      <w:lvlText w:val=""/>
      <w:lvlJc w:val="left"/>
      <w:pPr>
        <w:tabs>
          <w:tab w:val="num" w:pos="5040"/>
        </w:tabs>
        <w:ind w:left="5040" w:hanging="360"/>
      </w:pPr>
      <w:rPr>
        <w:rFonts w:ascii="Symbol" w:hAnsi="Symbol" w:hint="default"/>
      </w:rPr>
    </w:lvl>
    <w:lvl w:ilvl="7" w:tplc="6952E7BC" w:tentative="1">
      <w:start w:val="1"/>
      <w:numFmt w:val="bullet"/>
      <w:lvlText w:val="o"/>
      <w:lvlJc w:val="left"/>
      <w:pPr>
        <w:tabs>
          <w:tab w:val="num" w:pos="5760"/>
        </w:tabs>
        <w:ind w:left="5760" w:hanging="360"/>
      </w:pPr>
      <w:rPr>
        <w:rFonts w:ascii="Courier New" w:hAnsi="Courier New" w:cs="Courier New" w:hint="default"/>
      </w:rPr>
    </w:lvl>
    <w:lvl w:ilvl="8" w:tplc="DA16FD82"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35D60C57"/>
    <w:multiLevelType w:val="hybridMultilevel"/>
    <w:tmpl w:val="313047E8"/>
    <w:lvl w:ilvl="0" w:tplc="8940D710">
      <w:start w:val="1"/>
      <w:numFmt w:val="decimal"/>
      <w:lvlText w:val="%1."/>
      <w:lvlJc w:val="left"/>
      <w:pPr>
        <w:tabs>
          <w:tab w:val="num" w:pos="840"/>
        </w:tabs>
        <w:ind w:left="840" w:hanging="360"/>
      </w:pPr>
    </w:lvl>
    <w:lvl w:ilvl="1" w:tplc="1532977A" w:tentative="1">
      <w:start w:val="1"/>
      <w:numFmt w:val="lowerLetter"/>
      <w:lvlText w:val="%2."/>
      <w:lvlJc w:val="left"/>
      <w:pPr>
        <w:tabs>
          <w:tab w:val="num" w:pos="1560"/>
        </w:tabs>
        <w:ind w:left="1560" w:hanging="360"/>
      </w:pPr>
    </w:lvl>
    <w:lvl w:ilvl="2" w:tplc="A156F13A" w:tentative="1">
      <w:start w:val="1"/>
      <w:numFmt w:val="lowerRoman"/>
      <w:lvlText w:val="%3."/>
      <w:lvlJc w:val="right"/>
      <w:pPr>
        <w:tabs>
          <w:tab w:val="num" w:pos="2280"/>
        </w:tabs>
        <w:ind w:left="2280" w:hanging="180"/>
      </w:pPr>
    </w:lvl>
    <w:lvl w:ilvl="3" w:tplc="E01069CA" w:tentative="1">
      <w:start w:val="1"/>
      <w:numFmt w:val="decimal"/>
      <w:lvlText w:val="%4."/>
      <w:lvlJc w:val="left"/>
      <w:pPr>
        <w:tabs>
          <w:tab w:val="num" w:pos="3000"/>
        </w:tabs>
        <w:ind w:left="3000" w:hanging="360"/>
      </w:pPr>
    </w:lvl>
    <w:lvl w:ilvl="4" w:tplc="C870E566" w:tentative="1">
      <w:start w:val="1"/>
      <w:numFmt w:val="lowerLetter"/>
      <w:lvlText w:val="%5."/>
      <w:lvlJc w:val="left"/>
      <w:pPr>
        <w:tabs>
          <w:tab w:val="num" w:pos="3720"/>
        </w:tabs>
        <w:ind w:left="3720" w:hanging="360"/>
      </w:pPr>
    </w:lvl>
    <w:lvl w:ilvl="5" w:tplc="207EE4B2" w:tentative="1">
      <w:start w:val="1"/>
      <w:numFmt w:val="lowerRoman"/>
      <w:lvlText w:val="%6."/>
      <w:lvlJc w:val="right"/>
      <w:pPr>
        <w:tabs>
          <w:tab w:val="num" w:pos="4440"/>
        </w:tabs>
        <w:ind w:left="4440" w:hanging="180"/>
      </w:pPr>
    </w:lvl>
    <w:lvl w:ilvl="6" w:tplc="180E3838" w:tentative="1">
      <w:start w:val="1"/>
      <w:numFmt w:val="decimal"/>
      <w:lvlText w:val="%7."/>
      <w:lvlJc w:val="left"/>
      <w:pPr>
        <w:tabs>
          <w:tab w:val="num" w:pos="5160"/>
        </w:tabs>
        <w:ind w:left="5160" w:hanging="360"/>
      </w:pPr>
    </w:lvl>
    <w:lvl w:ilvl="7" w:tplc="1DCEB43E" w:tentative="1">
      <w:start w:val="1"/>
      <w:numFmt w:val="lowerLetter"/>
      <w:lvlText w:val="%8."/>
      <w:lvlJc w:val="left"/>
      <w:pPr>
        <w:tabs>
          <w:tab w:val="num" w:pos="5880"/>
        </w:tabs>
        <w:ind w:left="5880" w:hanging="360"/>
      </w:pPr>
    </w:lvl>
    <w:lvl w:ilvl="8" w:tplc="54C808EC" w:tentative="1">
      <w:start w:val="1"/>
      <w:numFmt w:val="lowerRoman"/>
      <w:lvlText w:val="%9."/>
      <w:lvlJc w:val="right"/>
      <w:pPr>
        <w:tabs>
          <w:tab w:val="num" w:pos="6600"/>
        </w:tabs>
        <w:ind w:left="6600" w:hanging="180"/>
      </w:pPr>
    </w:lvl>
  </w:abstractNum>
  <w:abstractNum w:abstractNumId="4" w15:restartNumberingAfterBreak="0">
    <w:nsid w:val="38135CDD"/>
    <w:multiLevelType w:val="hybridMultilevel"/>
    <w:tmpl w:val="A8B0E178"/>
    <w:lvl w:ilvl="0" w:tplc="4A8A0C6A">
      <w:start w:val="1"/>
      <w:numFmt w:val="bullet"/>
      <w:lvlText w:val=""/>
      <w:lvlJc w:val="left"/>
      <w:pPr>
        <w:tabs>
          <w:tab w:val="num" w:pos="720"/>
        </w:tabs>
        <w:ind w:left="720" w:hanging="360"/>
      </w:pPr>
      <w:rPr>
        <w:rFonts w:ascii="Symbol" w:hAnsi="Symbol" w:hint="default"/>
      </w:rPr>
    </w:lvl>
    <w:lvl w:ilvl="1" w:tplc="7CE8448A" w:tentative="1">
      <w:start w:val="1"/>
      <w:numFmt w:val="bullet"/>
      <w:lvlText w:val="o"/>
      <w:lvlJc w:val="left"/>
      <w:pPr>
        <w:tabs>
          <w:tab w:val="num" w:pos="1440"/>
        </w:tabs>
        <w:ind w:left="1440" w:hanging="360"/>
      </w:pPr>
      <w:rPr>
        <w:rFonts w:ascii="Courier New" w:hAnsi="Courier New" w:hint="default"/>
      </w:rPr>
    </w:lvl>
    <w:lvl w:ilvl="2" w:tplc="D81AD926" w:tentative="1">
      <w:start w:val="1"/>
      <w:numFmt w:val="bullet"/>
      <w:lvlText w:val=""/>
      <w:lvlJc w:val="left"/>
      <w:pPr>
        <w:tabs>
          <w:tab w:val="num" w:pos="2160"/>
        </w:tabs>
        <w:ind w:left="2160" w:hanging="360"/>
      </w:pPr>
      <w:rPr>
        <w:rFonts w:ascii="Wingdings" w:hAnsi="Wingdings" w:hint="default"/>
      </w:rPr>
    </w:lvl>
    <w:lvl w:ilvl="3" w:tplc="291A3CEA" w:tentative="1">
      <w:start w:val="1"/>
      <w:numFmt w:val="bullet"/>
      <w:lvlText w:val=""/>
      <w:lvlJc w:val="left"/>
      <w:pPr>
        <w:tabs>
          <w:tab w:val="num" w:pos="2880"/>
        </w:tabs>
        <w:ind w:left="2880" w:hanging="360"/>
      </w:pPr>
      <w:rPr>
        <w:rFonts w:ascii="Symbol" w:hAnsi="Symbol" w:hint="default"/>
      </w:rPr>
    </w:lvl>
    <w:lvl w:ilvl="4" w:tplc="5BAE8F20" w:tentative="1">
      <w:start w:val="1"/>
      <w:numFmt w:val="bullet"/>
      <w:lvlText w:val="o"/>
      <w:lvlJc w:val="left"/>
      <w:pPr>
        <w:tabs>
          <w:tab w:val="num" w:pos="3600"/>
        </w:tabs>
        <w:ind w:left="3600" w:hanging="360"/>
      </w:pPr>
      <w:rPr>
        <w:rFonts w:ascii="Courier New" w:hAnsi="Courier New" w:hint="default"/>
      </w:rPr>
    </w:lvl>
    <w:lvl w:ilvl="5" w:tplc="2D0EF5DC" w:tentative="1">
      <w:start w:val="1"/>
      <w:numFmt w:val="bullet"/>
      <w:lvlText w:val=""/>
      <w:lvlJc w:val="left"/>
      <w:pPr>
        <w:tabs>
          <w:tab w:val="num" w:pos="4320"/>
        </w:tabs>
        <w:ind w:left="4320" w:hanging="360"/>
      </w:pPr>
      <w:rPr>
        <w:rFonts w:ascii="Wingdings" w:hAnsi="Wingdings" w:hint="default"/>
      </w:rPr>
    </w:lvl>
    <w:lvl w:ilvl="6" w:tplc="93D86E98" w:tentative="1">
      <w:start w:val="1"/>
      <w:numFmt w:val="bullet"/>
      <w:lvlText w:val=""/>
      <w:lvlJc w:val="left"/>
      <w:pPr>
        <w:tabs>
          <w:tab w:val="num" w:pos="5040"/>
        </w:tabs>
        <w:ind w:left="5040" w:hanging="360"/>
      </w:pPr>
      <w:rPr>
        <w:rFonts w:ascii="Symbol" w:hAnsi="Symbol" w:hint="default"/>
      </w:rPr>
    </w:lvl>
    <w:lvl w:ilvl="7" w:tplc="27963098" w:tentative="1">
      <w:start w:val="1"/>
      <w:numFmt w:val="bullet"/>
      <w:lvlText w:val="o"/>
      <w:lvlJc w:val="left"/>
      <w:pPr>
        <w:tabs>
          <w:tab w:val="num" w:pos="5760"/>
        </w:tabs>
        <w:ind w:left="5760" w:hanging="360"/>
      </w:pPr>
      <w:rPr>
        <w:rFonts w:ascii="Courier New" w:hAnsi="Courier New" w:hint="default"/>
      </w:rPr>
    </w:lvl>
    <w:lvl w:ilvl="8" w:tplc="B3AA2632"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3A726BC6"/>
    <w:multiLevelType w:val="multilevel"/>
    <w:tmpl w:val="00C6E6CA"/>
    <w:lvl w:ilvl="0">
      <w:start w:val="1"/>
      <w:numFmt w:val="bullet"/>
      <w:lvlText w:val=""/>
      <w:lvlJc w:val="left"/>
      <w:pPr>
        <w:tabs>
          <w:tab w:val="num" w:pos="454"/>
        </w:tabs>
        <w:ind w:left="454" w:hanging="341"/>
      </w:pPr>
      <w:rPr>
        <w:rFonts w:ascii="Symbol" w:hAnsi="Symbol"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4E84522E"/>
    <w:multiLevelType w:val="hybridMultilevel"/>
    <w:tmpl w:val="00C6E6CA"/>
    <w:lvl w:ilvl="0" w:tplc="B7E43F18">
      <w:start w:val="1"/>
      <w:numFmt w:val="bullet"/>
      <w:lvlText w:val=""/>
      <w:lvlJc w:val="left"/>
      <w:pPr>
        <w:tabs>
          <w:tab w:val="num" w:pos="454"/>
        </w:tabs>
        <w:ind w:left="454" w:hanging="341"/>
      </w:pPr>
      <w:rPr>
        <w:rFonts w:ascii="Symbol" w:hAnsi="Symbol" w:hint="default"/>
      </w:rPr>
    </w:lvl>
    <w:lvl w:ilvl="1" w:tplc="F8A0C1EE" w:tentative="1">
      <w:start w:val="1"/>
      <w:numFmt w:val="bullet"/>
      <w:lvlText w:val="o"/>
      <w:lvlJc w:val="left"/>
      <w:pPr>
        <w:tabs>
          <w:tab w:val="num" w:pos="1440"/>
        </w:tabs>
        <w:ind w:left="1440" w:hanging="360"/>
      </w:pPr>
      <w:rPr>
        <w:rFonts w:ascii="Courier New" w:hAnsi="Courier New" w:cs="Courier New" w:hint="default"/>
      </w:rPr>
    </w:lvl>
    <w:lvl w:ilvl="2" w:tplc="44DE6E54" w:tentative="1">
      <w:start w:val="1"/>
      <w:numFmt w:val="bullet"/>
      <w:lvlText w:val=""/>
      <w:lvlJc w:val="left"/>
      <w:pPr>
        <w:tabs>
          <w:tab w:val="num" w:pos="2160"/>
        </w:tabs>
        <w:ind w:left="2160" w:hanging="360"/>
      </w:pPr>
      <w:rPr>
        <w:rFonts w:ascii="Wingdings" w:hAnsi="Wingdings" w:hint="default"/>
      </w:rPr>
    </w:lvl>
    <w:lvl w:ilvl="3" w:tplc="EAC2CBD4" w:tentative="1">
      <w:start w:val="1"/>
      <w:numFmt w:val="bullet"/>
      <w:lvlText w:val=""/>
      <w:lvlJc w:val="left"/>
      <w:pPr>
        <w:tabs>
          <w:tab w:val="num" w:pos="2880"/>
        </w:tabs>
        <w:ind w:left="2880" w:hanging="360"/>
      </w:pPr>
      <w:rPr>
        <w:rFonts w:ascii="Symbol" w:hAnsi="Symbol" w:hint="default"/>
      </w:rPr>
    </w:lvl>
    <w:lvl w:ilvl="4" w:tplc="438A63E4" w:tentative="1">
      <w:start w:val="1"/>
      <w:numFmt w:val="bullet"/>
      <w:lvlText w:val="o"/>
      <w:lvlJc w:val="left"/>
      <w:pPr>
        <w:tabs>
          <w:tab w:val="num" w:pos="3600"/>
        </w:tabs>
        <w:ind w:left="3600" w:hanging="360"/>
      </w:pPr>
      <w:rPr>
        <w:rFonts w:ascii="Courier New" w:hAnsi="Courier New" w:cs="Courier New" w:hint="default"/>
      </w:rPr>
    </w:lvl>
    <w:lvl w:ilvl="5" w:tplc="79BA75E8" w:tentative="1">
      <w:start w:val="1"/>
      <w:numFmt w:val="bullet"/>
      <w:lvlText w:val=""/>
      <w:lvlJc w:val="left"/>
      <w:pPr>
        <w:tabs>
          <w:tab w:val="num" w:pos="4320"/>
        </w:tabs>
        <w:ind w:left="4320" w:hanging="360"/>
      </w:pPr>
      <w:rPr>
        <w:rFonts w:ascii="Wingdings" w:hAnsi="Wingdings" w:hint="default"/>
      </w:rPr>
    </w:lvl>
    <w:lvl w:ilvl="6" w:tplc="DEB45B1E" w:tentative="1">
      <w:start w:val="1"/>
      <w:numFmt w:val="bullet"/>
      <w:lvlText w:val=""/>
      <w:lvlJc w:val="left"/>
      <w:pPr>
        <w:tabs>
          <w:tab w:val="num" w:pos="5040"/>
        </w:tabs>
        <w:ind w:left="5040" w:hanging="360"/>
      </w:pPr>
      <w:rPr>
        <w:rFonts w:ascii="Symbol" w:hAnsi="Symbol" w:hint="default"/>
      </w:rPr>
    </w:lvl>
    <w:lvl w:ilvl="7" w:tplc="EC88BF1C" w:tentative="1">
      <w:start w:val="1"/>
      <w:numFmt w:val="bullet"/>
      <w:lvlText w:val="o"/>
      <w:lvlJc w:val="left"/>
      <w:pPr>
        <w:tabs>
          <w:tab w:val="num" w:pos="5760"/>
        </w:tabs>
        <w:ind w:left="5760" w:hanging="360"/>
      </w:pPr>
      <w:rPr>
        <w:rFonts w:ascii="Courier New" w:hAnsi="Courier New" w:cs="Courier New" w:hint="default"/>
      </w:rPr>
    </w:lvl>
    <w:lvl w:ilvl="8" w:tplc="4FE0D08C"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52C16E65"/>
    <w:multiLevelType w:val="hybridMultilevel"/>
    <w:tmpl w:val="F5E637AE"/>
    <w:lvl w:ilvl="0" w:tplc="E976F656">
      <w:start w:val="1"/>
      <w:numFmt w:val="decimal"/>
      <w:lvlText w:val="%1."/>
      <w:lvlJc w:val="left"/>
      <w:pPr>
        <w:tabs>
          <w:tab w:val="num" w:pos="840"/>
        </w:tabs>
        <w:ind w:left="840" w:hanging="360"/>
      </w:pPr>
    </w:lvl>
    <w:lvl w:ilvl="1" w:tplc="DD5CBE72" w:tentative="1">
      <w:start w:val="1"/>
      <w:numFmt w:val="lowerLetter"/>
      <w:lvlText w:val="%2."/>
      <w:lvlJc w:val="left"/>
      <w:pPr>
        <w:tabs>
          <w:tab w:val="num" w:pos="1560"/>
        </w:tabs>
        <w:ind w:left="1560" w:hanging="360"/>
      </w:pPr>
    </w:lvl>
    <w:lvl w:ilvl="2" w:tplc="979840E8" w:tentative="1">
      <w:start w:val="1"/>
      <w:numFmt w:val="lowerRoman"/>
      <w:lvlText w:val="%3."/>
      <w:lvlJc w:val="right"/>
      <w:pPr>
        <w:tabs>
          <w:tab w:val="num" w:pos="2280"/>
        </w:tabs>
        <w:ind w:left="2280" w:hanging="180"/>
      </w:pPr>
    </w:lvl>
    <w:lvl w:ilvl="3" w:tplc="8D64DC4A" w:tentative="1">
      <w:start w:val="1"/>
      <w:numFmt w:val="decimal"/>
      <w:lvlText w:val="%4."/>
      <w:lvlJc w:val="left"/>
      <w:pPr>
        <w:tabs>
          <w:tab w:val="num" w:pos="3000"/>
        </w:tabs>
        <w:ind w:left="3000" w:hanging="360"/>
      </w:pPr>
    </w:lvl>
    <w:lvl w:ilvl="4" w:tplc="8F30BFD2" w:tentative="1">
      <w:start w:val="1"/>
      <w:numFmt w:val="lowerLetter"/>
      <w:lvlText w:val="%5."/>
      <w:lvlJc w:val="left"/>
      <w:pPr>
        <w:tabs>
          <w:tab w:val="num" w:pos="3720"/>
        </w:tabs>
        <w:ind w:left="3720" w:hanging="360"/>
      </w:pPr>
    </w:lvl>
    <w:lvl w:ilvl="5" w:tplc="6DA24E4C" w:tentative="1">
      <w:start w:val="1"/>
      <w:numFmt w:val="lowerRoman"/>
      <w:lvlText w:val="%6."/>
      <w:lvlJc w:val="right"/>
      <w:pPr>
        <w:tabs>
          <w:tab w:val="num" w:pos="4440"/>
        </w:tabs>
        <w:ind w:left="4440" w:hanging="180"/>
      </w:pPr>
    </w:lvl>
    <w:lvl w:ilvl="6" w:tplc="47723DB6" w:tentative="1">
      <w:start w:val="1"/>
      <w:numFmt w:val="decimal"/>
      <w:lvlText w:val="%7."/>
      <w:lvlJc w:val="left"/>
      <w:pPr>
        <w:tabs>
          <w:tab w:val="num" w:pos="5160"/>
        </w:tabs>
        <w:ind w:left="5160" w:hanging="360"/>
      </w:pPr>
    </w:lvl>
    <w:lvl w:ilvl="7" w:tplc="FFA2A700" w:tentative="1">
      <w:start w:val="1"/>
      <w:numFmt w:val="lowerLetter"/>
      <w:lvlText w:val="%8."/>
      <w:lvlJc w:val="left"/>
      <w:pPr>
        <w:tabs>
          <w:tab w:val="num" w:pos="5880"/>
        </w:tabs>
        <w:ind w:left="5880" w:hanging="360"/>
      </w:pPr>
    </w:lvl>
    <w:lvl w:ilvl="8" w:tplc="1B1A3784" w:tentative="1">
      <w:start w:val="1"/>
      <w:numFmt w:val="lowerRoman"/>
      <w:lvlText w:val="%9."/>
      <w:lvlJc w:val="right"/>
      <w:pPr>
        <w:tabs>
          <w:tab w:val="num" w:pos="6600"/>
        </w:tabs>
        <w:ind w:left="6600" w:hanging="180"/>
      </w:pPr>
    </w:lvl>
  </w:abstractNum>
  <w:abstractNum w:abstractNumId="8" w15:restartNumberingAfterBreak="0">
    <w:nsid w:val="66E07598"/>
    <w:multiLevelType w:val="hybridMultilevel"/>
    <w:tmpl w:val="55A87D12"/>
    <w:lvl w:ilvl="0" w:tplc="C07C053C">
      <w:start w:val="1"/>
      <w:numFmt w:val="bullet"/>
      <w:lvlText w:val=""/>
      <w:lvlJc w:val="left"/>
      <w:pPr>
        <w:tabs>
          <w:tab w:val="num" w:pos="473"/>
        </w:tabs>
        <w:ind w:left="473" w:hanging="360"/>
      </w:pPr>
      <w:rPr>
        <w:rFonts w:ascii="Symbol" w:hAnsi="Symbol" w:hint="default"/>
      </w:rPr>
    </w:lvl>
    <w:lvl w:ilvl="1" w:tplc="4EDE0612" w:tentative="1">
      <w:start w:val="1"/>
      <w:numFmt w:val="bullet"/>
      <w:lvlText w:val="o"/>
      <w:lvlJc w:val="left"/>
      <w:pPr>
        <w:tabs>
          <w:tab w:val="num" w:pos="1440"/>
        </w:tabs>
        <w:ind w:left="1440" w:hanging="360"/>
      </w:pPr>
      <w:rPr>
        <w:rFonts w:ascii="Courier New" w:hAnsi="Courier New" w:cs="Courier New" w:hint="default"/>
      </w:rPr>
    </w:lvl>
    <w:lvl w:ilvl="2" w:tplc="4B8CCD82" w:tentative="1">
      <w:start w:val="1"/>
      <w:numFmt w:val="bullet"/>
      <w:lvlText w:val=""/>
      <w:lvlJc w:val="left"/>
      <w:pPr>
        <w:tabs>
          <w:tab w:val="num" w:pos="2160"/>
        </w:tabs>
        <w:ind w:left="2160" w:hanging="360"/>
      </w:pPr>
      <w:rPr>
        <w:rFonts w:ascii="Wingdings" w:hAnsi="Wingdings" w:hint="default"/>
      </w:rPr>
    </w:lvl>
    <w:lvl w:ilvl="3" w:tplc="990A7C28" w:tentative="1">
      <w:start w:val="1"/>
      <w:numFmt w:val="bullet"/>
      <w:lvlText w:val=""/>
      <w:lvlJc w:val="left"/>
      <w:pPr>
        <w:tabs>
          <w:tab w:val="num" w:pos="2880"/>
        </w:tabs>
        <w:ind w:left="2880" w:hanging="360"/>
      </w:pPr>
      <w:rPr>
        <w:rFonts w:ascii="Symbol" w:hAnsi="Symbol" w:hint="default"/>
      </w:rPr>
    </w:lvl>
    <w:lvl w:ilvl="4" w:tplc="9A7E6F24" w:tentative="1">
      <w:start w:val="1"/>
      <w:numFmt w:val="bullet"/>
      <w:lvlText w:val="o"/>
      <w:lvlJc w:val="left"/>
      <w:pPr>
        <w:tabs>
          <w:tab w:val="num" w:pos="3600"/>
        </w:tabs>
        <w:ind w:left="3600" w:hanging="360"/>
      </w:pPr>
      <w:rPr>
        <w:rFonts w:ascii="Courier New" w:hAnsi="Courier New" w:cs="Courier New" w:hint="default"/>
      </w:rPr>
    </w:lvl>
    <w:lvl w:ilvl="5" w:tplc="0FAEECDC" w:tentative="1">
      <w:start w:val="1"/>
      <w:numFmt w:val="bullet"/>
      <w:lvlText w:val=""/>
      <w:lvlJc w:val="left"/>
      <w:pPr>
        <w:tabs>
          <w:tab w:val="num" w:pos="4320"/>
        </w:tabs>
        <w:ind w:left="4320" w:hanging="360"/>
      </w:pPr>
      <w:rPr>
        <w:rFonts w:ascii="Wingdings" w:hAnsi="Wingdings" w:hint="default"/>
      </w:rPr>
    </w:lvl>
    <w:lvl w:ilvl="6" w:tplc="6CA6AF92" w:tentative="1">
      <w:start w:val="1"/>
      <w:numFmt w:val="bullet"/>
      <w:lvlText w:val=""/>
      <w:lvlJc w:val="left"/>
      <w:pPr>
        <w:tabs>
          <w:tab w:val="num" w:pos="5040"/>
        </w:tabs>
        <w:ind w:left="5040" w:hanging="360"/>
      </w:pPr>
      <w:rPr>
        <w:rFonts w:ascii="Symbol" w:hAnsi="Symbol" w:hint="default"/>
      </w:rPr>
    </w:lvl>
    <w:lvl w:ilvl="7" w:tplc="ED50A122" w:tentative="1">
      <w:start w:val="1"/>
      <w:numFmt w:val="bullet"/>
      <w:lvlText w:val="o"/>
      <w:lvlJc w:val="left"/>
      <w:pPr>
        <w:tabs>
          <w:tab w:val="num" w:pos="5760"/>
        </w:tabs>
        <w:ind w:left="5760" w:hanging="360"/>
      </w:pPr>
      <w:rPr>
        <w:rFonts w:ascii="Courier New" w:hAnsi="Courier New" w:cs="Courier New" w:hint="default"/>
      </w:rPr>
    </w:lvl>
    <w:lvl w:ilvl="8" w:tplc="0296A020"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7CB73D50"/>
    <w:multiLevelType w:val="hybridMultilevel"/>
    <w:tmpl w:val="D4486F5A"/>
    <w:lvl w:ilvl="0" w:tplc="574A053E">
      <w:start w:val="1"/>
      <w:numFmt w:val="bullet"/>
      <w:lvlText w:val=""/>
      <w:lvlJc w:val="left"/>
      <w:pPr>
        <w:tabs>
          <w:tab w:val="num" w:pos="720"/>
        </w:tabs>
        <w:ind w:left="720" w:hanging="360"/>
      </w:pPr>
      <w:rPr>
        <w:rFonts w:ascii="Symbol" w:hAnsi="Symbol" w:hint="default"/>
      </w:rPr>
    </w:lvl>
    <w:lvl w:ilvl="1" w:tplc="80108C5A" w:tentative="1">
      <w:start w:val="1"/>
      <w:numFmt w:val="bullet"/>
      <w:lvlText w:val="o"/>
      <w:lvlJc w:val="left"/>
      <w:pPr>
        <w:tabs>
          <w:tab w:val="num" w:pos="1440"/>
        </w:tabs>
        <w:ind w:left="1440" w:hanging="360"/>
      </w:pPr>
      <w:rPr>
        <w:rFonts w:ascii="Courier New" w:hAnsi="Courier New" w:cs="Courier New" w:hint="default"/>
      </w:rPr>
    </w:lvl>
    <w:lvl w:ilvl="2" w:tplc="E66C7648" w:tentative="1">
      <w:start w:val="1"/>
      <w:numFmt w:val="bullet"/>
      <w:lvlText w:val=""/>
      <w:lvlJc w:val="left"/>
      <w:pPr>
        <w:tabs>
          <w:tab w:val="num" w:pos="2160"/>
        </w:tabs>
        <w:ind w:left="2160" w:hanging="360"/>
      </w:pPr>
      <w:rPr>
        <w:rFonts w:ascii="Wingdings" w:hAnsi="Wingdings" w:hint="default"/>
      </w:rPr>
    </w:lvl>
    <w:lvl w:ilvl="3" w:tplc="1068BE92" w:tentative="1">
      <w:start w:val="1"/>
      <w:numFmt w:val="bullet"/>
      <w:lvlText w:val=""/>
      <w:lvlJc w:val="left"/>
      <w:pPr>
        <w:tabs>
          <w:tab w:val="num" w:pos="2880"/>
        </w:tabs>
        <w:ind w:left="2880" w:hanging="360"/>
      </w:pPr>
      <w:rPr>
        <w:rFonts w:ascii="Symbol" w:hAnsi="Symbol" w:hint="default"/>
      </w:rPr>
    </w:lvl>
    <w:lvl w:ilvl="4" w:tplc="76C870A6" w:tentative="1">
      <w:start w:val="1"/>
      <w:numFmt w:val="bullet"/>
      <w:lvlText w:val="o"/>
      <w:lvlJc w:val="left"/>
      <w:pPr>
        <w:tabs>
          <w:tab w:val="num" w:pos="3600"/>
        </w:tabs>
        <w:ind w:left="3600" w:hanging="360"/>
      </w:pPr>
      <w:rPr>
        <w:rFonts w:ascii="Courier New" w:hAnsi="Courier New" w:cs="Courier New" w:hint="default"/>
      </w:rPr>
    </w:lvl>
    <w:lvl w:ilvl="5" w:tplc="F04047CC" w:tentative="1">
      <w:start w:val="1"/>
      <w:numFmt w:val="bullet"/>
      <w:lvlText w:val=""/>
      <w:lvlJc w:val="left"/>
      <w:pPr>
        <w:tabs>
          <w:tab w:val="num" w:pos="4320"/>
        </w:tabs>
        <w:ind w:left="4320" w:hanging="360"/>
      </w:pPr>
      <w:rPr>
        <w:rFonts w:ascii="Wingdings" w:hAnsi="Wingdings" w:hint="default"/>
      </w:rPr>
    </w:lvl>
    <w:lvl w:ilvl="6" w:tplc="BA1EAEDA" w:tentative="1">
      <w:start w:val="1"/>
      <w:numFmt w:val="bullet"/>
      <w:lvlText w:val=""/>
      <w:lvlJc w:val="left"/>
      <w:pPr>
        <w:tabs>
          <w:tab w:val="num" w:pos="5040"/>
        </w:tabs>
        <w:ind w:left="5040" w:hanging="360"/>
      </w:pPr>
      <w:rPr>
        <w:rFonts w:ascii="Symbol" w:hAnsi="Symbol" w:hint="default"/>
      </w:rPr>
    </w:lvl>
    <w:lvl w:ilvl="7" w:tplc="7C8EC762" w:tentative="1">
      <w:start w:val="1"/>
      <w:numFmt w:val="bullet"/>
      <w:lvlText w:val="o"/>
      <w:lvlJc w:val="left"/>
      <w:pPr>
        <w:tabs>
          <w:tab w:val="num" w:pos="5760"/>
        </w:tabs>
        <w:ind w:left="5760" w:hanging="360"/>
      </w:pPr>
      <w:rPr>
        <w:rFonts w:ascii="Courier New" w:hAnsi="Courier New" w:cs="Courier New" w:hint="default"/>
      </w:rPr>
    </w:lvl>
    <w:lvl w:ilvl="8" w:tplc="71E26160" w:tentative="1">
      <w:start w:val="1"/>
      <w:numFmt w:val="bullet"/>
      <w:lvlText w:val=""/>
      <w:lvlJc w:val="left"/>
      <w:pPr>
        <w:tabs>
          <w:tab w:val="num" w:pos="6480"/>
        </w:tabs>
        <w:ind w:left="6480" w:hanging="360"/>
      </w:pPr>
      <w:rPr>
        <w:rFonts w:ascii="Wingdings" w:hAnsi="Wingdings" w:hint="default"/>
      </w:rPr>
    </w:lvl>
  </w:abstractNum>
  <w:num w:numId="1">
    <w:abstractNumId w:val="9"/>
  </w:num>
  <w:num w:numId="2">
    <w:abstractNumId w:val="4"/>
  </w:num>
  <w:num w:numId="3">
    <w:abstractNumId w:val="7"/>
  </w:num>
  <w:num w:numId="4">
    <w:abstractNumId w:val="6"/>
  </w:num>
  <w:num w:numId="5">
    <w:abstractNumId w:val="1"/>
  </w:num>
  <w:num w:numId="6">
    <w:abstractNumId w:val="2"/>
  </w:num>
  <w:num w:numId="7">
    <w:abstractNumId w:val="5"/>
  </w:num>
  <w:num w:numId="8">
    <w:abstractNumId w:val="8"/>
  </w:num>
  <w:num w:numId="9">
    <w:abstractNumId w:val="3"/>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removePersonalInformation/>
  <w:removeDateAndTime/>
  <w:doNotTrackMoves/>
  <w:defaultTabStop w:val="708"/>
  <w:hyphenationZone w:val="425"/>
  <w:noPunctuationKerning/>
  <w:characterSpacingControl w:val="doNotCompress"/>
  <w:footnotePr>
    <w:footnote w:id="-1"/>
    <w:footnote w:id="0"/>
  </w:footnotePr>
  <w:endnotePr>
    <w:endnote w:id="-1"/>
    <w:endnote w:id="0"/>
  </w:endnotePr>
  <w:compat>
    <w:footnoteLayoutLikeWW8/>
    <w:shapeLayoutLikeWW8/>
    <w:alignTablesRowByRow/>
    <w:forgetLastTabAlignment/>
    <w:doNotUseHTMLParagraphAutoSpacing/>
    <w:layoutRawTableWidth/>
    <w:layoutTableRowsApart/>
    <w:useWord97LineBreakRules/>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06222F"/>
    <w:rsid w:val="0006222F"/>
    <w:rsid w:val="002F6AA6"/>
    <w:rsid w:val="0031059F"/>
    <w:rsid w:val="008313FE"/>
    <w:rsid w:val="00A322C7"/>
    <w:rsid w:val="00A52DE9"/>
    <w:rsid w:val="00B13ED6"/>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39"/>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sl-SI" w:eastAsia="sl-SI"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paragraph" w:styleId="Heading1">
    <w:name w:val="heading 1"/>
    <w:basedOn w:val="Normal"/>
    <w:next w:val="Normal"/>
    <w:qFormat/>
    <w:pPr>
      <w:keepNext/>
      <w:spacing w:before="240" w:after="60"/>
      <w:outlineLvl w:val="0"/>
    </w:pPr>
    <w:rPr>
      <w:rFonts w:ascii="Arial" w:hAnsi="Arial" w:cs="Arial"/>
      <w:b/>
      <w:bCs/>
      <w:kern w:val="32"/>
      <w:sz w:val="32"/>
      <w:szCs w:val="32"/>
    </w:rPr>
  </w:style>
  <w:style w:type="paragraph" w:styleId="Heading2">
    <w:name w:val="heading 2"/>
    <w:basedOn w:val="Normal"/>
    <w:next w:val="Normal"/>
    <w:qFormat/>
    <w:pPr>
      <w:keepNext/>
      <w:spacing w:before="240" w:after="60"/>
      <w:outlineLvl w:val="1"/>
    </w:pPr>
    <w:rPr>
      <w:rFonts w:ascii="Arial" w:hAnsi="Arial" w:cs="Arial"/>
      <w:b/>
      <w:bCs/>
      <w:i/>
      <w:iCs/>
      <w:sz w:val="28"/>
      <w:szCs w:val="28"/>
    </w:rPr>
  </w:style>
  <w:style w:type="paragraph" w:styleId="Heading3">
    <w:name w:val="heading 3"/>
    <w:basedOn w:val="Normal"/>
    <w:next w:val="Normal"/>
    <w:qFormat/>
    <w:pPr>
      <w:keepNext/>
      <w:spacing w:before="240" w:after="60"/>
      <w:outlineLvl w:val="2"/>
    </w:pPr>
    <w:rPr>
      <w:rFonts w:ascii="Arial" w:hAnsi="Arial" w:cs="Arial"/>
      <w:b/>
      <w:bCs/>
      <w:sz w:val="26"/>
      <w:szCs w:val="26"/>
    </w:rPr>
  </w:style>
  <w:style w:type="paragraph" w:styleId="Heading4">
    <w:name w:val="heading 4"/>
    <w:basedOn w:val="Normal"/>
    <w:next w:val="Normal"/>
    <w:qFormat/>
    <w:pPr>
      <w:keepNext/>
      <w:spacing w:before="240" w:after="60"/>
      <w:outlineLvl w:val="3"/>
    </w:pPr>
    <w:rPr>
      <w:rFonts w:ascii="Arial" w:hAnsi="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semiHidden/>
    <w:rPr>
      <w:sz w:val="16"/>
      <w:szCs w:val="16"/>
    </w:rPr>
  </w:style>
  <w:style w:type="paragraph" w:styleId="CommentText">
    <w:name w:val="annotation text"/>
    <w:basedOn w:val="Normal"/>
    <w:semiHidden/>
    <w:rPr>
      <w:sz w:val="20"/>
      <w:szCs w:val="20"/>
    </w:rPr>
  </w:style>
  <w:style w:type="paragraph" w:customStyle="1" w:styleId="Zadevakomentarja">
    <w:name w:val="Zadeva komentarja"/>
    <w:basedOn w:val="CommentText"/>
    <w:next w:val="CommentText"/>
    <w:semiHidden/>
    <w:rPr>
      <w:b/>
      <w:bCs/>
    </w:rPr>
  </w:style>
  <w:style w:type="paragraph" w:customStyle="1" w:styleId="Besedilooblaka">
    <w:name w:val="Besedilo oblačka"/>
    <w:basedOn w:val="Normal"/>
    <w:semiHidden/>
    <w:rPr>
      <w:rFonts w:ascii="Tahoma" w:hAnsi="Tahoma" w:cs="Tahoma"/>
      <w:sz w:val="16"/>
      <w:szCs w:val="16"/>
    </w:rPr>
  </w:style>
  <w:style w:type="paragraph" w:styleId="Header">
    <w:name w:val="header"/>
    <w:basedOn w:val="Normal"/>
    <w:semiHidden/>
    <w:pPr>
      <w:tabs>
        <w:tab w:val="center" w:pos="4536"/>
        <w:tab w:val="right" w:pos="9072"/>
      </w:tabs>
    </w:pPr>
  </w:style>
  <w:style w:type="paragraph" w:styleId="Footer">
    <w:name w:val="footer"/>
    <w:basedOn w:val="Normal"/>
    <w:semiHidden/>
    <w:pPr>
      <w:tabs>
        <w:tab w:val="center" w:pos="4536"/>
        <w:tab w:val="right" w:pos="9072"/>
      </w:tabs>
    </w:pPr>
  </w:style>
  <w:style w:type="paragraph" w:styleId="TOC1">
    <w:name w:val="toc 1"/>
    <w:basedOn w:val="Normal"/>
    <w:next w:val="Normal"/>
    <w:autoRedefine/>
    <w:semiHidden/>
    <w:pPr>
      <w:spacing w:before="120" w:after="120"/>
    </w:pPr>
    <w:rPr>
      <w:b/>
      <w:bCs/>
      <w:caps/>
      <w:sz w:val="20"/>
      <w:szCs w:val="20"/>
    </w:rPr>
  </w:style>
  <w:style w:type="paragraph" w:styleId="TOC2">
    <w:name w:val="toc 2"/>
    <w:basedOn w:val="Normal"/>
    <w:next w:val="Normal"/>
    <w:autoRedefine/>
    <w:semiHidden/>
    <w:pPr>
      <w:ind w:left="240"/>
    </w:pPr>
    <w:rPr>
      <w:smallCaps/>
      <w:sz w:val="20"/>
      <w:szCs w:val="20"/>
    </w:rPr>
  </w:style>
  <w:style w:type="paragraph" w:styleId="TOC3">
    <w:name w:val="toc 3"/>
    <w:basedOn w:val="Normal"/>
    <w:next w:val="Normal"/>
    <w:autoRedefine/>
    <w:semiHidden/>
    <w:pPr>
      <w:ind w:left="480"/>
    </w:pPr>
    <w:rPr>
      <w:i/>
      <w:iCs/>
      <w:sz w:val="20"/>
      <w:szCs w:val="20"/>
    </w:rPr>
  </w:style>
  <w:style w:type="character" w:styleId="Hyperlink">
    <w:name w:val="Hyperlink"/>
    <w:semiHidden/>
    <w:rPr>
      <w:color w:val="0000FF"/>
      <w:u w:val="single"/>
    </w:rPr>
  </w:style>
  <w:style w:type="paragraph" w:styleId="TOC4">
    <w:name w:val="toc 4"/>
    <w:basedOn w:val="Normal"/>
    <w:next w:val="Normal"/>
    <w:autoRedefine/>
    <w:semiHidden/>
    <w:pPr>
      <w:ind w:left="720"/>
    </w:pPr>
    <w:rPr>
      <w:sz w:val="18"/>
      <w:szCs w:val="18"/>
    </w:rPr>
  </w:style>
  <w:style w:type="paragraph" w:styleId="TOC5">
    <w:name w:val="toc 5"/>
    <w:basedOn w:val="Normal"/>
    <w:next w:val="Normal"/>
    <w:autoRedefine/>
    <w:semiHidden/>
    <w:pPr>
      <w:ind w:left="960"/>
    </w:pPr>
    <w:rPr>
      <w:sz w:val="18"/>
      <w:szCs w:val="18"/>
    </w:rPr>
  </w:style>
  <w:style w:type="paragraph" w:styleId="TOC6">
    <w:name w:val="toc 6"/>
    <w:basedOn w:val="Normal"/>
    <w:next w:val="Normal"/>
    <w:autoRedefine/>
    <w:semiHidden/>
    <w:pPr>
      <w:ind w:left="1200"/>
    </w:pPr>
    <w:rPr>
      <w:sz w:val="18"/>
      <w:szCs w:val="18"/>
    </w:rPr>
  </w:style>
  <w:style w:type="paragraph" w:styleId="TOC7">
    <w:name w:val="toc 7"/>
    <w:basedOn w:val="Normal"/>
    <w:next w:val="Normal"/>
    <w:autoRedefine/>
    <w:semiHidden/>
    <w:pPr>
      <w:ind w:left="1440"/>
    </w:pPr>
    <w:rPr>
      <w:sz w:val="18"/>
      <w:szCs w:val="18"/>
    </w:rPr>
  </w:style>
  <w:style w:type="paragraph" w:styleId="TOC8">
    <w:name w:val="toc 8"/>
    <w:basedOn w:val="Normal"/>
    <w:next w:val="Normal"/>
    <w:autoRedefine/>
    <w:semiHidden/>
    <w:pPr>
      <w:ind w:left="1680"/>
    </w:pPr>
    <w:rPr>
      <w:sz w:val="18"/>
      <w:szCs w:val="18"/>
    </w:rPr>
  </w:style>
  <w:style w:type="paragraph" w:styleId="TOC9">
    <w:name w:val="toc 9"/>
    <w:basedOn w:val="Normal"/>
    <w:next w:val="Normal"/>
    <w:autoRedefine/>
    <w:semiHidden/>
    <w:pPr>
      <w:ind w:left="1920"/>
    </w:pPr>
    <w:rPr>
      <w:sz w:val="18"/>
      <w:szCs w:val="18"/>
    </w:rPr>
  </w:style>
  <w:style w:type="paragraph" w:styleId="FootnoteText">
    <w:name w:val="footnote text"/>
    <w:basedOn w:val="Normal"/>
    <w:semiHidden/>
    <w:rPr>
      <w:sz w:val="20"/>
      <w:szCs w:val="20"/>
    </w:rPr>
  </w:style>
  <w:style w:type="character" w:styleId="FootnoteReference">
    <w:name w:val="footnote reference"/>
    <w:semiHidden/>
    <w:rPr>
      <w:vertAlign w:val="superscript"/>
    </w:rPr>
  </w:style>
  <w:style w:type="character" w:styleId="FollowedHyperlink">
    <w:name w:val="FollowedHyperlink"/>
    <w:semiHidden/>
    <w:rPr>
      <w:color w:val="800080"/>
      <w:u w:val="single"/>
    </w:rPr>
  </w:style>
  <w:style w:type="paragraph" w:styleId="Caption">
    <w:name w:val="caption"/>
    <w:basedOn w:val="Normal"/>
    <w:next w:val="Normal"/>
    <w:qFormat/>
    <w:pPr>
      <w:spacing w:before="120" w:after="120"/>
    </w:pPr>
    <w:rPr>
      <w:b/>
    </w:rPr>
  </w:style>
  <w:style w:type="paragraph" w:styleId="BodyText">
    <w:name w:val="Body Text"/>
    <w:basedOn w:val="Normal"/>
    <w:semiHidden/>
    <w:pPr>
      <w:jc w:val="right"/>
    </w:pPr>
  </w:style>
  <w:style w:type="paragraph" w:styleId="TableofFigures">
    <w:name w:val="table of figures"/>
    <w:basedOn w:val="Normal"/>
    <w:next w:val="Normal"/>
    <w:semiHidden/>
    <w:rPr>
      <w:i/>
      <w:sz w:val="20"/>
    </w:rPr>
  </w:style>
  <w:style w:type="paragraph" w:styleId="DocumentMap">
    <w:name w:val="Document Map"/>
    <w:basedOn w:val="Normal"/>
    <w:semiHidden/>
    <w:pPr>
      <w:shd w:val="clear" w:color="auto" w:fill="000080"/>
    </w:pPr>
    <w:rPr>
      <w:rFonts w:ascii="Tahoma" w:hAnsi="Tahom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5.png"/><Relationship Id="rId17" Type="http://schemas.openxmlformats.org/officeDocument/2006/relationships/image" Target="media/image10.jpeg"/><Relationship Id="rId2" Type="http://schemas.openxmlformats.org/officeDocument/2006/relationships/styles" Target="styles.xml"/><Relationship Id="rId16" Type="http://schemas.openxmlformats.org/officeDocument/2006/relationships/image" Target="media/image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1.bin"/><Relationship Id="rId5" Type="http://schemas.openxmlformats.org/officeDocument/2006/relationships/footnotes" Target="footnotes.xml"/><Relationship Id="rId15" Type="http://schemas.openxmlformats.org/officeDocument/2006/relationships/image" Target="media/image8.jpeg"/><Relationship Id="rId10" Type="http://schemas.openxmlformats.org/officeDocument/2006/relationships/image" Target="media/image4.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2056</Words>
  <Characters>11722</Characters>
  <Application>Microsoft Office Word</Application>
  <DocSecurity>0</DocSecurity>
  <Lines>97</Lines>
  <Paragraphs>27</Paragraphs>
  <ScaleCrop>false</ScaleCrop>
  <Company/>
  <LinksUpToDate>false</LinksUpToDate>
  <CharactersWithSpaces>13751</CharactersWithSpaces>
  <SharedDoc>false</SharedDoc>
  <HLinks>
    <vt:vector size="54" baseType="variant">
      <vt:variant>
        <vt:i4>6291572</vt:i4>
      </vt:variant>
      <vt:variant>
        <vt:i4>-1</vt:i4>
      </vt:variant>
      <vt:variant>
        <vt:i4>1026</vt:i4>
      </vt:variant>
      <vt:variant>
        <vt:i4>1</vt:i4>
      </vt:variant>
      <vt:variant>
        <vt:lpwstr>dornava-okolica.jpg</vt:lpwstr>
      </vt:variant>
      <vt:variant>
        <vt:lpwstr/>
      </vt:variant>
      <vt:variant>
        <vt:i4>2687100</vt:i4>
      </vt:variant>
      <vt:variant>
        <vt:i4>-1</vt:i4>
      </vt:variant>
      <vt:variant>
        <vt:i4>1028</vt:i4>
      </vt:variant>
      <vt:variant>
        <vt:i4>1</vt:i4>
      </vt:variant>
      <vt:variant>
        <vt:lpwstr>dornava.jpg</vt:lpwstr>
      </vt:variant>
      <vt:variant>
        <vt:lpwstr/>
      </vt:variant>
      <vt:variant>
        <vt:i4>1638478</vt:i4>
      </vt:variant>
      <vt:variant>
        <vt:i4>-1</vt:i4>
      </vt:variant>
      <vt:variant>
        <vt:i4>1030</vt:i4>
      </vt:variant>
      <vt:variant>
        <vt:i4>1</vt:i4>
      </vt:variant>
      <vt:variant>
        <vt:lpwstr>PICT0039.JPG</vt:lpwstr>
      </vt:variant>
      <vt:variant>
        <vt:lpwstr/>
      </vt:variant>
      <vt:variant>
        <vt:i4>1441865</vt:i4>
      </vt:variant>
      <vt:variant>
        <vt:i4>-1</vt:i4>
      </vt:variant>
      <vt:variant>
        <vt:i4>1033</vt:i4>
      </vt:variant>
      <vt:variant>
        <vt:i4>1</vt:i4>
      </vt:variant>
      <vt:variant>
        <vt:lpwstr>PICT0046.JPG</vt:lpwstr>
      </vt:variant>
      <vt:variant>
        <vt:lpwstr/>
      </vt:variant>
      <vt:variant>
        <vt:i4>3473447</vt:i4>
      </vt:variant>
      <vt:variant>
        <vt:i4>-1</vt:i4>
      </vt:variant>
      <vt:variant>
        <vt:i4>1034</vt:i4>
      </vt:variant>
      <vt:variant>
        <vt:i4>1</vt:i4>
      </vt:variant>
      <vt:variant>
        <vt:lpwstr>dornava-herkul.jpg</vt:lpwstr>
      </vt:variant>
      <vt:variant>
        <vt:lpwstr/>
      </vt:variant>
      <vt:variant>
        <vt:i4>3604512</vt:i4>
      </vt:variant>
      <vt:variant>
        <vt:i4>-1</vt:i4>
      </vt:variant>
      <vt:variant>
        <vt:i4>1035</vt:i4>
      </vt:variant>
      <vt:variant>
        <vt:i4>1</vt:i4>
      </vt:variant>
      <vt:variant>
        <vt:lpwstr>dornava-freska.jpg</vt:lpwstr>
      </vt:variant>
      <vt:variant>
        <vt:lpwstr/>
      </vt:variant>
      <vt:variant>
        <vt:i4>5308491</vt:i4>
      </vt:variant>
      <vt:variant>
        <vt:i4>-1</vt:i4>
      </vt:variant>
      <vt:variant>
        <vt:i4>1036</vt:i4>
      </vt:variant>
      <vt:variant>
        <vt:i4>1</vt:i4>
      </vt:variant>
      <vt:variant>
        <vt:lpwstr>Untitled1.jpg</vt:lpwstr>
      </vt:variant>
      <vt:variant>
        <vt:lpwstr/>
      </vt:variant>
      <vt:variant>
        <vt:i4>5308495</vt:i4>
      </vt:variant>
      <vt:variant>
        <vt:i4>-1</vt:i4>
      </vt:variant>
      <vt:variant>
        <vt:i4>1037</vt:i4>
      </vt:variant>
      <vt:variant>
        <vt:i4>1</vt:i4>
      </vt:variant>
      <vt:variant>
        <vt:lpwstr>Untitled5.jpg</vt:lpwstr>
      </vt:variant>
      <vt:variant>
        <vt:lpwstr/>
      </vt:variant>
      <vt:variant>
        <vt:i4>5308492</vt:i4>
      </vt:variant>
      <vt:variant>
        <vt:i4>-1</vt:i4>
      </vt:variant>
      <vt:variant>
        <vt:i4>1038</vt:i4>
      </vt:variant>
      <vt:variant>
        <vt:i4>1</vt:i4>
      </vt:variant>
      <vt:variant>
        <vt:lpwstr>Untitled6.jpg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2019-05-17T07:30:00Z</dcterms:created>
  <dcterms:modified xsi:type="dcterms:W3CDTF">2019-05-17T07:30:00Z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L">
    <vt:lpwstr>https://dijaski.net</vt:lpwstr>
  </property>
</Properties>
</file>