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86" w:rsidRDefault="000F5B86" w:rsidP="000F5B86">
      <w:bookmarkStart w:id="0" w:name="_GoBack"/>
      <w:bookmarkEnd w:id="0"/>
      <w:r>
        <w:t>Gimnazija Ptuj, Volkmerjeva 15, Ptuj</w:t>
      </w:r>
    </w:p>
    <w:p w:rsidR="000F5B86" w:rsidRDefault="000F5B86" w:rsidP="000F5B86"/>
    <w:p w:rsidR="000F5B86" w:rsidRDefault="005B1B9C" w:rsidP="000F5B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dexter.gimptuj.net/unesco/" style="width:2in;height:2in;mso-position-horizontal-relative:char;mso-position-vertical-relative:line" o:button="t">
            <v:fill o:detectmouseclick="t"/>
            <v:imagedata r:id="rId7" o:title="gim_ptuj"/>
          </v:shape>
        </w:pict>
      </w:r>
    </w:p>
    <w:p w:rsidR="000F5B86" w:rsidRDefault="000F5B86" w:rsidP="000F5B86">
      <w:pPr>
        <w:jc w:val="right"/>
      </w:pPr>
    </w:p>
    <w:p w:rsidR="000F5B86" w:rsidRDefault="000F5B86" w:rsidP="000F5B86">
      <w:pPr>
        <w:jc w:val="right"/>
      </w:pPr>
    </w:p>
    <w:p w:rsidR="000F5B86" w:rsidRDefault="000F5B86" w:rsidP="000F5B86">
      <w:pPr>
        <w:jc w:val="right"/>
      </w:pPr>
    </w:p>
    <w:p w:rsidR="000F5B86" w:rsidRDefault="000F5B86" w:rsidP="000F5B86"/>
    <w:p w:rsidR="000F5B86" w:rsidRPr="00345B01" w:rsidRDefault="000F5B86" w:rsidP="000F5B86">
      <w:pPr>
        <w:rPr>
          <w:sz w:val="72"/>
          <w:szCs w:val="72"/>
        </w:rPr>
      </w:pPr>
    </w:p>
    <w:p w:rsidR="000F5B86" w:rsidRPr="00345B01" w:rsidRDefault="000F5B86" w:rsidP="000F5B86">
      <w:pPr>
        <w:rPr>
          <w:sz w:val="64"/>
          <w:szCs w:val="64"/>
        </w:rPr>
      </w:pPr>
    </w:p>
    <w:p w:rsidR="000F5B86" w:rsidRPr="00345B01" w:rsidRDefault="000F5B86" w:rsidP="000F5B86">
      <w:pPr>
        <w:jc w:val="center"/>
        <w:rPr>
          <w:sz w:val="64"/>
          <w:szCs w:val="64"/>
        </w:rPr>
      </w:pPr>
      <w:r>
        <w:rPr>
          <w:sz w:val="64"/>
          <w:szCs w:val="64"/>
        </w:rPr>
        <w:t>NE</w:t>
      </w:r>
      <w:r w:rsidR="00502A31">
        <w:rPr>
          <w:sz w:val="64"/>
          <w:szCs w:val="64"/>
        </w:rPr>
        <w:t xml:space="preserve">BESEDNE PRVINE V REKLAMNIH </w:t>
      </w:r>
      <w:r w:rsidR="001210C9">
        <w:rPr>
          <w:sz w:val="64"/>
          <w:szCs w:val="64"/>
        </w:rPr>
        <w:t>BESEDILIH</w:t>
      </w:r>
    </w:p>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177C61" w:rsidP="000F5B86">
      <w:pPr>
        <w:jc w:val="center"/>
        <w:rPr>
          <w:sz w:val="32"/>
          <w:szCs w:val="32"/>
        </w:rPr>
      </w:pPr>
      <w:r>
        <w:rPr>
          <w:sz w:val="32"/>
          <w:szCs w:val="32"/>
        </w:rPr>
        <w:t xml:space="preserve"> </w:t>
      </w:r>
    </w:p>
    <w:p w:rsidR="00177C61" w:rsidRDefault="00177C61" w:rsidP="000F5B86">
      <w:pPr>
        <w:jc w:val="center"/>
        <w:rPr>
          <w:sz w:val="32"/>
          <w:szCs w:val="32"/>
        </w:rPr>
      </w:pPr>
    </w:p>
    <w:p w:rsidR="00177C61" w:rsidRDefault="00177C61" w:rsidP="000F5B86">
      <w:pPr>
        <w:jc w:val="center"/>
        <w:rPr>
          <w:sz w:val="32"/>
          <w:szCs w:val="32"/>
        </w:rPr>
      </w:pPr>
    </w:p>
    <w:p w:rsidR="00177C61" w:rsidRDefault="00177C61" w:rsidP="000F5B86">
      <w:pPr>
        <w:jc w:val="center"/>
        <w:rPr>
          <w:sz w:val="32"/>
          <w:szCs w:val="32"/>
        </w:rPr>
      </w:pPr>
    </w:p>
    <w:p w:rsidR="000F5B86" w:rsidRDefault="000F5B86" w:rsidP="000F5B86">
      <w:pPr>
        <w:jc w:val="center"/>
        <w:rPr>
          <w:sz w:val="32"/>
          <w:szCs w:val="32"/>
        </w:rPr>
      </w:pPr>
    </w:p>
    <w:p w:rsidR="000F5B86" w:rsidRDefault="000F5B86" w:rsidP="000F5B86">
      <w:pPr>
        <w:rPr>
          <w:sz w:val="32"/>
          <w:szCs w:val="32"/>
        </w:rPr>
      </w:pPr>
    </w:p>
    <w:p w:rsidR="000F5B86" w:rsidRDefault="000F5B86" w:rsidP="000F5B86">
      <w:pPr>
        <w:rPr>
          <w:sz w:val="32"/>
          <w:szCs w:val="32"/>
        </w:rPr>
      </w:pPr>
    </w:p>
    <w:p w:rsidR="000F5B86" w:rsidRDefault="000F5B86" w:rsidP="000F5B86">
      <w:pPr>
        <w:rPr>
          <w:sz w:val="32"/>
          <w:szCs w:val="32"/>
        </w:rPr>
      </w:pPr>
    </w:p>
    <w:p w:rsidR="000F5B86" w:rsidRDefault="000F5B86" w:rsidP="000F5B86">
      <w:pPr>
        <w:jc w:val="center"/>
        <w:rPr>
          <w:sz w:val="32"/>
          <w:szCs w:val="32"/>
        </w:rPr>
      </w:pPr>
      <w:r>
        <w:rPr>
          <w:sz w:val="32"/>
          <w:szCs w:val="32"/>
        </w:rPr>
        <w:t xml:space="preserve">Ptuj, </w:t>
      </w:r>
      <w:r w:rsidR="00190C8F">
        <w:rPr>
          <w:sz w:val="32"/>
          <w:szCs w:val="32"/>
        </w:rPr>
        <w:t>januar 2006</w:t>
      </w:r>
    </w:p>
    <w:p w:rsidR="000F5B86" w:rsidRPr="00447A99" w:rsidRDefault="000F5B86" w:rsidP="000F5B86">
      <w:pPr>
        <w:rPr>
          <w:sz w:val="28"/>
          <w:szCs w:val="28"/>
        </w:rPr>
      </w:pPr>
      <w:r>
        <w:rPr>
          <w:sz w:val="32"/>
          <w:szCs w:val="32"/>
        </w:rPr>
        <w:br w:type="page"/>
      </w:r>
      <w:r w:rsidRPr="00447A99">
        <w:rPr>
          <w:sz w:val="28"/>
          <w:szCs w:val="28"/>
        </w:rPr>
        <w:lastRenderedPageBreak/>
        <w:t>KAZALO</w:t>
      </w:r>
      <w:r w:rsidR="00447A99" w:rsidRPr="00447A99">
        <w:rPr>
          <w:sz w:val="28"/>
          <w:szCs w:val="28"/>
        </w:rPr>
        <w:t xml:space="preserve"> VSEBINE</w:t>
      </w:r>
    </w:p>
    <w:p w:rsidR="000F5B86" w:rsidRDefault="000F5B86" w:rsidP="000F5B86"/>
    <w:p w:rsidR="00887D63" w:rsidRDefault="00441759">
      <w:pPr>
        <w:pStyle w:val="TOC1"/>
        <w:tabs>
          <w:tab w:val="left" w:pos="480"/>
          <w:tab w:val="right" w:leader="dot" w:pos="9062"/>
        </w:tabs>
        <w:rPr>
          <w:noProof/>
        </w:rPr>
      </w:pPr>
      <w:r>
        <w:fldChar w:fldCharType="begin"/>
      </w:r>
      <w:r>
        <w:instrText xml:space="preserve"> TOC \o "1-3" \h \z \u </w:instrText>
      </w:r>
      <w:r>
        <w:fldChar w:fldCharType="separate"/>
      </w:r>
      <w:hyperlink w:anchor="_Toc123910040" w:history="1">
        <w:r w:rsidR="00887D63" w:rsidRPr="00984033">
          <w:rPr>
            <w:rStyle w:val="Hyperlink"/>
            <w:noProof/>
          </w:rPr>
          <w:t>1.</w:t>
        </w:r>
        <w:r w:rsidR="00887D63">
          <w:rPr>
            <w:noProof/>
          </w:rPr>
          <w:tab/>
        </w:r>
        <w:r w:rsidR="00887D63" w:rsidRPr="00984033">
          <w:rPr>
            <w:rStyle w:val="Hyperlink"/>
            <w:noProof/>
          </w:rPr>
          <w:t>UVOD</w:t>
        </w:r>
        <w:r w:rsidR="00887D63">
          <w:rPr>
            <w:noProof/>
            <w:webHidden/>
          </w:rPr>
          <w:tab/>
        </w:r>
        <w:r w:rsidR="00887D63">
          <w:rPr>
            <w:noProof/>
            <w:webHidden/>
          </w:rPr>
          <w:fldChar w:fldCharType="begin"/>
        </w:r>
        <w:r w:rsidR="00887D63">
          <w:rPr>
            <w:noProof/>
            <w:webHidden/>
          </w:rPr>
          <w:instrText xml:space="preserve"> PAGEREF _Toc123910040 \h </w:instrText>
        </w:r>
        <w:r w:rsidR="00887D63">
          <w:rPr>
            <w:noProof/>
            <w:webHidden/>
          </w:rPr>
        </w:r>
        <w:r w:rsidR="00887D63">
          <w:rPr>
            <w:noProof/>
            <w:webHidden/>
          </w:rPr>
          <w:fldChar w:fldCharType="separate"/>
        </w:r>
        <w:r w:rsidR="00887D63">
          <w:rPr>
            <w:noProof/>
            <w:webHidden/>
          </w:rPr>
          <w:t>3</w:t>
        </w:r>
        <w:r w:rsidR="00887D63">
          <w:rPr>
            <w:noProof/>
            <w:webHidden/>
          </w:rPr>
          <w:fldChar w:fldCharType="end"/>
        </w:r>
      </w:hyperlink>
    </w:p>
    <w:p w:rsidR="00887D63" w:rsidRDefault="005B1B9C">
      <w:pPr>
        <w:pStyle w:val="TOC1"/>
        <w:tabs>
          <w:tab w:val="right" w:leader="dot" w:pos="9062"/>
        </w:tabs>
        <w:rPr>
          <w:noProof/>
        </w:rPr>
      </w:pPr>
      <w:hyperlink w:anchor="_Toc123910041" w:history="1">
        <w:r w:rsidR="00887D63" w:rsidRPr="00984033">
          <w:rPr>
            <w:rStyle w:val="Hyperlink"/>
            <w:rFonts w:ascii="Arial" w:hAnsi="Arial" w:cs="Arial"/>
            <w:noProof/>
            <w:kern w:val="32"/>
          </w:rPr>
          <w:t>2. TEORETIČNI DEL</w:t>
        </w:r>
        <w:r w:rsidR="00887D63">
          <w:rPr>
            <w:noProof/>
            <w:webHidden/>
          </w:rPr>
          <w:tab/>
        </w:r>
        <w:r w:rsidR="00887D63">
          <w:rPr>
            <w:noProof/>
            <w:webHidden/>
          </w:rPr>
          <w:fldChar w:fldCharType="begin"/>
        </w:r>
        <w:r w:rsidR="00887D63">
          <w:rPr>
            <w:noProof/>
            <w:webHidden/>
          </w:rPr>
          <w:instrText xml:space="preserve"> PAGEREF _Toc123910041 \h </w:instrText>
        </w:r>
        <w:r w:rsidR="00887D63">
          <w:rPr>
            <w:noProof/>
            <w:webHidden/>
          </w:rPr>
        </w:r>
        <w:r w:rsidR="00887D63">
          <w:rPr>
            <w:noProof/>
            <w:webHidden/>
          </w:rPr>
          <w:fldChar w:fldCharType="separate"/>
        </w:r>
        <w:r w:rsidR="00887D63">
          <w:rPr>
            <w:noProof/>
            <w:webHidden/>
          </w:rPr>
          <w:t>4</w:t>
        </w:r>
        <w:r w:rsidR="00887D63">
          <w:rPr>
            <w:noProof/>
            <w:webHidden/>
          </w:rPr>
          <w:fldChar w:fldCharType="end"/>
        </w:r>
      </w:hyperlink>
    </w:p>
    <w:p w:rsidR="00887D63" w:rsidRDefault="005B1B9C">
      <w:pPr>
        <w:pStyle w:val="TOC2"/>
        <w:tabs>
          <w:tab w:val="left" w:pos="960"/>
          <w:tab w:val="right" w:leader="dot" w:pos="9062"/>
        </w:tabs>
        <w:rPr>
          <w:noProof/>
        </w:rPr>
      </w:pPr>
      <w:hyperlink w:anchor="_Toc123910042" w:history="1">
        <w:r w:rsidR="00887D63" w:rsidRPr="00984033">
          <w:rPr>
            <w:rStyle w:val="Hyperlink"/>
            <w:rFonts w:ascii="Arial" w:hAnsi="Arial" w:cs="Arial"/>
            <w:noProof/>
          </w:rPr>
          <w:t>2.1</w:t>
        </w:r>
        <w:r w:rsidR="00887D63">
          <w:rPr>
            <w:noProof/>
          </w:rPr>
          <w:tab/>
        </w:r>
        <w:r w:rsidR="00887D63" w:rsidRPr="00984033">
          <w:rPr>
            <w:rStyle w:val="Hyperlink"/>
            <w:rFonts w:ascii="Arial" w:hAnsi="Arial" w:cs="Arial"/>
            <w:noProof/>
          </w:rPr>
          <w:t>TELESNA GOVORICA</w:t>
        </w:r>
        <w:r w:rsidR="00887D63">
          <w:rPr>
            <w:noProof/>
            <w:webHidden/>
          </w:rPr>
          <w:tab/>
        </w:r>
        <w:r w:rsidR="00887D63">
          <w:rPr>
            <w:noProof/>
            <w:webHidden/>
          </w:rPr>
          <w:fldChar w:fldCharType="begin"/>
        </w:r>
        <w:r w:rsidR="00887D63">
          <w:rPr>
            <w:noProof/>
            <w:webHidden/>
          </w:rPr>
          <w:instrText xml:space="preserve"> PAGEREF _Toc123910042 \h </w:instrText>
        </w:r>
        <w:r w:rsidR="00887D63">
          <w:rPr>
            <w:noProof/>
            <w:webHidden/>
          </w:rPr>
        </w:r>
        <w:r w:rsidR="00887D63">
          <w:rPr>
            <w:noProof/>
            <w:webHidden/>
          </w:rPr>
          <w:fldChar w:fldCharType="separate"/>
        </w:r>
        <w:r w:rsidR="00887D63">
          <w:rPr>
            <w:noProof/>
            <w:webHidden/>
          </w:rPr>
          <w:t>4</w:t>
        </w:r>
        <w:r w:rsidR="00887D63">
          <w:rPr>
            <w:noProof/>
            <w:webHidden/>
          </w:rPr>
          <w:fldChar w:fldCharType="end"/>
        </w:r>
      </w:hyperlink>
    </w:p>
    <w:p w:rsidR="00887D63" w:rsidRDefault="005B1B9C">
      <w:pPr>
        <w:pStyle w:val="TOC2"/>
        <w:tabs>
          <w:tab w:val="left" w:pos="960"/>
          <w:tab w:val="right" w:leader="dot" w:pos="9062"/>
        </w:tabs>
        <w:rPr>
          <w:noProof/>
        </w:rPr>
      </w:pPr>
      <w:hyperlink w:anchor="_Toc123910043" w:history="1">
        <w:r w:rsidR="00887D63" w:rsidRPr="00984033">
          <w:rPr>
            <w:rStyle w:val="Hyperlink"/>
            <w:rFonts w:ascii="Arial" w:hAnsi="Arial" w:cs="Arial"/>
            <w:noProof/>
          </w:rPr>
          <w:t>2.2</w:t>
        </w:r>
        <w:r w:rsidR="00887D63">
          <w:rPr>
            <w:noProof/>
          </w:rPr>
          <w:tab/>
        </w:r>
        <w:r w:rsidR="00887D63" w:rsidRPr="00984033">
          <w:rPr>
            <w:rStyle w:val="Hyperlink"/>
            <w:rFonts w:ascii="Arial" w:hAnsi="Arial" w:cs="Arial"/>
            <w:noProof/>
          </w:rPr>
          <w:t>LIKOVNE PRVINE</w:t>
        </w:r>
        <w:r w:rsidR="00887D63">
          <w:rPr>
            <w:noProof/>
            <w:webHidden/>
          </w:rPr>
          <w:tab/>
        </w:r>
        <w:r w:rsidR="00887D63">
          <w:rPr>
            <w:noProof/>
            <w:webHidden/>
          </w:rPr>
          <w:fldChar w:fldCharType="begin"/>
        </w:r>
        <w:r w:rsidR="00887D63">
          <w:rPr>
            <w:noProof/>
            <w:webHidden/>
          </w:rPr>
          <w:instrText xml:space="preserve"> PAGEREF _Toc123910043 \h </w:instrText>
        </w:r>
        <w:r w:rsidR="00887D63">
          <w:rPr>
            <w:noProof/>
            <w:webHidden/>
          </w:rPr>
        </w:r>
        <w:r w:rsidR="00887D63">
          <w:rPr>
            <w:noProof/>
            <w:webHidden/>
          </w:rPr>
          <w:fldChar w:fldCharType="separate"/>
        </w:r>
        <w:r w:rsidR="00887D63">
          <w:rPr>
            <w:noProof/>
            <w:webHidden/>
          </w:rPr>
          <w:t>4</w:t>
        </w:r>
        <w:r w:rsidR="00887D63">
          <w:rPr>
            <w:noProof/>
            <w:webHidden/>
          </w:rPr>
          <w:fldChar w:fldCharType="end"/>
        </w:r>
      </w:hyperlink>
    </w:p>
    <w:p w:rsidR="00887D63" w:rsidRDefault="005B1B9C">
      <w:pPr>
        <w:pStyle w:val="TOC3"/>
        <w:tabs>
          <w:tab w:val="right" w:leader="dot" w:pos="9062"/>
        </w:tabs>
        <w:rPr>
          <w:noProof/>
        </w:rPr>
      </w:pPr>
      <w:hyperlink w:anchor="_Toc123910044" w:history="1">
        <w:r w:rsidR="00887D63" w:rsidRPr="00984033">
          <w:rPr>
            <w:rStyle w:val="Hyperlink"/>
            <w:rFonts w:ascii="Arial" w:hAnsi="Arial" w:cs="Arial"/>
            <w:noProof/>
          </w:rPr>
          <w:t>2.2.1. BARVE</w:t>
        </w:r>
        <w:r w:rsidR="00887D63">
          <w:rPr>
            <w:noProof/>
            <w:webHidden/>
          </w:rPr>
          <w:tab/>
        </w:r>
        <w:r w:rsidR="00887D63">
          <w:rPr>
            <w:noProof/>
            <w:webHidden/>
          </w:rPr>
          <w:fldChar w:fldCharType="begin"/>
        </w:r>
        <w:r w:rsidR="00887D63">
          <w:rPr>
            <w:noProof/>
            <w:webHidden/>
          </w:rPr>
          <w:instrText xml:space="preserve"> PAGEREF _Toc123910044 \h </w:instrText>
        </w:r>
        <w:r w:rsidR="00887D63">
          <w:rPr>
            <w:noProof/>
            <w:webHidden/>
          </w:rPr>
        </w:r>
        <w:r w:rsidR="00887D63">
          <w:rPr>
            <w:noProof/>
            <w:webHidden/>
          </w:rPr>
          <w:fldChar w:fldCharType="separate"/>
        </w:r>
        <w:r w:rsidR="00887D63">
          <w:rPr>
            <w:noProof/>
            <w:webHidden/>
          </w:rPr>
          <w:t>4</w:t>
        </w:r>
        <w:r w:rsidR="00887D63">
          <w:rPr>
            <w:noProof/>
            <w:webHidden/>
          </w:rPr>
          <w:fldChar w:fldCharType="end"/>
        </w:r>
      </w:hyperlink>
    </w:p>
    <w:p w:rsidR="00887D63" w:rsidRDefault="005B1B9C">
      <w:pPr>
        <w:pStyle w:val="TOC3"/>
        <w:tabs>
          <w:tab w:val="right" w:leader="dot" w:pos="9062"/>
        </w:tabs>
        <w:rPr>
          <w:noProof/>
        </w:rPr>
      </w:pPr>
      <w:hyperlink w:anchor="_Toc123910045" w:history="1">
        <w:r w:rsidR="00887D63" w:rsidRPr="00984033">
          <w:rPr>
            <w:rStyle w:val="Hyperlink"/>
            <w:rFonts w:ascii="Arial" w:hAnsi="Arial" w:cs="Arial"/>
            <w:noProof/>
          </w:rPr>
          <w:t>2.2.2 AKT</w:t>
        </w:r>
        <w:r w:rsidR="00887D63">
          <w:rPr>
            <w:noProof/>
            <w:webHidden/>
          </w:rPr>
          <w:tab/>
        </w:r>
        <w:r w:rsidR="00887D63">
          <w:rPr>
            <w:noProof/>
            <w:webHidden/>
          </w:rPr>
          <w:fldChar w:fldCharType="begin"/>
        </w:r>
        <w:r w:rsidR="00887D63">
          <w:rPr>
            <w:noProof/>
            <w:webHidden/>
          </w:rPr>
          <w:instrText xml:space="preserve"> PAGEREF _Toc123910045 \h </w:instrText>
        </w:r>
        <w:r w:rsidR="00887D63">
          <w:rPr>
            <w:noProof/>
            <w:webHidden/>
          </w:rPr>
        </w:r>
        <w:r w:rsidR="00887D63">
          <w:rPr>
            <w:noProof/>
            <w:webHidden/>
          </w:rPr>
          <w:fldChar w:fldCharType="separate"/>
        </w:r>
        <w:r w:rsidR="00887D63">
          <w:rPr>
            <w:noProof/>
            <w:webHidden/>
          </w:rPr>
          <w:t>5</w:t>
        </w:r>
        <w:r w:rsidR="00887D63">
          <w:rPr>
            <w:noProof/>
            <w:webHidden/>
          </w:rPr>
          <w:fldChar w:fldCharType="end"/>
        </w:r>
      </w:hyperlink>
    </w:p>
    <w:p w:rsidR="00887D63" w:rsidRDefault="005B1B9C">
      <w:pPr>
        <w:pStyle w:val="TOC2"/>
        <w:tabs>
          <w:tab w:val="left" w:pos="960"/>
          <w:tab w:val="right" w:leader="dot" w:pos="9062"/>
        </w:tabs>
        <w:rPr>
          <w:noProof/>
        </w:rPr>
      </w:pPr>
      <w:hyperlink w:anchor="_Toc123910047" w:history="1">
        <w:r w:rsidR="00887D63" w:rsidRPr="00984033">
          <w:rPr>
            <w:rStyle w:val="Hyperlink"/>
            <w:rFonts w:ascii="Arial" w:hAnsi="Arial" w:cs="Arial"/>
            <w:noProof/>
          </w:rPr>
          <w:t>2.3</w:t>
        </w:r>
        <w:r w:rsidR="00887D63">
          <w:rPr>
            <w:noProof/>
          </w:rPr>
          <w:tab/>
        </w:r>
        <w:r w:rsidR="00887D63" w:rsidRPr="00984033">
          <w:rPr>
            <w:rStyle w:val="Hyperlink"/>
            <w:rFonts w:ascii="Arial" w:hAnsi="Arial" w:cs="Arial"/>
            <w:noProof/>
          </w:rPr>
          <w:t>GLASBENA PODLAGA</w:t>
        </w:r>
        <w:r w:rsidR="00887D63">
          <w:rPr>
            <w:noProof/>
            <w:webHidden/>
          </w:rPr>
          <w:tab/>
        </w:r>
        <w:r w:rsidR="00887D63">
          <w:rPr>
            <w:noProof/>
            <w:webHidden/>
          </w:rPr>
          <w:fldChar w:fldCharType="begin"/>
        </w:r>
        <w:r w:rsidR="00887D63">
          <w:rPr>
            <w:noProof/>
            <w:webHidden/>
          </w:rPr>
          <w:instrText xml:space="preserve"> PAGEREF _Toc123910047 \h </w:instrText>
        </w:r>
        <w:r w:rsidR="00887D63">
          <w:rPr>
            <w:noProof/>
            <w:webHidden/>
          </w:rPr>
        </w:r>
        <w:r w:rsidR="00887D63">
          <w:rPr>
            <w:noProof/>
            <w:webHidden/>
          </w:rPr>
          <w:fldChar w:fldCharType="separate"/>
        </w:r>
        <w:r w:rsidR="00887D63">
          <w:rPr>
            <w:noProof/>
            <w:webHidden/>
          </w:rPr>
          <w:t>12</w:t>
        </w:r>
        <w:r w:rsidR="00887D63">
          <w:rPr>
            <w:noProof/>
            <w:webHidden/>
          </w:rPr>
          <w:fldChar w:fldCharType="end"/>
        </w:r>
      </w:hyperlink>
    </w:p>
    <w:p w:rsidR="00887D63" w:rsidRDefault="005B1B9C">
      <w:pPr>
        <w:pStyle w:val="TOC1"/>
        <w:tabs>
          <w:tab w:val="left" w:pos="480"/>
          <w:tab w:val="right" w:leader="dot" w:pos="9062"/>
        </w:tabs>
        <w:rPr>
          <w:noProof/>
        </w:rPr>
      </w:pPr>
      <w:hyperlink w:anchor="_Toc123910049" w:history="1">
        <w:r w:rsidR="00887D63" w:rsidRPr="00984033">
          <w:rPr>
            <w:rStyle w:val="Hyperlink"/>
            <w:rFonts w:ascii="Arial" w:hAnsi="Arial" w:cs="Arial"/>
            <w:noProof/>
          </w:rPr>
          <w:t>3.</w:t>
        </w:r>
        <w:r w:rsidR="00887D63">
          <w:rPr>
            <w:noProof/>
          </w:rPr>
          <w:tab/>
        </w:r>
        <w:r w:rsidR="00887D63" w:rsidRPr="00984033">
          <w:rPr>
            <w:rStyle w:val="Hyperlink"/>
            <w:rFonts w:ascii="Arial" w:hAnsi="Arial" w:cs="Arial"/>
            <w:noProof/>
          </w:rPr>
          <w:t>EMPIRIČNI DEL</w:t>
        </w:r>
        <w:r w:rsidR="00887D63">
          <w:rPr>
            <w:noProof/>
            <w:webHidden/>
          </w:rPr>
          <w:tab/>
        </w:r>
        <w:r w:rsidR="00887D63">
          <w:rPr>
            <w:noProof/>
            <w:webHidden/>
          </w:rPr>
          <w:fldChar w:fldCharType="begin"/>
        </w:r>
        <w:r w:rsidR="00887D63">
          <w:rPr>
            <w:noProof/>
            <w:webHidden/>
          </w:rPr>
          <w:instrText xml:space="preserve"> PAGEREF _Toc123910049 \h </w:instrText>
        </w:r>
        <w:r w:rsidR="00887D63">
          <w:rPr>
            <w:noProof/>
            <w:webHidden/>
          </w:rPr>
        </w:r>
        <w:r w:rsidR="00887D63">
          <w:rPr>
            <w:noProof/>
            <w:webHidden/>
          </w:rPr>
          <w:fldChar w:fldCharType="separate"/>
        </w:r>
        <w:r w:rsidR="00887D63">
          <w:rPr>
            <w:noProof/>
            <w:webHidden/>
          </w:rPr>
          <w:t>13</w:t>
        </w:r>
        <w:r w:rsidR="00887D63">
          <w:rPr>
            <w:noProof/>
            <w:webHidden/>
          </w:rPr>
          <w:fldChar w:fldCharType="end"/>
        </w:r>
      </w:hyperlink>
    </w:p>
    <w:p w:rsidR="00887D63" w:rsidRDefault="005B1B9C">
      <w:pPr>
        <w:pStyle w:val="TOC2"/>
        <w:tabs>
          <w:tab w:val="left" w:pos="720"/>
          <w:tab w:val="right" w:leader="dot" w:pos="9062"/>
        </w:tabs>
        <w:rPr>
          <w:noProof/>
        </w:rPr>
      </w:pPr>
      <w:hyperlink w:anchor="_Toc123910050" w:history="1">
        <w:r w:rsidR="00887D63" w:rsidRPr="00984033">
          <w:rPr>
            <w:rStyle w:val="Hyperlink"/>
            <w:rFonts w:ascii="Arial" w:hAnsi="Arial" w:cs="Arial"/>
            <w:noProof/>
          </w:rPr>
          <w:t>a.</w:t>
        </w:r>
        <w:r w:rsidR="00887D63">
          <w:rPr>
            <w:noProof/>
          </w:rPr>
          <w:tab/>
        </w:r>
        <w:r w:rsidR="00887D63" w:rsidRPr="00984033">
          <w:rPr>
            <w:rStyle w:val="Hyperlink"/>
            <w:rFonts w:ascii="Arial" w:hAnsi="Arial" w:cs="Arial"/>
            <w:noProof/>
          </w:rPr>
          <w:t>ANKETA</w:t>
        </w:r>
        <w:r w:rsidR="00887D63">
          <w:rPr>
            <w:noProof/>
            <w:webHidden/>
          </w:rPr>
          <w:tab/>
        </w:r>
        <w:r w:rsidR="00887D63">
          <w:rPr>
            <w:noProof/>
            <w:webHidden/>
          </w:rPr>
          <w:fldChar w:fldCharType="begin"/>
        </w:r>
        <w:r w:rsidR="00887D63">
          <w:rPr>
            <w:noProof/>
            <w:webHidden/>
          </w:rPr>
          <w:instrText xml:space="preserve"> PAGEREF _Toc123910050 \h </w:instrText>
        </w:r>
        <w:r w:rsidR="00887D63">
          <w:rPr>
            <w:noProof/>
            <w:webHidden/>
          </w:rPr>
        </w:r>
        <w:r w:rsidR="00887D63">
          <w:rPr>
            <w:noProof/>
            <w:webHidden/>
          </w:rPr>
          <w:fldChar w:fldCharType="separate"/>
        </w:r>
        <w:r w:rsidR="00887D63">
          <w:rPr>
            <w:noProof/>
            <w:webHidden/>
          </w:rPr>
          <w:t>13</w:t>
        </w:r>
        <w:r w:rsidR="00887D63">
          <w:rPr>
            <w:noProof/>
            <w:webHidden/>
          </w:rPr>
          <w:fldChar w:fldCharType="end"/>
        </w:r>
      </w:hyperlink>
    </w:p>
    <w:p w:rsidR="00887D63" w:rsidRDefault="005B1B9C">
      <w:pPr>
        <w:pStyle w:val="TOC2"/>
        <w:tabs>
          <w:tab w:val="left" w:pos="720"/>
          <w:tab w:val="right" w:leader="dot" w:pos="9062"/>
        </w:tabs>
        <w:rPr>
          <w:noProof/>
        </w:rPr>
      </w:pPr>
      <w:hyperlink w:anchor="_Toc123910051" w:history="1">
        <w:r w:rsidR="00887D63" w:rsidRPr="00984033">
          <w:rPr>
            <w:rStyle w:val="Hyperlink"/>
            <w:rFonts w:ascii="Arial" w:hAnsi="Arial" w:cs="Arial"/>
            <w:noProof/>
          </w:rPr>
          <w:t>b.</w:t>
        </w:r>
        <w:r w:rsidR="00887D63">
          <w:rPr>
            <w:noProof/>
          </w:rPr>
          <w:tab/>
        </w:r>
        <w:r w:rsidR="00887D63" w:rsidRPr="00984033">
          <w:rPr>
            <w:rStyle w:val="Hyperlink"/>
            <w:rFonts w:ascii="Arial" w:hAnsi="Arial" w:cs="Arial"/>
            <w:noProof/>
          </w:rPr>
          <w:t>GRAF</w:t>
        </w:r>
        <w:r w:rsidR="00887D63">
          <w:rPr>
            <w:noProof/>
            <w:webHidden/>
          </w:rPr>
          <w:tab/>
        </w:r>
        <w:r w:rsidR="00887D63">
          <w:rPr>
            <w:noProof/>
            <w:webHidden/>
          </w:rPr>
          <w:fldChar w:fldCharType="begin"/>
        </w:r>
        <w:r w:rsidR="00887D63">
          <w:rPr>
            <w:noProof/>
            <w:webHidden/>
          </w:rPr>
          <w:instrText xml:space="preserve"> PAGEREF _Toc123910051 \h </w:instrText>
        </w:r>
        <w:r w:rsidR="00887D63">
          <w:rPr>
            <w:noProof/>
            <w:webHidden/>
          </w:rPr>
        </w:r>
        <w:r w:rsidR="00887D63">
          <w:rPr>
            <w:noProof/>
            <w:webHidden/>
          </w:rPr>
          <w:fldChar w:fldCharType="separate"/>
        </w:r>
        <w:r w:rsidR="00887D63">
          <w:rPr>
            <w:noProof/>
            <w:webHidden/>
          </w:rPr>
          <w:t>18</w:t>
        </w:r>
        <w:r w:rsidR="00887D63">
          <w:rPr>
            <w:noProof/>
            <w:webHidden/>
          </w:rPr>
          <w:fldChar w:fldCharType="end"/>
        </w:r>
      </w:hyperlink>
    </w:p>
    <w:p w:rsidR="00887D63" w:rsidRDefault="005B1B9C">
      <w:pPr>
        <w:pStyle w:val="TOC1"/>
        <w:tabs>
          <w:tab w:val="right" w:leader="dot" w:pos="9062"/>
        </w:tabs>
        <w:rPr>
          <w:noProof/>
        </w:rPr>
      </w:pPr>
      <w:hyperlink w:anchor="_Toc123910052" w:history="1">
        <w:r w:rsidR="00887D63" w:rsidRPr="00984033">
          <w:rPr>
            <w:rStyle w:val="Hyperlink"/>
            <w:noProof/>
          </w:rPr>
          <w:t>4.  ZAKLJUČEK</w:t>
        </w:r>
        <w:r w:rsidR="00887D63">
          <w:rPr>
            <w:noProof/>
            <w:webHidden/>
          </w:rPr>
          <w:tab/>
        </w:r>
        <w:r w:rsidR="00887D63">
          <w:rPr>
            <w:noProof/>
            <w:webHidden/>
          </w:rPr>
          <w:fldChar w:fldCharType="begin"/>
        </w:r>
        <w:r w:rsidR="00887D63">
          <w:rPr>
            <w:noProof/>
            <w:webHidden/>
          </w:rPr>
          <w:instrText xml:space="preserve"> PAGEREF _Toc123910052 \h </w:instrText>
        </w:r>
        <w:r w:rsidR="00887D63">
          <w:rPr>
            <w:noProof/>
            <w:webHidden/>
          </w:rPr>
        </w:r>
        <w:r w:rsidR="00887D63">
          <w:rPr>
            <w:noProof/>
            <w:webHidden/>
          </w:rPr>
          <w:fldChar w:fldCharType="separate"/>
        </w:r>
        <w:r w:rsidR="00887D63">
          <w:rPr>
            <w:noProof/>
            <w:webHidden/>
          </w:rPr>
          <w:t>19</w:t>
        </w:r>
        <w:r w:rsidR="00887D63">
          <w:rPr>
            <w:noProof/>
            <w:webHidden/>
          </w:rPr>
          <w:fldChar w:fldCharType="end"/>
        </w:r>
      </w:hyperlink>
    </w:p>
    <w:p w:rsidR="00887D63" w:rsidRDefault="005B1B9C">
      <w:pPr>
        <w:pStyle w:val="TOC1"/>
        <w:tabs>
          <w:tab w:val="right" w:leader="dot" w:pos="9062"/>
        </w:tabs>
        <w:rPr>
          <w:noProof/>
        </w:rPr>
      </w:pPr>
      <w:hyperlink w:anchor="_Toc123910053" w:history="1">
        <w:r w:rsidR="00887D63" w:rsidRPr="00984033">
          <w:rPr>
            <w:rStyle w:val="Hyperlink"/>
            <w:noProof/>
          </w:rPr>
          <w:t>5. VIRI IN LITERATURA</w:t>
        </w:r>
        <w:r w:rsidR="00887D63">
          <w:rPr>
            <w:noProof/>
            <w:webHidden/>
          </w:rPr>
          <w:tab/>
        </w:r>
        <w:r w:rsidR="00887D63">
          <w:rPr>
            <w:noProof/>
            <w:webHidden/>
          </w:rPr>
          <w:fldChar w:fldCharType="begin"/>
        </w:r>
        <w:r w:rsidR="00887D63">
          <w:rPr>
            <w:noProof/>
            <w:webHidden/>
          </w:rPr>
          <w:instrText xml:space="preserve"> PAGEREF _Toc123910053 \h </w:instrText>
        </w:r>
        <w:r w:rsidR="00887D63">
          <w:rPr>
            <w:noProof/>
            <w:webHidden/>
          </w:rPr>
        </w:r>
        <w:r w:rsidR="00887D63">
          <w:rPr>
            <w:noProof/>
            <w:webHidden/>
          </w:rPr>
          <w:fldChar w:fldCharType="separate"/>
        </w:r>
        <w:r w:rsidR="00887D63">
          <w:rPr>
            <w:noProof/>
            <w:webHidden/>
          </w:rPr>
          <w:t>20</w:t>
        </w:r>
        <w:r w:rsidR="00887D63">
          <w:rPr>
            <w:noProof/>
            <w:webHidden/>
          </w:rPr>
          <w:fldChar w:fldCharType="end"/>
        </w:r>
      </w:hyperlink>
    </w:p>
    <w:p w:rsidR="000F5B86" w:rsidRPr="00441759" w:rsidRDefault="00441759" w:rsidP="000F5B86">
      <w:pPr>
        <w:rPr>
          <w:sz w:val="20"/>
          <w:szCs w:val="20"/>
        </w:rPr>
      </w:pPr>
      <w:r>
        <w:fldChar w:fldCharType="end"/>
      </w:r>
    </w:p>
    <w:p w:rsidR="000F5B86" w:rsidRDefault="000F5B86" w:rsidP="000F5B86"/>
    <w:p w:rsidR="00447A99" w:rsidRDefault="00447A99" w:rsidP="000F5B86"/>
    <w:p w:rsidR="000F5B86" w:rsidRDefault="00447A99" w:rsidP="000F5B86">
      <w:pPr>
        <w:rPr>
          <w:sz w:val="28"/>
          <w:szCs w:val="28"/>
        </w:rPr>
      </w:pPr>
      <w:r w:rsidRPr="00447A99">
        <w:rPr>
          <w:sz w:val="28"/>
          <w:szCs w:val="28"/>
        </w:rPr>
        <w:t>K</w:t>
      </w:r>
      <w:r>
        <w:rPr>
          <w:sz w:val="28"/>
          <w:szCs w:val="28"/>
        </w:rPr>
        <w:t>AZALO SLIK</w:t>
      </w:r>
    </w:p>
    <w:p w:rsidR="00447A99" w:rsidRDefault="00447A99" w:rsidP="000F5B86"/>
    <w:p w:rsidR="00743C74" w:rsidRDefault="00447A99">
      <w:pPr>
        <w:pStyle w:val="TableofFigures"/>
        <w:tabs>
          <w:tab w:val="right" w:leader="dot" w:pos="9062"/>
        </w:tabs>
        <w:rPr>
          <w:noProof/>
        </w:rPr>
      </w:pPr>
      <w:r>
        <w:fldChar w:fldCharType="begin"/>
      </w:r>
      <w:r>
        <w:instrText xml:space="preserve"> TOC \h \z \c "Slika" </w:instrText>
      </w:r>
      <w:r>
        <w:fldChar w:fldCharType="separate"/>
      </w:r>
      <w:hyperlink w:anchor="_Toc123361448" w:history="1">
        <w:r w:rsidR="00743C74" w:rsidRPr="00642A0E">
          <w:rPr>
            <w:rStyle w:val="Hyperlink"/>
            <w:noProof/>
          </w:rPr>
          <w:t>Slika 1: Kuros iz Kroisovega groba z Anaviza, ok. 525 pr.n.št., paroški marmor, Narodni muzej, Atene</w:t>
        </w:r>
        <w:r w:rsidR="00743C74">
          <w:rPr>
            <w:noProof/>
            <w:webHidden/>
          </w:rPr>
          <w:tab/>
        </w:r>
        <w:r w:rsidR="00743C74">
          <w:rPr>
            <w:noProof/>
            <w:webHidden/>
          </w:rPr>
          <w:fldChar w:fldCharType="begin"/>
        </w:r>
        <w:r w:rsidR="00743C74">
          <w:rPr>
            <w:noProof/>
            <w:webHidden/>
          </w:rPr>
          <w:instrText xml:space="preserve"> PAGEREF _Toc123361448 \h </w:instrText>
        </w:r>
        <w:r w:rsidR="00743C74">
          <w:rPr>
            <w:noProof/>
            <w:webHidden/>
          </w:rPr>
        </w:r>
        <w:r w:rsidR="00743C74">
          <w:rPr>
            <w:noProof/>
            <w:webHidden/>
          </w:rPr>
          <w:fldChar w:fldCharType="separate"/>
        </w:r>
        <w:r w:rsidR="00743C74">
          <w:rPr>
            <w:noProof/>
            <w:webHidden/>
          </w:rPr>
          <w:t>5</w:t>
        </w:r>
        <w:r w:rsidR="00743C74">
          <w:rPr>
            <w:noProof/>
            <w:webHidden/>
          </w:rPr>
          <w:fldChar w:fldCharType="end"/>
        </w:r>
      </w:hyperlink>
    </w:p>
    <w:p w:rsidR="00743C74" w:rsidRDefault="005B1B9C">
      <w:pPr>
        <w:pStyle w:val="TableofFigures"/>
        <w:tabs>
          <w:tab w:val="right" w:leader="dot" w:pos="9062"/>
        </w:tabs>
        <w:rPr>
          <w:noProof/>
        </w:rPr>
      </w:pPr>
      <w:hyperlink w:anchor="_Toc123361449" w:history="1">
        <w:r w:rsidR="00743C74" w:rsidRPr="00642A0E">
          <w:rPr>
            <w:rStyle w:val="Hyperlink"/>
            <w:noProof/>
          </w:rPr>
          <w:t>Slika 2: Knidska Afrodita,  rimska kopija Prakistelovega kipa, ok. 350 pr.n.št.,  Louvre, Pariz</w:t>
        </w:r>
        <w:r w:rsidR="00743C74">
          <w:rPr>
            <w:noProof/>
            <w:webHidden/>
          </w:rPr>
          <w:tab/>
        </w:r>
        <w:r w:rsidR="00743C74">
          <w:rPr>
            <w:noProof/>
            <w:webHidden/>
          </w:rPr>
          <w:fldChar w:fldCharType="begin"/>
        </w:r>
        <w:r w:rsidR="00743C74">
          <w:rPr>
            <w:noProof/>
            <w:webHidden/>
          </w:rPr>
          <w:instrText xml:space="preserve"> PAGEREF _Toc123361449 \h </w:instrText>
        </w:r>
        <w:r w:rsidR="00743C74">
          <w:rPr>
            <w:noProof/>
            <w:webHidden/>
          </w:rPr>
        </w:r>
        <w:r w:rsidR="00743C74">
          <w:rPr>
            <w:noProof/>
            <w:webHidden/>
          </w:rPr>
          <w:fldChar w:fldCharType="separate"/>
        </w:r>
        <w:r w:rsidR="00743C74">
          <w:rPr>
            <w:noProof/>
            <w:webHidden/>
          </w:rPr>
          <w:t>6</w:t>
        </w:r>
        <w:r w:rsidR="00743C74">
          <w:rPr>
            <w:noProof/>
            <w:webHidden/>
          </w:rPr>
          <w:fldChar w:fldCharType="end"/>
        </w:r>
      </w:hyperlink>
    </w:p>
    <w:p w:rsidR="00743C74" w:rsidRDefault="005B1B9C">
      <w:pPr>
        <w:pStyle w:val="TableofFigures"/>
        <w:tabs>
          <w:tab w:val="right" w:leader="dot" w:pos="9062"/>
        </w:tabs>
        <w:rPr>
          <w:noProof/>
        </w:rPr>
      </w:pPr>
      <w:hyperlink w:anchor="_Toc123361450" w:history="1">
        <w:r w:rsidR="00743C74" w:rsidRPr="00642A0E">
          <w:rPr>
            <w:rStyle w:val="Hyperlink"/>
            <w:noProof/>
          </w:rPr>
          <w:t>Slika 3: Rubens, Tri gracije - Tri miline</w:t>
        </w:r>
        <w:r w:rsidR="00743C74">
          <w:rPr>
            <w:noProof/>
            <w:webHidden/>
          </w:rPr>
          <w:tab/>
        </w:r>
        <w:r w:rsidR="00743C74">
          <w:rPr>
            <w:noProof/>
            <w:webHidden/>
          </w:rPr>
          <w:fldChar w:fldCharType="begin"/>
        </w:r>
        <w:r w:rsidR="00743C74">
          <w:rPr>
            <w:noProof/>
            <w:webHidden/>
          </w:rPr>
          <w:instrText xml:space="preserve"> PAGEREF _Toc123361450 \h </w:instrText>
        </w:r>
        <w:r w:rsidR="00743C74">
          <w:rPr>
            <w:noProof/>
            <w:webHidden/>
          </w:rPr>
        </w:r>
        <w:r w:rsidR="00743C74">
          <w:rPr>
            <w:noProof/>
            <w:webHidden/>
          </w:rPr>
          <w:fldChar w:fldCharType="separate"/>
        </w:r>
        <w:r w:rsidR="00743C74">
          <w:rPr>
            <w:noProof/>
            <w:webHidden/>
          </w:rPr>
          <w:t>7</w:t>
        </w:r>
        <w:r w:rsidR="00743C74">
          <w:rPr>
            <w:noProof/>
            <w:webHidden/>
          </w:rPr>
          <w:fldChar w:fldCharType="end"/>
        </w:r>
      </w:hyperlink>
    </w:p>
    <w:p w:rsidR="00743C74" w:rsidRDefault="005B1B9C">
      <w:pPr>
        <w:pStyle w:val="TableofFigures"/>
        <w:tabs>
          <w:tab w:val="right" w:leader="dot" w:pos="9062"/>
        </w:tabs>
        <w:rPr>
          <w:noProof/>
        </w:rPr>
      </w:pPr>
      <w:hyperlink w:anchor="_Toc123361451" w:history="1">
        <w:r w:rsidR="00743C74" w:rsidRPr="00642A0E">
          <w:rPr>
            <w:rStyle w:val="Hyperlink"/>
            <w:noProof/>
          </w:rPr>
          <w:t>Slika 4: Eduard Manet, Gola Olimpija, 1865</w:t>
        </w:r>
        <w:r w:rsidR="00743C74">
          <w:rPr>
            <w:noProof/>
            <w:webHidden/>
          </w:rPr>
          <w:tab/>
        </w:r>
        <w:r w:rsidR="00743C74">
          <w:rPr>
            <w:noProof/>
            <w:webHidden/>
          </w:rPr>
          <w:fldChar w:fldCharType="begin"/>
        </w:r>
        <w:r w:rsidR="00743C74">
          <w:rPr>
            <w:noProof/>
            <w:webHidden/>
          </w:rPr>
          <w:instrText xml:space="preserve"> PAGEREF _Toc123361451 \h </w:instrText>
        </w:r>
        <w:r w:rsidR="00743C74">
          <w:rPr>
            <w:noProof/>
            <w:webHidden/>
          </w:rPr>
        </w:r>
        <w:r w:rsidR="00743C74">
          <w:rPr>
            <w:noProof/>
            <w:webHidden/>
          </w:rPr>
          <w:fldChar w:fldCharType="separate"/>
        </w:r>
        <w:r w:rsidR="00743C74">
          <w:rPr>
            <w:noProof/>
            <w:webHidden/>
          </w:rPr>
          <w:t>8</w:t>
        </w:r>
        <w:r w:rsidR="00743C74">
          <w:rPr>
            <w:noProof/>
            <w:webHidden/>
          </w:rPr>
          <w:fldChar w:fldCharType="end"/>
        </w:r>
      </w:hyperlink>
    </w:p>
    <w:p w:rsidR="000F5B86" w:rsidRDefault="00447A99" w:rsidP="000F5B86">
      <w:r>
        <w:fldChar w:fldCharType="end"/>
      </w:r>
    </w:p>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0F5B86" w:rsidRDefault="000F5B86" w:rsidP="000F5B86"/>
    <w:p w:rsidR="001210C9" w:rsidRDefault="001210C9" w:rsidP="000F5B86"/>
    <w:p w:rsidR="001210C9" w:rsidRDefault="001210C9" w:rsidP="000F5B86"/>
    <w:p w:rsidR="000F5B86" w:rsidRDefault="000F5B86" w:rsidP="000F5B86"/>
    <w:p w:rsidR="000F5B86" w:rsidRDefault="000F5B86" w:rsidP="000F5B86"/>
    <w:p w:rsidR="000F5B86" w:rsidRDefault="000F5B86" w:rsidP="000F5B86"/>
    <w:p w:rsidR="000F5B86" w:rsidRDefault="000F5B86" w:rsidP="000F5B86"/>
    <w:p w:rsidR="000F5B86" w:rsidRPr="00441759" w:rsidRDefault="000F5B86" w:rsidP="00441759">
      <w:pPr>
        <w:pStyle w:val="Heading1"/>
        <w:numPr>
          <w:ilvl w:val="0"/>
          <w:numId w:val="1"/>
        </w:numPr>
        <w:rPr>
          <w:b w:val="0"/>
        </w:rPr>
      </w:pPr>
      <w:bookmarkStart w:id="1" w:name="_Toc121730297"/>
      <w:bookmarkStart w:id="2" w:name="_Toc121735323"/>
      <w:bookmarkStart w:id="3" w:name="_Toc123910040"/>
      <w:r w:rsidRPr="00441759">
        <w:rPr>
          <w:b w:val="0"/>
        </w:rPr>
        <w:lastRenderedPageBreak/>
        <w:t>UVOD</w:t>
      </w:r>
      <w:bookmarkEnd w:id="1"/>
      <w:bookmarkEnd w:id="2"/>
      <w:bookmarkEnd w:id="3"/>
    </w:p>
    <w:p w:rsidR="00441759" w:rsidRPr="00441759" w:rsidRDefault="00441759" w:rsidP="00441759"/>
    <w:p w:rsidR="000F5B86" w:rsidRDefault="000F5B86" w:rsidP="00603E63">
      <w:pPr>
        <w:spacing w:line="360" w:lineRule="auto"/>
        <w:jc w:val="both"/>
      </w:pPr>
      <w:r>
        <w:t>L</w:t>
      </w:r>
      <w:r w:rsidR="00CD0A40">
        <w:t>ahko vedno znova ugasnemo na ves</w:t>
      </w:r>
      <w:r>
        <w:t xml:space="preserve"> glas navit radio, ki ga posluša naš otrok, lahko ponoči vstajamo in vlečemo za ušesa izpred televizijskega ekrana svojo hčer, lahko vijemo roke in prosimo moža, naj za božjo voljo pri jedi ne bere časopisa, lahko svetujemo svojemu vnuku, naj ne igra po cele dneve računalniških igric, lahko….</w:t>
      </w:r>
    </w:p>
    <w:p w:rsidR="000F5B86" w:rsidRDefault="000F5B86" w:rsidP="00603E63">
      <w:pPr>
        <w:spacing w:line="360" w:lineRule="auto"/>
        <w:jc w:val="both"/>
      </w:pPr>
    </w:p>
    <w:p w:rsidR="000F5B86" w:rsidRDefault="000F5B86" w:rsidP="00603E63">
      <w:pPr>
        <w:spacing w:line="360" w:lineRule="auto"/>
        <w:jc w:val="both"/>
      </w:pPr>
      <w:r>
        <w:t xml:space="preserve">… a dejstvo ostaja: množični mediji so tu. </w:t>
      </w:r>
      <w:r w:rsidR="00603E63">
        <w:t>V našem domu, v službi, na cesti, v avtobusih in vlakih, so doma in po svetu in so že tudi v naših glavah, pa če to hočemo ali ne. Če jih ugašamo, vlečemo iz rok, trgamo in vržemo ob tla, ali pa če se še sami usedemo pred televizor, poslušamo radio, listamo po revijah…. Z množičnimi občili živimo kot s samoumevnimi stvarmi, ne sprašujemo se o njih in ne zdi se nam potrebno, da bi o njih kaj vedeli. Dovolj je, da jih uporabljamo, kupujemo, plačujemo.</w:t>
      </w:r>
      <w:r w:rsidR="00603E63">
        <w:rPr>
          <w:rStyle w:val="FootnoteReference"/>
        </w:rPr>
        <w:footnoteReference w:id="1"/>
      </w:r>
    </w:p>
    <w:p w:rsidR="00603E63" w:rsidRDefault="00603E63" w:rsidP="00603E63">
      <w:pPr>
        <w:spacing w:line="360" w:lineRule="auto"/>
        <w:jc w:val="both"/>
      </w:pPr>
    </w:p>
    <w:p w:rsidR="00603E63" w:rsidRDefault="00603E63" w:rsidP="00603E63">
      <w:pPr>
        <w:spacing w:line="360" w:lineRule="auto"/>
        <w:jc w:val="both"/>
      </w:pPr>
      <w:r>
        <w:t xml:space="preserve">Mar res zadostuje, da smo zgolj uporabniki/recipienti/klienti/občinstvo/naslovniki? Da sprejmemo ponujene medijske vsebine, ki nam vsiljujejo mnogo reklamnih </w:t>
      </w:r>
      <w:r w:rsidR="009F039C">
        <w:t xml:space="preserve">sporočil </w:t>
      </w:r>
      <w:r>
        <w:t xml:space="preserve">in to na takšen način, da se sami tega niti ne zavedamo. Naivno verjamemo v resničnost lastnosti oglašujočih predmetov. </w:t>
      </w:r>
    </w:p>
    <w:p w:rsidR="00502A31" w:rsidRDefault="00502A31" w:rsidP="00603E63">
      <w:pPr>
        <w:spacing w:line="360" w:lineRule="auto"/>
        <w:jc w:val="both"/>
      </w:pPr>
    </w:p>
    <w:p w:rsidR="00502A31" w:rsidRDefault="005B1B9C" w:rsidP="00603E63">
      <w:pPr>
        <w:spacing w:line="360" w:lineRule="auto"/>
        <w:jc w:val="both"/>
      </w:pPr>
      <w:r>
        <w:rPr>
          <w:noProof/>
        </w:rPr>
        <w:pict>
          <v:rect id="_x0000_s1049" style="position:absolute;left:0;text-align:left;margin-left:90pt;margin-top:98.95pt;width:270pt;height:126pt;z-index:251659776"/>
        </w:pict>
      </w:r>
      <w:r w:rsidR="00502A31">
        <w:t>Ker naš razred noče biti medijsko nepismen, smo se odločili, da naredimo projekt in na takšen nač</w:t>
      </w:r>
      <w:r w:rsidR="009F039C">
        <w:t>in poizvemo čimveč o reklamnih sporočilih</w:t>
      </w:r>
      <w:r w:rsidR="00502A31">
        <w:t xml:space="preserve">. O psihološki </w:t>
      </w:r>
      <w:r w:rsidR="00CD0A40">
        <w:t xml:space="preserve">plati reklam, o zakonih, ki </w:t>
      </w:r>
      <w:r w:rsidR="00502A31">
        <w:t>morajo biti upoštevani s strani oglaševalcev</w:t>
      </w:r>
      <w:r w:rsidR="00CD0A40">
        <w:t>, ..</w:t>
      </w:r>
      <w:r w:rsidR="00190C8F">
        <w:t xml:space="preserve">. </w:t>
      </w:r>
      <w:r w:rsidR="00502A31">
        <w:t xml:space="preserve"> ter tudi o nebesednih prvinah. </w:t>
      </w: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3A16DA" w:rsidRDefault="003A16DA" w:rsidP="003A16DA">
      <w:pPr>
        <w:spacing w:line="360" w:lineRule="auto"/>
        <w:ind w:left="360"/>
        <w:jc w:val="both"/>
        <w:outlineLvl w:val="0"/>
        <w:rPr>
          <w:rFonts w:ascii="Arial" w:hAnsi="Arial" w:cs="Arial"/>
          <w:sz w:val="32"/>
          <w:szCs w:val="32"/>
        </w:rPr>
      </w:pPr>
    </w:p>
    <w:p w:rsidR="00502A31" w:rsidRDefault="00502A31" w:rsidP="003A16DA">
      <w:pPr>
        <w:spacing w:line="360" w:lineRule="auto"/>
        <w:ind w:left="360"/>
        <w:outlineLvl w:val="0"/>
        <w:rPr>
          <w:rFonts w:ascii="Arial" w:hAnsi="Arial" w:cs="Arial"/>
          <w:sz w:val="32"/>
          <w:szCs w:val="32"/>
        </w:rPr>
      </w:pPr>
      <w:r>
        <w:br w:type="page"/>
      </w:r>
      <w:bookmarkStart w:id="4" w:name="_Toc121735324"/>
      <w:bookmarkStart w:id="5" w:name="_Toc123910041"/>
      <w:r w:rsidR="003A16DA" w:rsidRPr="003A16DA">
        <w:rPr>
          <w:rStyle w:val="Heading1Char"/>
          <w:b w:val="0"/>
          <w:bCs w:val="0"/>
        </w:rPr>
        <w:t xml:space="preserve">2. </w:t>
      </w:r>
      <w:r w:rsidR="008F2FA1" w:rsidRPr="003A16DA">
        <w:rPr>
          <w:rStyle w:val="Heading1Char"/>
          <w:b w:val="0"/>
          <w:bCs w:val="0"/>
        </w:rPr>
        <w:t>TEORETIČNI DEL</w:t>
      </w:r>
      <w:bookmarkEnd w:id="4"/>
      <w:bookmarkEnd w:id="5"/>
    </w:p>
    <w:p w:rsidR="009F039C" w:rsidRDefault="009F039C" w:rsidP="009F039C">
      <w:pPr>
        <w:spacing w:line="360" w:lineRule="auto"/>
        <w:ind w:left="360"/>
        <w:jc w:val="both"/>
      </w:pPr>
    </w:p>
    <w:p w:rsidR="009F039C" w:rsidRDefault="009F039C" w:rsidP="00A14DBE">
      <w:pPr>
        <w:spacing w:line="360" w:lineRule="auto"/>
        <w:jc w:val="both"/>
      </w:pPr>
      <w:r>
        <w:t xml:space="preserve">Najbolj opazne nebesedne prvine v reklamnih sporočilih so likovne prvine, glasbena podlaga in telesna govorica. </w:t>
      </w:r>
    </w:p>
    <w:p w:rsidR="009F039C" w:rsidRDefault="009F039C" w:rsidP="009F039C">
      <w:pPr>
        <w:spacing w:line="360" w:lineRule="auto"/>
        <w:ind w:left="360"/>
        <w:jc w:val="both"/>
        <w:rPr>
          <w:color w:val="FF6600"/>
        </w:rPr>
      </w:pPr>
    </w:p>
    <w:p w:rsidR="003A16DA" w:rsidRPr="003A16DA" w:rsidRDefault="003A16DA" w:rsidP="009F039C">
      <w:pPr>
        <w:spacing w:line="360" w:lineRule="auto"/>
        <w:ind w:left="360"/>
        <w:jc w:val="both"/>
        <w:rPr>
          <w:color w:val="FF6600"/>
        </w:rPr>
      </w:pPr>
    </w:p>
    <w:p w:rsidR="009F039C" w:rsidRDefault="009F039C" w:rsidP="003A16DA">
      <w:pPr>
        <w:numPr>
          <w:ilvl w:val="1"/>
          <w:numId w:val="11"/>
        </w:numPr>
        <w:spacing w:line="360" w:lineRule="auto"/>
        <w:jc w:val="both"/>
        <w:outlineLvl w:val="1"/>
        <w:rPr>
          <w:rFonts w:ascii="Arial" w:hAnsi="Arial" w:cs="Arial"/>
          <w:sz w:val="28"/>
          <w:szCs w:val="28"/>
        </w:rPr>
      </w:pPr>
      <w:bookmarkStart w:id="6" w:name="_Toc121735325"/>
      <w:bookmarkStart w:id="7" w:name="_Toc123910042"/>
      <w:r w:rsidRPr="00441759">
        <w:rPr>
          <w:rFonts w:ascii="Arial" w:hAnsi="Arial" w:cs="Arial"/>
          <w:sz w:val="28"/>
          <w:szCs w:val="28"/>
        </w:rPr>
        <w:t>TELESNA GOVORICA</w:t>
      </w:r>
      <w:bookmarkEnd w:id="6"/>
      <w:bookmarkEnd w:id="7"/>
    </w:p>
    <w:p w:rsidR="003A16DA" w:rsidRPr="003A16DA" w:rsidRDefault="003A16DA" w:rsidP="00A14DBE">
      <w:pPr>
        <w:spacing w:line="360" w:lineRule="auto"/>
        <w:ind w:left="360"/>
        <w:jc w:val="both"/>
        <w:outlineLvl w:val="1"/>
      </w:pPr>
    </w:p>
    <w:p w:rsidR="009F039C" w:rsidRDefault="009F039C" w:rsidP="003A16DA">
      <w:pPr>
        <w:numPr>
          <w:ilvl w:val="1"/>
          <w:numId w:val="11"/>
        </w:numPr>
        <w:spacing w:line="360" w:lineRule="auto"/>
        <w:jc w:val="both"/>
        <w:outlineLvl w:val="1"/>
        <w:rPr>
          <w:rFonts w:ascii="Arial" w:hAnsi="Arial" w:cs="Arial"/>
          <w:sz w:val="28"/>
          <w:szCs w:val="28"/>
        </w:rPr>
      </w:pPr>
      <w:bookmarkStart w:id="8" w:name="_Toc121735326"/>
      <w:bookmarkStart w:id="9" w:name="_Toc123910043"/>
      <w:r>
        <w:rPr>
          <w:rFonts w:ascii="Arial" w:hAnsi="Arial" w:cs="Arial"/>
          <w:sz w:val="28"/>
          <w:szCs w:val="28"/>
        </w:rPr>
        <w:t>LIKOVNE PRVINE</w:t>
      </w:r>
      <w:bookmarkEnd w:id="8"/>
      <w:bookmarkEnd w:id="9"/>
    </w:p>
    <w:p w:rsidR="00A14DBE" w:rsidRDefault="00A14DBE" w:rsidP="00A14DBE">
      <w:pPr>
        <w:spacing w:line="360" w:lineRule="auto"/>
        <w:jc w:val="both"/>
        <w:outlineLvl w:val="2"/>
        <w:rPr>
          <w:rFonts w:ascii="Arial" w:hAnsi="Arial" w:cs="Arial"/>
          <w:sz w:val="26"/>
          <w:szCs w:val="26"/>
        </w:rPr>
      </w:pPr>
    </w:p>
    <w:p w:rsidR="00A14DBE" w:rsidRDefault="00A14DBE" w:rsidP="00A14DBE">
      <w:pPr>
        <w:spacing w:line="360" w:lineRule="auto"/>
        <w:jc w:val="both"/>
        <w:outlineLvl w:val="2"/>
        <w:rPr>
          <w:rFonts w:ascii="Arial" w:hAnsi="Arial" w:cs="Arial"/>
          <w:sz w:val="26"/>
          <w:szCs w:val="26"/>
        </w:rPr>
      </w:pPr>
      <w:bookmarkStart w:id="10" w:name="_Toc123910044"/>
      <w:r>
        <w:rPr>
          <w:rFonts w:ascii="Arial" w:hAnsi="Arial" w:cs="Arial"/>
          <w:sz w:val="26"/>
          <w:szCs w:val="26"/>
        </w:rPr>
        <w:t>2.2.1. BARVE</w:t>
      </w:r>
      <w:bookmarkEnd w:id="10"/>
    </w:p>
    <w:p w:rsidR="00A14DBE" w:rsidRDefault="00A14DBE" w:rsidP="00A14DBE">
      <w:pPr>
        <w:pStyle w:val="NormalWeb"/>
        <w:spacing w:line="360" w:lineRule="auto"/>
        <w:jc w:val="both"/>
      </w:pPr>
      <w:r>
        <w:t xml:space="preserve">Barva je čutna zaznava, ki jo povzročajo svetlobni dražljaji v obliki elektromagnetnega valovanja na vidni organ. Estetski učinek pa je seveda različen z ozirom na različnost psiholoških izhodišč.    </w:t>
      </w:r>
    </w:p>
    <w:p w:rsidR="00A14DBE" w:rsidRDefault="00A14DBE" w:rsidP="00A14DBE">
      <w:pPr>
        <w:pStyle w:val="NormalWeb"/>
        <w:spacing w:line="360" w:lineRule="auto"/>
        <w:jc w:val="both"/>
      </w:pPr>
      <w:r>
        <w:t>Primarne barve so: rdeča, modra, rumena. Z mešanjem dveh primarnih barv dobimo sekundarne barve, ki so oranžna vijoličasta in zelena. Z mešanjem ene primarne in ene sekundarne pa dobimo terciarne barve. Nadaljnja mešanja dajejo vrsto novih odtenkov.</w:t>
      </w:r>
    </w:p>
    <w:p w:rsidR="00A14DBE" w:rsidRDefault="005B1B9C" w:rsidP="00A14DBE">
      <w:pPr>
        <w:pStyle w:val="NormalWeb"/>
        <w:spacing w:line="360" w:lineRule="auto"/>
        <w:jc w:val="both"/>
      </w:pPr>
      <w:bookmarkStart w:id="11" w:name="_Toc123361466"/>
      <w:r>
        <w:rPr>
          <w:rFonts w:ascii="Arial" w:hAnsi="Arial" w:cs="Arial"/>
          <w:noProof/>
          <w:sz w:val="26"/>
          <w:szCs w:val="26"/>
        </w:rPr>
        <w:pict>
          <v:rect id="_x0000_s1031" style="position:absolute;left:0;text-align:left;margin-left:162pt;margin-top:189.2pt;width:81pt;height:63pt;z-index:251654656" fillcolor="#73dfdc"/>
        </w:pict>
      </w:r>
      <w:bookmarkEnd w:id="11"/>
      <w:r w:rsidR="00A14DBE">
        <w:t>Barva kot fenomen je bila in je predmet opazovanja in proučevanja od nekdaj, pa vse do danes. Njen vpliv na človeka in njegov odziv nanjo proučuje posebno področje psihološke znanosti - psihologija barv. Barve v človeku vzbujajo različna čustvena razpoloženja in asociacije. Tako imajo barve tudi velik pomen v reklamnih sporočilih. Oglaševalci se poslužujejo različnih metod, s katerimi poskušajo prepričati ljudi naj kupijo določen izdelek. Zato bi radi, da se potrošnikom reklamno sporočilo čimbolj vtisne v spomin. To lahko dosežejo, če reklamno sporočilo odenejo v živahne barve, ki  zagotovo pritegnejo večjo pozornost kot pa medle. Turkizna barva pa naj bi</w:t>
      </w:r>
      <w:r w:rsidR="00CD0A40">
        <w:t xml:space="preserve"> celo</w:t>
      </w:r>
      <w:r w:rsidR="00A14DBE">
        <w:t xml:space="preserve"> spodbujala k nakupu. </w:t>
      </w:r>
    </w:p>
    <w:p w:rsidR="00A14DBE" w:rsidRDefault="00A14DBE" w:rsidP="00A14DBE">
      <w:pPr>
        <w:spacing w:line="360" w:lineRule="auto"/>
        <w:jc w:val="both"/>
        <w:outlineLvl w:val="2"/>
        <w:rPr>
          <w:rFonts w:ascii="Arial" w:hAnsi="Arial" w:cs="Arial"/>
          <w:sz w:val="26"/>
          <w:szCs w:val="26"/>
        </w:rPr>
      </w:pPr>
    </w:p>
    <w:p w:rsidR="001B1A58" w:rsidRDefault="001B1A58" w:rsidP="00A14DBE">
      <w:pPr>
        <w:spacing w:line="360" w:lineRule="auto"/>
        <w:jc w:val="both"/>
        <w:outlineLvl w:val="2"/>
        <w:rPr>
          <w:rFonts w:ascii="Arial" w:hAnsi="Arial" w:cs="Arial"/>
          <w:sz w:val="26"/>
          <w:szCs w:val="26"/>
        </w:rPr>
      </w:pPr>
    </w:p>
    <w:p w:rsidR="001B1A58" w:rsidRDefault="00D4456D" w:rsidP="00A14DBE">
      <w:pPr>
        <w:spacing w:line="360" w:lineRule="auto"/>
        <w:jc w:val="both"/>
        <w:outlineLvl w:val="2"/>
        <w:rPr>
          <w:rFonts w:ascii="Arial" w:hAnsi="Arial" w:cs="Arial"/>
          <w:sz w:val="26"/>
          <w:szCs w:val="26"/>
        </w:rPr>
      </w:pPr>
      <w:r>
        <w:rPr>
          <w:rFonts w:ascii="Arial" w:hAnsi="Arial" w:cs="Arial"/>
          <w:sz w:val="26"/>
          <w:szCs w:val="26"/>
        </w:rPr>
        <w:t xml:space="preserve">                               </w:t>
      </w:r>
    </w:p>
    <w:p w:rsidR="00F931B0" w:rsidRDefault="00F931B0" w:rsidP="00A14DBE">
      <w:pPr>
        <w:spacing w:line="360" w:lineRule="auto"/>
        <w:jc w:val="both"/>
        <w:outlineLvl w:val="2"/>
        <w:rPr>
          <w:rFonts w:ascii="Arial" w:hAnsi="Arial" w:cs="Arial"/>
          <w:sz w:val="26"/>
          <w:szCs w:val="26"/>
        </w:rPr>
      </w:pPr>
    </w:p>
    <w:p w:rsidR="00F931B0" w:rsidRDefault="00F931B0" w:rsidP="00A14DBE">
      <w:pPr>
        <w:spacing w:line="360" w:lineRule="auto"/>
        <w:jc w:val="both"/>
        <w:outlineLvl w:val="2"/>
        <w:rPr>
          <w:rFonts w:ascii="Arial" w:hAnsi="Arial" w:cs="Arial"/>
          <w:sz w:val="26"/>
          <w:szCs w:val="26"/>
        </w:rPr>
      </w:pPr>
    </w:p>
    <w:p w:rsidR="00A14DBE" w:rsidRDefault="00A14DBE" w:rsidP="00A14DBE">
      <w:pPr>
        <w:spacing w:line="360" w:lineRule="auto"/>
        <w:jc w:val="both"/>
        <w:outlineLvl w:val="2"/>
        <w:rPr>
          <w:rFonts w:ascii="Arial" w:hAnsi="Arial" w:cs="Arial"/>
          <w:sz w:val="26"/>
          <w:szCs w:val="26"/>
        </w:rPr>
      </w:pPr>
      <w:bookmarkStart w:id="12" w:name="_Toc123910045"/>
      <w:r>
        <w:rPr>
          <w:rFonts w:ascii="Arial" w:hAnsi="Arial" w:cs="Arial"/>
          <w:sz w:val="26"/>
          <w:szCs w:val="26"/>
        </w:rPr>
        <w:t>2.2.2 AKT</w:t>
      </w:r>
      <w:bookmarkEnd w:id="12"/>
    </w:p>
    <w:p w:rsidR="001B1A58" w:rsidRDefault="001B1A58" w:rsidP="001B1A58">
      <w:pPr>
        <w:spacing w:line="360" w:lineRule="auto"/>
        <w:jc w:val="both"/>
        <w:rPr>
          <w:rFonts w:ascii="Arial" w:hAnsi="Arial" w:cs="Arial"/>
          <w:sz w:val="26"/>
          <w:szCs w:val="26"/>
        </w:rPr>
      </w:pPr>
    </w:p>
    <w:p w:rsidR="00677F7E" w:rsidRDefault="00677F7E" w:rsidP="001B1A58">
      <w:pPr>
        <w:spacing w:line="360" w:lineRule="auto"/>
        <w:jc w:val="both"/>
        <w:rPr>
          <w:color w:val="FF6600"/>
        </w:rPr>
      </w:pPr>
      <w:r w:rsidRPr="00677F7E">
        <w:t>Danes srečamo</w:t>
      </w:r>
      <w:r>
        <w:t xml:space="preserve"> golo žensko in pa tudi moško telo skoraj na vsakem koraku ne pa samo v likovni umetnosti tako kot včasih. Predvsem </w:t>
      </w:r>
      <w:r w:rsidR="00A75F28">
        <w:t xml:space="preserve">mediji </w:t>
      </w:r>
      <w:r>
        <w:t>nam vsiljujejo ideale moškega in ženskega telesa.</w:t>
      </w:r>
      <w:r w:rsidR="003A16DA" w:rsidRPr="003A16DA">
        <w:rPr>
          <w:color w:val="FF6600"/>
        </w:rPr>
        <w:t>To bi se tuji dalo boljše napisat!!!!</w:t>
      </w:r>
    </w:p>
    <w:p w:rsidR="003A16DA" w:rsidRPr="003A16DA" w:rsidRDefault="003A16DA" w:rsidP="001B1A58">
      <w:pPr>
        <w:spacing w:line="360" w:lineRule="auto"/>
        <w:jc w:val="both"/>
      </w:pPr>
    </w:p>
    <w:p w:rsidR="00596907" w:rsidRDefault="00190C8F" w:rsidP="001B1A58">
      <w:pPr>
        <w:spacing w:line="360" w:lineRule="auto"/>
        <w:jc w:val="both"/>
      </w:pPr>
      <w:r w:rsidRPr="00190C8F">
        <w:t>Akt</w:t>
      </w:r>
      <w:r>
        <w:t xml:space="preserve"> (latinska beseda actus pomeni dejanje in zaznamuje gib golega modela) je </w:t>
      </w:r>
      <w:r w:rsidR="00BB6220">
        <w:t>izraz</w:t>
      </w:r>
      <w:r>
        <w:t xml:space="preserve">, s katerim označujemo upodobitev gole osebe. Golo človeško telo je postalo umetniški motiv, razlog za nastanek </w:t>
      </w:r>
      <w:r w:rsidR="00BB6220">
        <w:t xml:space="preserve">stvaritve </w:t>
      </w:r>
      <w:r w:rsidR="00BB6220" w:rsidRPr="00BB6220">
        <w:rPr>
          <w:color w:val="FF9900"/>
        </w:rPr>
        <w:t>sebi</w:t>
      </w:r>
      <w:r w:rsidR="00BB6220">
        <w:t xml:space="preserve"> v arhajskem obdobju grške umetnosti. Ta je ustvarila tip idealnega moškega in ženskega telesa</w:t>
      </w:r>
      <w:r w:rsidR="00596907">
        <w:t xml:space="preserve"> – ideal lepote</w:t>
      </w:r>
      <w:r w:rsidR="00BB6220">
        <w:t>.</w:t>
      </w:r>
      <w:r w:rsidR="00596907">
        <w:t xml:space="preserve"> </w:t>
      </w:r>
    </w:p>
    <w:p w:rsidR="00596907" w:rsidRDefault="00596907" w:rsidP="00596907">
      <w:pPr>
        <w:spacing w:line="360" w:lineRule="auto"/>
        <w:ind w:firstLine="709"/>
        <w:jc w:val="both"/>
      </w:pPr>
      <w:r>
        <w:t xml:space="preserve">Kiparstvo se je osredotočilo na upodobitev golega mladeniča – kurosa. Ti kamniti kipi so bili, kot tudi v poznejših obdobjih, v celoti poslikani. Nekatere anatomske podrobnosti so slikarji prikazali shematično, z vrezano risbo. Arhaični kiparji so se ozirali tudi po egipčanskem kiparstvu. Kuros je od njih prevzel slovesno držo in frontalnost (pogled od spredaj). Njegov obraz je jasen s široko odprtimi očmi in nasmehom na licih. Obraz kurosa izraža mir, nobene slabosti ali bolečine, nobenega napora. Nekatere anatomske podrobnosti so slikarji prikazali shematično, z vrezano risbo.  </w:t>
      </w:r>
    </w:p>
    <w:p w:rsidR="00DA5C8F" w:rsidRDefault="00DA5C8F" w:rsidP="00596907">
      <w:pPr>
        <w:spacing w:line="360" w:lineRule="auto"/>
        <w:ind w:firstLine="709"/>
        <w:jc w:val="both"/>
      </w:pPr>
    </w:p>
    <w:p w:rsidR="00447A99" w:rsidRDefault="00DA5C8F" w:rsidP="00447A99">
      <w:pPr>
        <w:keepNext/>
        <w:spacing w:line="360" w:lineRule="auto"/>
        <w:jc w:val="center"/>
      </w:pPr>
      <w:r>
        <w:fldChar w:fldCharType="begin"/>
      </w:r>
      <w:r>
        <w:instrText xml:space="preserve"> INCLUDEPICTURE "http://home.psu.ac.th/~punya.t/Greek/Kuros.jpg" \* MERGEFORMATINET </w:instrText>
      </w:r>
      <w:r>
        <w:fldChar w:fldCharType="separate"/>
      </w:r>
      <w:r w:rsidR="00025DE6">
        <w:fldChar w:fldCharType="begin"/>
      </w:r>
      <w:r w:rsidR="00025DE6">
        <w:instrText xml:space="preserve"> INCLUDEPICTURE  "http://home.psu.ac.th/~punya.t/Greek/Kuros.jpg" \* MERGEFORMATINET </w:instrText>
      </w:r>
      <w:r w:rsidR="00025DE6">
        <w:fldChar w:fldCharType="separate"/>
      </w:r>
      <w:r w:rsidR="005B1B9C">
        <w:fldChar w:fldCharType="begin"/>
      </w:r>
      <w:r w:rsidR="005B1B9C">
        <w:instrText xml:space="preserve"> </w:instrText>
      </w:r>
      <w:r w:rsidR="005B1B9C">
        <w:instrText>INCLUDEPICTURE  "http://home.psu.ac.th/~punya.t/Greek/Kuros.jpg" \* MERGEFORMATINET</w:instrText>
      </w:r>
      <w:r w:rsidR="005B1B9C">
        <w:instrText xml:space="preserve"> </w:instrText>
      </w:r>
      <w:r w:rsidR="005B1B9C">
        <w:fldChar w:fldCharType="separate"/>
      </w:r>
      <w:r w:rsidR="005B1B9C">
        <w:pict>
          <v:shape id="_x0000_i1026" type="#_x0000_t75" alt="" style="width:143.15pt;height:268.75pt">
            <v:imagedata r:id="rId8" r:href="rId9"/>
          </v:shape>
        </w:pict>
      </w:r>
      <w:r w:rsidR="005B1B9C">
        <w:fldChar w:fldCharType="end"/>
      </w:r>
      <w:r w:rsidR="00025DE6">
        <w:fldChar w:fldCharType="end"/>
      </w:r>
      <w:r>
        <w:fldChar w:fldCharType="end"/>
      </w:r>
    </w:p>
    <w:p w:rsidR="00DA5C8F" w:rsidRDefault="00447A99" w:rsidP="003A16DA">
      <w:pPr>
        <w:pStyle w:val="Caption"/>
        <w:jc w:val="center"/>
      </w:pPr>
      <w:bookmarkStart w:id="13" w:name="_Toc123279268"/>
      <w:bookmarkStart w:id="14" w:name="_Toc123279438"/>
      <w:bookmarkStart w:id="15" w:name="_Toc123361448"/>
      <w:r>
        <w:t xml:space="preserve">Slika </w:t>
      </w:r>
      <w:fldSimple w:instr=" SEQ Slika \* ARABIC ">
        <w:r w:rsidR="00743C74">
          <w:rPr>
            <w:noProof/>
          </w:rPr>
          <w:t>1</w:t>
        </w:r>
      </w:fldSimple>
      <w:r>
        <w:t>: Kuros iz Kroisovega groba z Anaviza, ok. 525 pr.n.št., paroški marmor, Narodni muzej, Atene</w:t>
      </w:r>
      <w:bookmarkEnd w:id="13"/>
      <w:bookmarkEnd w:id="14"/>
      <w:bookmarkEnd w:id="15"/>
    </w:p>
    <w:p w:rsidR="00D961B4" w:rsidRDefault="00D961B4" w:rsidP="00575593">
      <w:pPr>
        <w:spacing w:line="360" w:lineRule="auto"/>
        <w:jc w:val="both"/>
      </w:pPr>
    </w:p>
    <w:p w:rsidR="001B1A58" w:rsidRDefault="001B1A58" w:rsidP="00575593">
      <w:pPr>
        <w:spacing w:line="360" w:lineRule="auto"/>
        <w:jc w:val="both"/>
      </w:pPr>
      <w:r>
        <w:t xml:space="preserve">Kiparstvo se je v vrhuncu klasične umetnosti odvrnilo od skoraj hladne strogosti prvega klasicizma in je postalo čustveno. Tako se je na eni strani izoblikoval čutni tok, ki je dajal prednost zaobljenim in nežnim oblikam. Zelo so občudovali žensko telo. Sredi stoletja je kipar Praksitel izdelal Knidsko Afrodito, prvi ženski akt. Razgalil je vse, kar so ženskega prejšnji slikarji skrivali in poudaril spolno poželjivost njenih oblin. Novi proporci so človeško postavo spotegnili, naredili vitkejšo. </w:t>
      </w:r>
    </w:p>
    <w:p w:rsidR="001B1A58" w:rsidRDefault="001B1A58" w:rsidP="001B1A58">
      <w:pPr>
        <w:spacing w:line="360" w:lineRule="auto"/>
        <w:jc w:val="both"/>
      </w:pPr>
    </w:p>
    <w:p w:rsidR="00447A99" w:rsidRDefault="001B1A58" w:rsidP="00447A99">
      <w:pPr>
        <w:keepNext/>
        <w:spacing w:line="360" w:lineRule="auto"/>
        <w:ind w:firstLine="709"/>
        <w:jc w:val="center"/>
      </w:pPr>
      <w:r>
        <w:fldChar w:fldCharType="begin"/>
      </w:r>
      <w:r>
        <w:instrText xml:space="preserve"> INCLUDEPICTURE "http://www.antroposmoderno.com/Pix/afrodita.jpg" \* MERGEFORMATINET </w:instrText>
      </w:r>
      <w:r>
        <w:fldChar w:fldCharType="separate"/>
      </w:r>
      <w:r w:rsidR="00025DE6">
        <w:fldChar w:fldCharType="begin"/>
      </w:r>
      <w:r w:rsidR="00025DE6">
        <w:instrText xml:space="preserve"> INCLUDEPICTURE  "http://www.antroposmoderno.com/Pix/afrodita.jpg" \* MERGEFORMATINET </w:instrText>
      </w:r>
      <w:r w:rsidR="00025DE6">
        <w:fldChar w:fldCharType="separate"/>
      </w:r>
      <w:r w:rsidR="005B1B9C">
        <w:fldChar w:fldCharType="begin"/>
      </w:r>
      <w:r w:rsidR="005B1B9C">
        <w:instrText xml:space="preserve"> </w:instrText>
      </w:r>
      <w:r w:rsidR="005B1B9C">
        <w:instrText>INCLUDEPICTURE  "http://www.antroposmoderno.com/Pix/afrodita.jpg" \* MERGEFORMATINET</w:instrText>
      </w:r>
      <w:r w:rsidR="005B1B9C">
        <w:instrText xml:space="preserve"> </w:instrText>
      </w:r>
      <w:r w:rsidR="005B1B9C">
        <w:fldChar w:fldCharType="separate"/>
      </w:r>
      <w:r w:rsidR="005B1B9C">
        <w:pict>
          <v:shape id="_x0000_i1027" type="#_x0000_t75" alt="" style="width:133.1pt;height:301.4pt">
            <v:imagedata r:id="rId10" r:href="rId11" cropleft="15307f" cropright="6958f"/>
          </v:shape>
        </w:pict>
      </w:r>
      <w:r w:rsidR="005B1B9C">
        <w:fldChar w:fldCharType="end"/>
      </w:r>
      <w:r w:rsidR="00025DE6">
        <w:fldChar w:fldCharType="end"/>
      </w:r>
      <w:r>
        <w:fldChar w:fldCharType="end"/>
      </w:r>
    </w:p>
    <w:p w:rsidR="001B1A58" w:rsidRDefault="00447A99" w:rsidP="00447A99">
      <w:pPr>
        <w:pStyle w:val="Caption"/>
        <w:jc w:val="center"/>
      </w:pPr>
      <w:bookmarkStart w:id="16" w:name="_Toc123279439"/>
      <w:bookmarkStart w:id="17" w:name="_Toc123361449"/>
      <w:r>
        <w:t xml:space="preserve">Slika </w:t>
      </w:r>
      <w:fldSimple w:instr=" SEQ Slika \* ARABIC ">
        <w:r w:rsidR="00743C74">
          <w:rPr>
            <w:noProof/>
          </w:rPr>
          <w:t>2</w:t>
        </w:r>
      </w:fldSimple>
      <w:r>
        <w:t>: Knidska Afrodita,  rimska kopija Prakistelovega kipa, ok. 350 pr.n.št.,  Louvre, Pariz</w:t>
      </w:r>
      <w:bookmarkEnd w:id="16"/>
      <w:bookmarkEnd w:id="17"/>
    </w:p>
    <w:p w:rsidR="001B1A58" w:rsidRDefault="001B1A58" w:rsidP="00447A99">
      <w:pPr>
        <w:spacing w:line="360" w:lineRule="auto"/>
        <w:jc w:val="both"/>
      </w:pPr>
    </w:p>
    <w:p w:rsidR="00E478A0" w:rsidRDefault="001B1A58" w:rsidP="00575593">
      <w:pPr>
        <w:spacing w:line="360" w:lineRule="auto"/>
        <w:jc w:val="both"/>
      </w:pPr>
      <w:r>
        <w:t xml:space="preserve">Grška umetnost je »dala rojstvo« vsem grškim aktom z Miloško Venero, ki je delo rodoške kiparske šole (konec 2.stoletja pr.n.št.). Kip spada med klasične upodobitve Afrodite oziroma Venere, boginje ljubezni in lepote. </w:t>
      </w:r>
      <w:r w:rsidR="00DA5C8F">
        <w:t xml:space="preserve"> Lepota je poudarjena z rahlo zasukanim telesom. Njena čutna, senzualna in resnična golota povezuje to delo v helenistično obdobje (323 – 34 pr.Kr.), zadnje obdobje grške zgodovine. Ta kip je tarzo, kar pomeni nepopolno, nedokončano stvaritev, telo brez udov ; beseda se je uveljavila ob delih, ki so bila poškodovana. Poškodbe akta pa ne škodujejo njeni lepoti. Kip je bil deležen nekaj poskusov, da bi ga spremenili v popolnega, toda niso vedeli kakšna je bila drža rok. Miloška Venera, je kljub temu, da ni popolna</w:t>
      </w:r>
      <w:r w:rsidR="00D4456D">
        <w:t xml:space="preserve">, </w:t>
      </w:r>
      <w:r w:rsidR="00DA5C8F">
        <w:t xml:space="preserve">simbol antičnega nazora o ženski lepoti. </w:t>
      </w:r>
    </w:p>
    <w:p w:rsidR="009D4313" w:rsidRDefault="009D4313" w:rsidP="009D4313">
      <w:pPr>
        <w:spacing w:line="360" w:lineRule="auto"/>
        <w:jc w:val="both"/>
      </w:pPr>
    </w:p>
    <w:p w:rsidR="009D4313" w:rsidRDefault="009D4313" w:rsidP="009D4313">
      <w:pPr>
        <w:spacing w:line="360" w:lineRule="auto"/>
        <w:jc w:val="both"/>
      </w:pPr>
    </w:p>
    <w:p w:rsidR="009D4313" w:rsidRDefault="009D4313" w:rsidP="009D4313">
      <w:pPr>
        <w:spacing w:line="360" w:lineRule="auto"/>
        <w:jc w:val="both"/>
      </w:pPr>
    </w:p>
    <w:p w:rsidR="009D4313" w:rsidRDefault="005B1B9C" w:rsidP="009D4313">
      <w:pPr>
        <w:spacing w:line="360" w:lineRule="auto"/>
        <w:jc w:val="both"/>
      </w:pPr>
      <w:r>
        <w:rPr>
          <w:noProof/>
        </w:rPr>
        <w:pict>
          <v:rect id="_x0000_s1035" style="position:absolute;left:0;text-align:left;margin-left:2in;margin-top:-9pt;width:117pt;height:158.5pt;z-index:251655680"/>
        </w:pict>
      </w:r>
    </w:p>
    <w:p w:rsidR="009D4313" w:rsidRDefault="009D4313" w:rsidP="009D4313">
      <w:pPr>
        <w:spacing w:line="360" w:lineRule="auto"/>
        <w:jc w:val="both"/>
      </w:pPr>
    </w:p>
    <w:p w:rsidR="009D4313" w:rsidRDefault="009D4313" w:rsidP="009D4313">
      <w:pPr>
        <w:spacing w:line="360" w:lineRule="auto"/>
        <w:jc w:val="both"/>
      </w:pPr>
    </w:p>
    <w:p w:rsidR="009D4313" w:rsidRDefault="009D4313" w:rsidP="009D4313">
      <w:pPr>
        <w:spacing w:line="360" w:lineRule="auto"/>
        <w:jc w:val="both"/>
      </w:pPr>
    </w:p>
    <w:p w:rsidR="009D4313" w:rsidRDefault="009D4313" w:rsidP="009D4313">
      <w:pPr>
        <w:spacing w:line="360" w:lineRule="auto"/>
        <w:jc w:val="both"/>
      </w:pPr>
    </w:p>
    <w:p w:rsidR="009D4313" w:rsidRDefault="009D4313" w:rsidP="009D4313">
      <w:pPr>
        <w:spacing w:line="360" w:lineRule="auto"/>
        <w:jc w:val="both"/>
      </w:pPr>
    </w:p>
    <w:p w:rsidR="009D4313" w:rsidRPr="003A16DA" w:rsidRDefault="009D4313" w:rsidP="009D4313">
      <w:pPr>
        <w:spacing w:line="360" w:lineRule="auto"/>
        <w:jc w:val="both"/>
        <w:rPr>
          <w:color w:val="FF6600"/>
        </w:rPr>
      </w:pPr>
      <w:r w:rsidRPr="003A16DA">
        <w:rPr>
          <w:color w:val="FF6600"/>
        </w:rPr>
        <w:t>Slika manjka!!!!!!</w:t>
      </w:r>
    </w:p>
    <w:p w:rsidR="009D4313" w:rsidRDefault="009D4313" w:rsidP="009D4313">
      <w:pPr>
        <w:spacing w:line="360" w:lineRule="auto"/>
        <w:jc w:val="both"/>
      </w:pPr>
    </w:p>
    <w:p w:rsidR="00D4456D" w:rsidRDefault="00D4456D" w:rsidP="009D4313">
      <w:pPr>
        <w:spacing w:line="360" w:lineRule="auto"/>
        <w:jc w:val="both"/>
      </w:pPr>
      <w:r>
        <w:t xml:space="preserve">V baroku pa so bili lepotni ideali popolnoma drugačni. </w:t>
      </w:r>
      <w:r w:rsidR="00575593">
        <w:t>Suhost ni bila pomembna. Rubensove pozne slikarije treh golih figur (Tri gracije) veličastno prikazujejo izjemen talent za utelešenje človeške podobe. So eno izmed umetnikovih zadnjih del. To temo je portretiral večkrat, od leta 1620 dalje, vendar je pozneje prevzel obliko, ki je obstajala v klasičnem starem veku. S tremi figurami je oblikoval krog tako, da ena izmed njih kaže hrbet proti opazovalcu. Bile so boginje prijetnega videza, dobrih del in hvaležnosti. Brez njih ni miline in prijetnosti. Uprizorjene so kot tri lepe device, popolnoma gole ali pa oblečene v fina oblačila. Rubens jih je naslikal tako, da je uporabil tri primarne barve: modro, rumeno in rdečo. Da se opaziti največji delež modre barve. Osebe so istih barv, kot so tiste, ki sestavljajo videz sve</w:t>
      </w:r>
      <w:r w:rsidR="00E478A0">
        <w:t xml:space="preserve">ta, celotnega kozmosa in istih </w:t>
      </w:r>
      <w:r w:rsidR="00575593">
        <w:t xml:space="preserve">kot tisto, kar je zbrano v pokrajini – rože, nebo, drevesa…. </w:t>
      </w:r>
    </w:p>
    <w:p w:rsidR="00743C74" w:rsidRDefault="00743C74" w:rsidP="00D4456D">
      <w:pPr>
        <w:spacing w:line="360" w:lineRule="auto"/>
        <w:ind w:firstLine="709"/>
        <w:jc w:val="both"/>
      </w:pPr>
    </w:p>
    <w:p w:rsidR="00575593" w:rsidRDefault="005B1B9C" w:rsidP="00743C74">
      <w:pPr>
        <w:keepNext/>
        <w:spacing w:line="360" w:lineRule="auto"/>
        <w:ind w:firstLine="709"/>
        <w:jc w:val="center"/>
      </w:pPr>
      <w:r>
        <w:pict>
          <v:shape id="_x0000_i1028" type="#_x0000_t75" style="width:190.9pt;height:240.3pt">
            <v:imagedata r:id="rId12" o:title="three_graces"/>
          </v:shape>
        </w:pict>
      </w:r>
    </w:p>
    <w:p w:rsidR="00575593" w:rsidRDefault="009D4313" w:rsidP="00D961B4">
      <w:pPr>
        <w:pStyle w:val="Caption"/>
        <w:jc w:val="center"/>
      </w:pPr>
      <w:bookmarkStart w:id="18" w:name="_Toc123361450"/>
      <w:r>
        <w:t xml:space="preserve">              </w:t>
      </w:r>
      <w:r w:rsidR="00575593">
        <w:t xml:space="preserve">Slika </w:t>
      </w:r>
      <w:fldSimple w:instr=" SEQ Slika \* ARABIC ">
        <w:r w:rsidR="00743C74">
          <w:rPr>
            <w:noProof/>
          </w:rPr>
          <w:t>3</w:t>
        </w:r>
      </w:fldSimple>
      <w:r w:rsidR="00575593">
        <w:t>: Rubens, Tri gracije - Tri miline</w:t>
      </w:r>
      <w:bookmarkEnd w:id="18"/>
    </w:p>
    <w:p w:rsidR="00743C74" w:rsidRDefault="00743C74" w:rsidP="00743C74">
      <w:pPr>
        <w:spacing w:line="360" w:lineRule="auto"/>
        <w:jc w:val="both"/>
      </w:pPr>
      <w:r>
        <w:t xml:space="preserve">V 2. polovici 19. stoletja se je Eduard Manet odločil, da bo naslikal žensko njegovega časa, ne ženski ideal ampak resnično žensko, kurtizano, čeprav je s tem kršil pravila francoske umetnosti, ki zapovedujejo, da mora imeti slikanje figure model v zgodovinskih, mitičnih ali svetopisemskih temah. Manet je Golo Olimpijo naslikal na svoj način: namesto zasenčevanja velikih umetnikov, so njegove poteze hitre, grobi zamahi s čopičem pa so očitno vidni na platnu. Namesto pazljive perspektive, ki oko popelje globoko v notranjost, Manet ponuja sliko, ji jo okvirjata dve rastlini. V ospredju je Olimpijino svetleče belo golo telo na postelji, v ozadju pa tema. S slikanjem realnosti Manet po mnenju nekaterih, ustvarja moderno slikarstvo. Njegov model, Victorine Meurent je bila znana kot kurtiziana, ženska katere telo je nežno, blago. </w:t>
      </w:r>
    </w:p>
    <w:p w:rsidR="00743C74" w:rsidRDefault="00743C74" w:rsidP="00743C74">
      <w:pPr>
        <w:spacing w:line="360" w:lineRule="auto"/>
        <w:jc w:val="both"/>
      </w:pPr>
    </w:p>
    <w:p w:rsidR="00743C74" w:rsidRDefault="005B1B9C" w:rsidP="00743C74">
      <w:pPr>
        <w:keepNext/>
        <w:spacing w:line="360" w:lineRule="auto"/>
        <w:jc w:val="center"/>
      </w:pPr>
      <w:r>
        <w:pict>
          <v:shape id="_x0000_i1029" type="#_x0000_t75" style="width:355pt;height:239.45pt">
            <v:imagedata r:id="rId13" o:title="olympia"/>
          </v:shape>
        </w:pict>
      </w:r>
    </w:p>
    <w:p w:rsidR="00743C74" w:rsidRDefault="00743C74" w:rsidP="00743C74">
      <w:pPr>
        <w:pStyle w:val="Caption"/>
        <w:jc w:val="center"/>
      </w:pPr>
      <w:bookmarkStart w:id="19" w:name="_Toc123361451"/>
      <w:r>
        <w:t xml:space="preserve">Slika </w:t>
      </w:r>
      <w:fldSimple w:instr=" SEQ Slika \* ARABIC ">
        <w:r>
          <w:rPr>
            <w:noProof/>
          </w:rPr>
          <w:t>4</w:t>
        </w:r>
      </w:fldSimple>
      <w:r>
        <w:t>: Eduard Manet, Gola Olimpija, 1865</w:t>
      </w:r>
      <w:bookmarkEnd w:id="19"/>
    </w:p>
    <w:p w:rsidR="00743C74" w:rsidRDefault="00743C74" w:rsidP="00743C74">
      <w:pPr>
        <w:spacing w:line="360" w:lineRule="auto"/>
        <w:jc w:val="center"/>
      </w:pPr>
    </w:p>
    <w:p w:rsidR="00743C74" w:rsidRDefault="00743C74" w:rsidP="00AF0C72">
      <w:pPr>
        <w:spacing w:line="360" w:lineRule="auto"/>
        <w:jc w:val="both"/>
      </w:pPr>
      <w:r>
        <w:t xml:space="preserve">Na začetku 20. stoletja leta 1907 je verjetno najslavnejši slikar moderne umetnosti Picasso, kubist, po rodu Španec, ustvaril sliko Avignonske gospodične. Monumentalna, surova figuralna slika prikazuje gole ženkske v zaprtem prostoru – prostitutke. To je dovolj razvidno </w:t>
      </w:r>
      <w:r w:rsidR="00AF0C72">
        <w:t xml:space="preserve">iz slikarjevih prvih osnutkov za sliko, kjer so še vidni obrisi moških likov, ki so bili oblečeni kot mornarji. Te je izločil, da bi zmanjšal simbolični pomen in prisilil gledalca k vzpostavitvi lastnega odnosa do slike, namesto, da bi mu ga pokazal sam. Akti so bolj razpotegnjeni kot pa zaobljeni, obrisi grobi in narisani v hitrih zavojih, ogromno je ostrih kotov. Obraza osrednjih gospodičen sta stroga in plastična, ostale ženske imajo pošastne in popačene obraze. Zadaj stoječa gospodična nosi maski podoben obraz – to je povsem odkrit posnetek afriške maske. Picasso naj bi masko ženski dodal zato, da je njeno oprsje videti še bolj oglato. Na skrivnostnem in nekoliko nejasnem platnu </w:t>
      </w:r>
      <w:r w:rsidR="009D4313">
        <w:t xml:space="preserve">so ženski akti postavljeni v migotav, negotov prostor in volumen, kjer lahko opazimo kontraste svetlega in temnega. Slika izkazuje hkrati tudi alegorijo minljivosti, revolucionarno pa deluje zaradi neposredne in svojevoljne uporabe novih oblik. </w:t>
      </w:r>
    </w:p>
    <w:p w:rsidR="009D4313" w:rsidRDefault="005B1B9C" w:rsidP="00AF0C72">
      <w:pPr>
        <w:spacing w:line="360" w:lineRule="auto"/>
        <w:jc w:val="both"/>
      </w:pPr>
      <w:r>
        <w:rPr>
          <w:noProof/>
        </w:rPr>
        <w:pict>
          <v:rect id="_x0000_s1038" style="position:absolute;left:0;text-align:left;margin-left:108pt;margin-top:1.8pt;width:180pt;height:3in;z-index:251656704"/>
        </w:pict>
      </w:r>
    </w:p>
    <w:p w:rsidR="009D4313" w:rsidRDefault="009D4313" w:rsidP="00AF0C72">
      <w:pPr>
        <w:spacing w:line="360" w:lineRule="auto"/>
        <w:jc w:val="both"/>
      </w:pPr>
    </w:p>
    <w:p w:rsidR="009D4313" w:rsidRDefault="009D4313" w:rsidP="00AF0C72">
      <w:pPr>
        <w:spacing w:line="360" w:lineRule="auto"/>
        <w:jc w:val="both"/>
      </w:pPr>
    </w:p>
    <w:p w:rsidR="009D4313" w:rsidRDefault="009D4313" w:rsidP="00AF0C72">
      <w:pPr>
        <w:spacing w:line="360" w:lineRule="auto"/>
        <w:jc w:val="both"/>
      </w:pPr>
    </w:p>
    <w:p w:rsidR="009D4313" w:rsidRDefault="009D4313" w:rsidP="00AF0C72">
      <w:pPr>
        <w:spacing w:line="360" w:lineRule="auto"/>
        <w:jc w:val="both"/>
      </w:pPr>
    </w:p>
    <w:p w:rsidR="009D4313" w:rsidRDefault="009D4313" w:rsidP="00AF0C72">
      <w:pPr>
        <w:spacing w:line="360" w:lineRule="auto"/>
        <w:jc w:val="both"/>
      </w:pPr>
    </w:p>
    <w:p w:rsidR="009D4313" w:rsidRDefault="009D4313" w:rsidP="00AF0C72">
      <w:pPr>
        <w:spacing w:line="360" w:lineRule="auto"/>
        <w:jc w:val="both"/>
      </w:pPr>
    </w:p>
    <w:p w:rsidR="009D4313" w:rsidRPr="00743C74" w:rsidRDefault="009D4313" w:rsidP="00AF0C72">
      <w:pPr>
        <w:spacing w:line="360" w:lineRule="auto"/>
        <w:jc w:val="both"/>
      </w:pPr>
    </w:p>
    <w:p w:rsidR="00575593" w:rsidRDefault="00575593" w:rsidP="00AF0C72">
      <w:pPr>
        <w:spacing w:line="360" w:lineRule="auto"/>
        <w:ind w:firstLine="709"/>
        <w:jc w:val="both"/>
      </w:pPr>
    </w:p>
    <w:p w:rsidR="003A16DA" w:rsidRDefault="003A16DA" w:rsidP="00AF0C72">
      <w:pPr>
        <w:spacing w:line="360" w:lineRule="auto"/>
        <w:ind w:firstLine="709"/>
        <w:jc w:val="both"/>
      </w:pPr>
    </w:p>
    <w:p w:rsidR="003A16DA" w:rsidRPr="003A16DA" w:rsidRDefault="003A16DA" w:rsidP="00AF0C72">
      <w:pPr>
        <w:spacing w:line="360" w:lineRule="auto"/>
        <w:ind w:firstLine="709"/>
        <w:jc w:val="both"/>
        <w:rPr>
          <w:color w:val="FF6600"/>
        </w:rPr>
      </w:pPr>
    </w:p>
    <w:p w:rsidR="003A16DA" w:rsidRPr="003A16DA" w:rsidRDefault="003A16DA" w:rsidP="003A16DA">
      <w:pPr>
        <w:spacing w:line="360" w:lineRule="auto"/>
        <w:jc w:val="both"/>
        <w:rPr>
          <w:color w:val="FF6600"/>
        </w:rPr>
      </w:pPr>
      <w:r w:rsidRPr="003A16DA">
        <w:rPr>
          <w:color w:val="FF6600"/>
        </w:rPr>
        <w:t>Slika manjka!!!!!!</w:t>
      </w:r>
    </w:p>
    <w:p w:rsidR="003A16DA" w:rsidRDefault="003A16DA" w:rsidP="003A16DA">
      <w:pPr>
        <w:jc w:val="center"/>
      </w:pPr>
    </w:p>
    <w:p w:rsidR="003A16DA" w:rsidRDefault="003A16DA" w:rsidP="003A16DA">
      <w:pPr>
        <w:jc w:val="both"/>
      </w:pPr>
    </w:p>
    <w:p w:rsidR="003A16DA" w:rsidRPr="00092A53" w:rsidRDefault="003A16DA" w:rsidP="00092A53">
      <w:pPr>
        <w:pStyle w:val="BodyText"/>
        <w:spacing w:line="360" w:lineRule="auto"/>
        <w:rPr>
          <w:rFonts w:ascii="Times New Roman" w:hAnsi="Times New Roman"/>
        </w:rPr>
      </w:pPr>
      <w:r w:rsidRPr="00092A53">
        <w:rPr>
          <w:rFonts w:ascii="Times New Roman" w:hAnsi="Times New Roman"/>
        </w:rPr>
        <w:t>Na sredini 20. stoletja je Salvador Dali naslikal Galo kot Venero. Ta portret prikazuje Galo  po srečanju z Dalijem. Gala je Dalijeva edina inspiracija. Njena pomembnost je enakopravna z najbolj slavnimi ženami tistega čas</w:t>
      </w:r>
      <w:r w:rsidR="00092A53" w:rsidRPr="00092A53">
        <w:rPr>
          <w:rFonts w:ascii="Times New Roman" w:hAnsi="Times New Roman"/>
        </w:rPr>
        <w:t>a. Kot žena poeta Paula Eluarda</w:t>
      </w:r>
      <w:r w:rsidRPr="00092A53">
        <w:rPr>
          <w:rFonts w:ascii="Times New Roman" w:hAnsi="Times New Roman"/>
        </w:rPr>
        <w:t xml:space="preserve"> ga je inspirirala, da je napisal verze, ki so označeni kot najlep</w:t>
      </w:r>
      <w:r w:rsidR="00092A53" w:rsidRPr="00092A53">
        <w:rPr>
          <w:rFonts w:ascii="Times New Roman" w:hAnsi="Times New Roman"/>
        </w:rPr>
        <w:t>ša in najsodobnejša poezija : » O</w:t>
      </w:r>
      <w:r w:rsidRPr="00092A53">
        <w:rPr>
          <w:rFonts w:ascii="Times New Roman" w:hAnsi="Times New Roman"/>
        </w:rPr>
        <w:t>na,</w:t>
      </w:r>
      <w:r w:rsidR="00092A53" w:rsidRPr="00092A53">
        <w:rPr>
          <w:rFonts w:ascii="Times New Roman" w:hAnsi="Times New Roman"/>
        </w:rPr>
        <w:t xml:space="preserve"> </w:t>
      </w:r>
      <w:r w:rsidRPr="00092A53">
        <w:rPr>
          <w:rFonts w:ascii="Times New Roman" w:hAnsi="Times New Roman"/>
        </w:rPr>
        <w:t>ki jo ljubim, Gala, ona, ki zakriva moje življenje pred mano in mi kaže ljubezen.« Andre Thirian ji je pokazal največji poklon, ko je napisal: »</w:t>
      </w:r>
      <w:r w:rsidR="00092A53" w:rsidRPr="00092A53">
        <w:rPr>
          <w:rFonts w:ascii="Times New Roman" w:hAnsi="Times New Roman"/>
        </w:rPr>
        <w:t xml:space="preserve"> </w:t>
      </w:r>
      <w:r w:rsidRPr="00092A53">
        <w:rPr>
          <w:rFonts w:ascii="Times New Roman" w:hAnsi="Times New Roman"/>
        </w:rPr>
        <w:t>Dali je za Galo čutil ekskluzivno in poglobljeno strast,</w:t>
      </w:r>
      <w:r w:rsidR="00092A53" w:rsidRPr="00092A53">
        <w:rPr>
          <w:rFonts w:ascii="Times New Roman" w:hAnsi="Times New Roman"/>
        </w:rPr>
        <w:t xml:space="preserve"> « in nato </w:t>
      </w:r>
      <w:r w:rsidRPr="00092A53">
        <w:rPr>
          <w:rFonts w:ascii="Times New Roman" w:hAnsi="Times New Roman"/>
        </w:rPr>
        <w:t xml:space="preserve"> narisal nekaj slik, </w:t>
      </w:r>
      <w:r w:rsidR="00092A53" w:rsidRPr="00092A53">
        <w:rPr>
          <w:rFonts w:ascii="Times New Roman" w:hAnsi="Times New Roman"/>
        </w:rPr>
        <w:t xml:space="preserve">ki </w:t>
      </w:r>
      <w:r w:rsidRPr="00092A53">
        <w:rPr>
          <w:rFonts w:ascii="Times New Roman" w:hAnsi="Times New Roman"/>
        </w:rPr>
        <w:t>so med najbolj ganljivimi in najlepšimi dokazi ljubezni, ki jo</w:t>
      </w:r>
      <w:r w:rsidR="00092A53" w:rsidRPr="00092A53">
        <w:rPr>
          <w:rFonts w:ascii="Times New Roman" w:hAnsi="Times New Roman"/>
        </w:rPr>
        <w:t xml:space="preserve"> je moški pokazal kakšni ženski.</w:t>
      </w:r>
      <w:r w:rsidR="00092A53">
        <w:rPr>
          <w:rFonts w:ascii="Times New Roman" w:hAnsi="Times New Roman"/>
        </w:rPr>
        <w:t xml:space="preserve"> </w:t>
      </w:r>
      <w:r w:rsidRPr="00092A53">
        <w:rPr>
          <w:rFonts w:ascii="Times New Roman" w:hAnsi="Times New Roman"/>
        </w:rPr>
        <w:t xml:space="preserve">Dali ji še danes izkazuje naklonjenost in ljubezen, </w:t>
      </w:r>
      <w:r w:rsidR="00092A53">
        <w:rPr>
          <w:rFonts w:ascii="Times New Roman" w:hAnsi="Times New Roman"/>
        </w:rPr>
        <w:t xml:space="preserve">kar je lepo vidno v teh </w:t>
      </w:r>
      <w:r w:rsidRPr="00092A53">
        <w:rPr>
          <w:rFonts w:ascii="Times New Roman" w:hAnsi="Times New Roman"/>
        </w:rPr>
        <w:t>vrsticah, k</w:t>
      </w:r>
      <w:r w:rsidR="00092A53">
        <w:rPr>
          <w:rFonts w:ascii="Times New Roman" w:hAnsi="Times New Roman"/>
        </w:rPr>
        <w:t>i jih je zapisal v letu 1971: »Jaz</w:t>
      </w:r>
      <w:r w:rsidRPr="00092A53">
        <w:rPr>
          <w:rFonts w:ascii="Times New Roman" w:hAnsi="Times New Roman"/>
        </w:rPr>
        <w:t xml:space="preserve"> kličem mojo ženo: Gala,</w:t>
      </w:r>
      <w:r w:rsidR="00092A53">
        <w:rPr>
          <w:rFonts w:ascii="Times New Roman" w:hAnsi="Times New Roman"/>
        </w:rPr>
        <w:t xml:space="preserve"> </w:t>
      </w:r>
      <w:r w:rsidRPr="00092A53">
        <w:rPr>
          <w:rFonts w:ascii="Times New Roman" w:hAnsi="Times New Roman"/>
        </w:rPr>
        <w:t>Galutchka,</w:t>
      </w:r>
      <w:r w:rsidR="00092A53">
        <w:rPr>
          <w:rFonts w:ascii="Times New Roman" w:hAnsi="Times New Roman"/>
        </w:rPr>
        <w:t xml:space="preserve"> </w:t>
      </w:r>
      <w:r w:rsidRPr="00092A53">
        <w:rPr>
          <w:rFonts w:ascii="Times New Roman" w:hAnsi="Times New Roman"/>
        </w:rPr>
        <w:t>Gradiva (tista,</w:t>
      </w:r>
      <w:r w:rsidR="00092A53">
        <w:rPr>
          <w:rFonts w:ascii="Times New Roman" w:hAnsi="Times New Roman"/>
        </w:rPr>
        <w:t xml:space="preserve"> </w:t>
      </w:r>
      <w:r w:rsidRPr="00092A53">
        <w:rPr>
          <w:rFonts w:ascii="Times New Roman" w:hAnsi="Times New Roman"/>
        </w:rPr>
        <w:t>ki je izpoln</w:t>
      </w:r>
      <w:r w:rsidR="00092A53">
        <w:rPr>
          <w:rFonts w:ascii="Times New Roman" w:hAnsi="Times New Roman"/>
        </w:rPr>
        <w:t xml:space="preserve">jevala), </w:t>
      </w:r>
      <w:r w:rsidRPr="00092A53">
        <w:rPr>
          <w:rFonts w:ascii="Times New Roman" w:hAnsi="Times New Roman"/>
        </w:rPr>
        <w:t xml:space="preserve">Olive (zaradi ovalnega </w:t>
      </w:r>
      <w:r w:rsidR="00092A53">
        <w:rPr>
          <w:rFonts w:ascii="Times New Roman" w:hAnsi="Times New Roman"/>
        </w:rPr>
        <w:t>obraza in barve kože), Olivette</w:t>
      </w:r>
      <w:r w:rsidRPr="00092A53">
        <w:rPr>
          <w:rFonts w:ascii="Times New Roman" w:hAnsi="Times New Roman"/>
        </w:rPr>
        <w:t xml:space="preserve"> </w:t>
      </w:r>
      <w:r w:rsidR="00092A53">
        <w:rPr>
          <w:rFonts w:ascii="Times New Roman" w:hAnsi="Times New Roman"/>
        </w:rPr>
        <w:t xml:space="preserve">(majhna katalonska oliva), </w:t>
      </w:r>
      <w:r w:rsidRPr="00092A53">
        <w:rPr>
          <w:rFonts w:ascii="Times New Roman" w:hAnsi="Times New Roman"/>
        </w:rPr>
        <w:t>Olihuette, Orihuette, Buribette, Burkueteta, Suluhueta, Solibubuleta, Oriburibuleta, Cihuetta. Kličem jo tudi Loinette (majhen lev, ker rjove kot Metro- zlatokril lev, ko je jezna), čebela</w:t>
      </w:r>
      <w:r w:rsidR="00092A53">
        <w:rPr>
          <w:rFonts w:ascii="Times New Roman" w:hAnsi="Times New Roman"/>
        </w:rPr>
        <w:t xml:space="preserve"> ( ker mi prinaša sestavine za nastanek medu</w:t>
      </w:r>
      <w:r w:rsidRPr="00092A53">
        <w:rPr>
          <w:rFonts w:ascii="Times New Roman" w:hAnsi="Times New Roman"/>
        </w:rPr>
        <w:t>,</w:t>
      </w:r>
      <w:r w:rsidR="00092A53">
        <w:rPr>
          <w:rFonts w:ascii="Times New Roman" w:hAnsi="Times New Roman"/>
        </w:rPr>
        <w:t xml:space="preserve"> kot to delajo čebele), </w:t>
      </w:r>
      <w:r w:rsidRPr="00092A53">
        <w:rPr>
          <w:rFonts w:ascii="Times New Roman" w:hAnsi="Times New Roman"/>
        </w:rPr>
        <w:t>majhen Negus (ker izgleda kot srčkana majhna gozdna živalca). Njen sijaj krasi slike (Paul Eluard). Ona mi je dala knjigo magije, ki je bila potrebna za nastanek paranoičnega predstavljanja mojega mnenja za slike neznanega slikarja, naravnana na odkritje novega estetika, katerega nasvet za nastanek ene mojih predstav je bil, da je preveč subjektivno in pomešano z romantiko. Kličem jo tudi Gala-Noisette, ker me med mojimi dolgimi seansami slikanja doseže z glasom,</w:t>
      </w:r>
      <w:r w:rsidR="00092A53">
        <w:rPr>
          <w:rFonts w:ascii="Times New Roman" w:hAnsi="Times New Roman"/>
        </w:rPr>
        <w:t xml:space="preserve"> </w:t>
      </w:r>
      <w:r w:rsidRPr="00092A53">
        <w:rPr>
          <w:rFonts w:ascii="Times New Roman" w:hAnsi="Times New Roman"/>
        </w:rPr>
        <w:t>podobnim tiktakanju štirih ur, kar me odrine v stanje, kjer sem se zmožen naučiti vse to kaj, brez nje, ne bi nikoli vedel.</w:t>
      </w:r>
      <w:r w:rsidR="00092A53">
        <w:rPr>
          <w:rFonts w:ascii="Times New Roman" w:hAnsi="Times New Roman"/>
        </w:rPr>
        <w:t>«</w:t>
      </w:r>
    </w:p>
    <w:p w:rsidR="003A16DA" w:rsidRDefault="003A16DA" w:rsidP="00AF0C72">
      <w:pPr>
        <w:spacing w:line="360" w:lineRule="auto"/>
        <w:ind w:firstLine="709"/>
        <w:jc w:val="both"/>
      </w:pPr>
    </w:p>
    <w:p w:rsidR="003A16DA" w:rsidRDefault="005B1B9C" w:rsidP="00AF0C72">
      <w:pPr>
        <w:spacing w:line="360" w:lineRule="auto"/>
        <w:ind w:firstLine="709"/>
        <w:jc w:val="both"/>
      </w:pPr>
      <w:r>
        <w:rPr>
          <w:noProof/>
        </w:rPr>
        <w:pict>
          <v:rect id="_x0000_s1041" style="position:absolute;left:0;text-align:left;margin-left:117pt;margin-top:8.1pt;width:252.55pt;height:182.7pt;z-index:251657728"/>
        </w:pict>
      </w: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Default="003A16DA" w:rsidP="00AF0C72">
      <w:pPr>
        <w:spacing w:line="360" w:lineRule="auto"/>
        <w:ind w:firstLine="709"/>
        <w:jc w:val="both"/>
      </w:pPr>
    </w:p>
    <w:p w:rsidR="003A16DA" w:rsidRPr="003A16DA" w:rsidRDefault="003A16DA" w:rsidP="003A16DA">
      <w:pPr>
        <w:spacing w:line="360" w:lineRule="auto"/>
        <w:rPr>
          <w:color w:val="FF6600"/>
          <w:sz w:val="28"/>
          <w:szCs w:val="28"/>
        </w:rPr>
      </w:pPr>
      <w:r w:rsidRPr="003A16DA">
        <w:rPr>
          <w:color w:val="FF6600"/>
        </w:rPr>
        <w:t>Slika manjka!!!!!</w:t>
      </w:r>
      <w:r w:rsidRPr="003A16DA">
        <w:rPr>
          <w:color w:val="FF6600"/>
          <w:sz w:val="28"/>
          <w:szCs w:val="28"/>
        </w:rPr>
        <w:t xml:space="preserve">  </w:t>
      </w:r>
      <w:r w:rsidRPr="003A16DA">
        <w:rPr>
          <w:color w:val="FF6600"/>
        </w:rPr>
        <w:t xml:space="preserve">Salvador Dali: Gala kot Venera, </w:t>
      </w:r>
      <w:r w:rsidRPr="003A16DA">
        <w:rPr>
          <w:b/>
          <w:color w:val="FF6600"/>
        </w:rPr>
        <w:t>1932-33</w:t>
      </w:r>
    </w:p>
    <w:p w:rsidR="003A16DA" w:rsidRDefault="003A16DA" w:rsidP="003A16DA">
      <w:pPr>
        <w:spacing w:line="360" w:lineRule="auto"/>
        <w:jc w:val="both"/>
      </w:pPr>
    </w:p>
    <w:p w:rsidR="003A16DA" w:rsidRDefault="003A16DA" w:rsidP="003A16DA">
      <w:pPr>
        <w:spacing w:line="360" w:lineRule="auto"/>
        <w:jc w:val="both"/>
      </w:pPr>
    </w:p>
    <w:p w:rsidR="009568DE" w:rsidRDefault="00A75F28" w:rsidP="009568DE">
      <w:pPr>
        <w:spacing w:line="360" w:lineRule="auto"/>
        <w:jc w:val="both"/>
      </w:pPr>
      <w:r>
        <w:t>Danes so lepotni ideali vidni predvsem v medijih, ne pa več v likovni umetnosti tako kot včasih</w:t>
      </w:r>
      <w:r w:rsidR="00616AE5">
        <w:t xml:space="preserve">. </w:t>
      </w:r>
      <w:r>
        <w:t>Sedaj se v  medijih se vse pogosteje pojavljajo suha dekleta</w:t>
      </w:r>
      <w:r w:rsidR="00D4456D">
        <w:t xml:space="preserve"> (pogosto tudi gola)</w:t>
      </w:r>
      <w:r>
        <w:t xml:space="preserve">, ki predstavljajo ideal moderne ženske, čeprav so te bolj podobne preživelim taboriščnikom. Mlada dekleta in celo fantje, ki želijo </w:t>
      </w:r>
      <w:r w:rsidR="00D4456D">
        <w:t xml:space="preserve">biti podobni ljudem, ki jih vidijo na televiziji, v revijah, časopisih… </w:t>
      </w:r>
      <w:r>
        <w:t xml:space="preserve">se odločajo za pretirane diete, ki jim škodijo tako fizično, kot tudi psihično. Te so pogosto povezane z nerealnimi predstavami o svojem lastnem telesu in želji po samoobvladovanju.. </w:t>
      </w:r>
      <w:r w:rsidR="009568DE">
        <w:t xml:space="preserve">Narašča število prispevkov o najrazličnejših dietah in različnih načinih telovadbe. Ženske, ki se pojavljajo v medijih so vse bolj suhe in s tem poudarjajo pomembnost vitke postave, skupaj z njimi pa narašča pogost motenj hranjenja, med katerimi sta najpogostejši anoreksija in bulimija. Leta 1950 je le 14% ženk poskušalo doseči idealno postavo, ob koncu 21. stoletja pa že 40%: </w:t>
      </w:r>
    </w:p>
    <w:p w:rsidR="00092A53" w:rsidRDefault="00092A53" w:rsidP="009568DE">
      <w:pPr>
        <w:spacing w:line="360" w:lineRule="auto"/>
        <w:ind w:firstLine="709"/>
        <w:jc w:val="both"/>
      </w:pPr>
      <w:r>
        <w:t xml:space="preserve">Anoreksija se največkrat pojavlja na prehodu iz pubertete v adolescenco. Anoreksije se zdravi 1% populacije. Za to obliko motenj hranjenja sta značilni stradanje in pretirana telovadba ter s tem tudi hitra izguba telesne mase. Do tega pride, ker ljudje dajejo prevelik pomen zunanjemu videzu. </w:t>
      </w:r>
    </w:p>
    <w:p w:rsidR="00616AE5" w:rsidRDefault="009568DE" w:rsidP="00616AE5">
      <w:pPr>
        <w:spacing w:line="360" w:lineRule="auto"/>
        <w:ind w:firstLine="709"/>
        <w:jc w:val="both"/>
      </w:pPr>
      <w:r>
        <w:t xml:space="preserve">Bulimija se pojavlja predvsem na prehodu iz adolescence v odraslost pri 5 – 10% populacije. Za njo je značilno neobvladano prenajedanje, nato pa bruhanje oziroma odvajanje zaužite hrane. Temu sledi dolgo obdobje omejevanja hrane, nakar obolel človek ponovno doživi napad nenasitne lakote. Ta proces se odvija v nikoli končanem krogu, spremljajo pa ga gnus in občutki krivde. </w:t>
      </w:r>
      <w:bookmarkStart w:id="20" w:name="_Toc121735327"/>
    </w:p>
    <w:p w:rsidR="00BC0A61" w:rsidRDefault="00BC0A61" w:rsidP="00BC0A61">
      <w:pPr>
        <w:spacing w:line="360" w:lineRule="auto"/>
        <w:jc w:val="both"/>
      </w:pPr>
    </w:p>
    <w:p w:rsidR="00BC0A61" w:rsidRDefault="005B1B9C" w:rsidP="00BC0A61">
      <w:pPr>
        <w:spacing w:line="360" w:lineRule="auto"/>
        <w:jc w:val="both"/>
      </w:pPr>
      <w:r>
        <w:rPr>
          <w:noProof/>
        </w:rPr>
        <w:pict>
          <v:rect id="_x0000_s1052" style="position:absolute;left:0;text-align:left;margin-left:108pt;margin-top:10.8pt;width:270pt;height:126pt;z-index:251660800"/>
        </w:pict>
      </w:r>
    </w:p>
    <w:p w:rsidR="00BC0A61" w:rsidRDefault="00BC0A61" w:rsidP="00BC0A61">
      <w:pPr>
        <w:spacing w:line="360" w:lineRule="auto"/>
        <w:jc w:val="both"/>
      </w:pPr>
    </w:p>
    <w:p w:rsidR="00BC0A61" w:rsidRDefault="00BC0A61" w:rsidP="00BC0A61">
      <w:pPr>
        <w:spacing w:line="360" w:lineRule="auto"/>
        <w:jc w:val="both"/>
      </w:pPr>
    </w:p>
    <w:p w:rsidR="00BC0A61" w:rsidRDefault="00BC0A61" w:rsidP="00BC0A61">
      <w:pPr>
        <w:spacing w:line="360" w:lineRule="auto"/>
        <w:jc w:val="both"/>
      </w:pPr>
    </w:p>
    <w:p w:rsidR="00BC0A61" w:rsidRDefault="00BC0A61" w:rsidP="00BC0A61">
      <w:pPr>
        <w:spacing w:line="360" w:lineRule="auto"/>
        <w:jc w:val="both"/>
      </w:pPr>
    </w:p>
    <w:p w:rsidR="00BC0A61" w:rsidRDefault="00BC0A61" w:rsidP="00BC0A61">
      <w:pPr>
        <w:spacing w:line="360" w:lineRule="auto"/>
        <w:jc w:val="both"/>
      </w:pPr>
    </w:p>
    <w:p w:rsidR="00BC0A61" w:rsidRDefault="00BC0A61" w:rsidP="00BC0A61">
      <w:pPr>
        <w:spacing w:line="360" w:lineRule="auto"/>
        <w:jc w:val="both"/>
      </w:pPr>
    </w:p>
    <w:p w:rsidR="00BC0A61" w:rsidRDefault="00BC0A61" w:rsidP="00BC0A61">
      <w:pPr>
        <w:spacing w:line="360" w:lineRule="auto"/>
        <w:jc w:val="both"/>
      </w:pPr>
    </w:p>
    <w:p w:rsidR="00616AE5" w:rsidRPr="00616AE5" w:rsidRDefault="00616AE5" w:rsidP="00BC0A61">
      <w:pPr>
        <w:spacing w:line="360" w:lineRule="auto"/>
        <w:jc w:val="both"/>
      </w:pPr>
      <w:r>
        <w:t>Že prej smo omenile, da so dandanes lepotni ideali vidni predvsem v medijih, ne pa več v likovni umetnosti tako kot včasih. Zato smo namesto s</w:t>
      </w:r>
      <w:r w:rsidR="00F15AF7">
        <w:t xml:space="preserve">like opisale reklamno besedilo, ki reklamira losjon Johnsson za porjavelost. Pravzaprav ti  reklama </w:t>
      </w:r>
      <w:r w:rsidR="00BC0A61">
        <w:t>da</w:t>
      </w:r>
      <w:r w:rsidR="00F15AF7">
        <w:t xml:space="preserve"> občutek, da reklamira žensko telo, ne pa losjona. V tej reklami je namreč predstavljena ženska s popolnim telesom, kar  pa še poudarijo z rdečimi kopalkami. Nahaja se na plaži, kjer se sprehaja. Njena koža je mehka in čista, lasje pa dolgi in močni. Sedaj nosi bele, skoraj prozorne bikinike, s katerimi več odkriva kot prikriva. Na trebuh si nanaša losjon, ki ga oblikuje v srce. Prav tako si losjon nanaša tudi na noge. Zakaj ravno na ta dva dela? Da se vse oči uprejo </w:t>
      </w:r>
      <w:r w:rsidR="00BC0A61">
        <w:t xml:space="preserve">v njene najlepše dele telesa, s katerimi imamo ženske največje probleme. Na takšen način nas prepričujejo, da mora biti losjon na vsak način naš. </w:t>
      </w:r>
      <w:r w:rsidR="00F15AF7">
        <w:t>Kasneje se še enkrat preobleče in sicer v kratko poletno obleko.</w:t>
      </w:r>
      <w:r w:rsidR="00BC0A61">
        <w:t xml:space="preserve"> Reklamo poživi glasbena spremljava, ki jo marsikdo »presliši«, ker je zatopljen v popolno žensko telo. </w:t>
      </w:r>
      <w:r w:rsidR="00F15AF7">
        <w:t xml:space="preserve"> </w:t>
      </w:r>
    </w:p>
    <w:p w:rsidR="003A16DA" w:rsidRDefault="005B1B9C" w:rsidP="003A16DA">
      <w:pPr>
        <w:spacing w:line="360" w:lineRule="auto"/>
        <w:ind w:left="360"/>
        <w:jc w:val="both"/>
        <w:outlineLvl w:val="1"/>
        <w:rPr>
          <w:rFonts w:ascii="Arial" w:hAnsi="Arial" w:cs="Arial"/>
          <w:sz w:val="28"/>
          <w:szCs w:val="28"/>
        </w:rPr>
      </w:pPr>
      <w:bookmarkStart w:id="21" w:name="_Toc123377458"/>
      <w:bookmarkStart w:id="22" w:name="_Toc123377515"/>
      <w:bookmarkStart w:id="23" w:name="_Toc123377530"/>
      <w:bookmarkStart w:id="24" w:name="_Toc123379653"/>
      <w:bookmarkStart w:id="25" w:name="_Toc123910046"/>
      <w:r>
        <w:rPr>
          <w:rFonts w:ascii="Arial" w:hAnsi="Arial" w:cs="Arial"/>
          <w:noProof/>
          <w:sz w:val="28"/>
          <w:szCs w:val="28"/>
        </w:rPr>
        <w:pict>
          <v:rect id="_x0000_s1046" style="position:absolute;left:0;text-align:left;margin-left:108pt;margin-top:7.35pt;width:261pt;height:153pt;z-index:251658752"/>
        </w:pict>
      </w:r>
      <w:bookmarkEnd w:id="21"/>
      <w:bookmarkEnd w:id="22"/>
      <w:bookmarkEnd w:id="23"/>
      <w:bookmarkEnd w:id="24"/>
      <w:bookmarkEnd w:id="25"/>
    </w:p>
    <w:p w:rsidR="003A16DA" w:rsidRDefault="003A16DA" w:rsidP="003A16DA">
      <w:pPr>
        <w:spacing w:line="360" w:lineRule="auto"/>
        <w:ind w:left="360"/>
        <w:jc w:val="both"/>
        <w:outlineLvl w:val="1"/>
        <w:rPr>
          <w:rFonts w:ascii="Arial" w:hAnsi="Arial" w:cs="Arial"/>
          <w:sz w:val="28"/>
          <w:szCs w:val="28"/>
        </w:rPr>
      </w:pPr>
    </w:p>
    <w:p w:rsidR="003A16DA" w:rsidRDefault="003A16DA" w:rsidP="003A16DA">
      <w:pPr>
        <w:spacing w:line="360" w:lineRule="auto"/>
        <w:ind w:left="360"/>
        <w:jc w:val="both"/>
        <w:outlineLvl w:val="1"/>
        <w:rPr>
          <w:rFonts w:ascii="Arial" w:hAnsi="Arial" w:cs="Arial"/>
          <w:sz w:val="28"/>
          <w:szCs w:val="28"/>
        </w:rPr>
      </w:pPr>
    </w:p>
    <w:p w:rsidR="003A16DA" w:rsidRDefault="003A16DA" w:rsidP="003A16DA">
      <w:pPr>
        <w:spacing w:line="360" w:lineRule="auto"/>
        <w:ind w:left="360"/>
        <w:jc w:val="both"/>
        <w:outlineLvl w:val="1"/>
        <w:rPr>
          <w:rFonts w:ascii="Arial" w:hAnsi="Arial" w:cs="Arial"/>
          <w:sz w:val="28"/>
          <w:szCs w:val="28"/>
        </w:rPr>
      </w:pPr>
    </w:p>
    <w:p w:rsidR="003A16DA" w:rsidRDefault="003A16DA" w:rsidP="003A16DA">
      <w:pPr>
        <w:spacing w:line="360" w:lineRule="auto"/>
        <w:ind w:left="360"/>
        <w:jc w:val="both"/>
        <w:outlineLvl w:val="1"/>
        <w:rPr>
          <w:rFonts w:ascii="Arial" w:hAnsi="Arial" w:cs="Arial"/>
          <w:sz w:val="28"/>
          <w:szCs w:val="28"/>
        </w:rPr>
      </w:pPr>
    </w:p>
    <w:p w:rsidR="003A16DA" w:rsidRDefault="003A16DA" w:rsidP="003A16DA">
      <w:pPr>
        <w:spacing w:line="360" w:lineRule="auto"/>
        <w:ind w:left="360"/>
        <w:jc w:val="both"/>
        <w:outlineLvl w:val="1"/>
        <w:rPr>
          <w:rFonts w:ascii="Arial" w:hAnsi="Arial" w:cs="Arial"/>
          <w:sz w:val="28"/>
          <w:szCs w:val="28"/>
        </w:rPr>
      </w:pPr>
    </w:p>
    <w:p w:rsidR="00F931B0" w:rsidRPr="003A16DA" w:rsidRDefault="00F931B0" w:rsidP="00BC0A61">
      <w:pPr>
        <w:spacing w:line="360" w:lineRule="auto"/>
        <w:jc w:val="both"/>
        <w:outlineLvl w:val="1"/>
        <w:rPr>
          <w:rFonts w:ascii="Arial" w:hAnsi="Arial" w:cs="Arial"/>
          <w:sz w:val="28"/>
          <w:szCs w:val="28"/>
        </w:rPr>
      </w:pPr>
    </w:p>
    <w:p w:rsidR="009F039C" w:rsidRDefault="009F039C" w:rsidP="00AA04D6">
      <w:pPr>
        <w:numPr>
          <w:ilvl w:val="1"/>
          <w:numId w:val="11"/>
        </w:numPr>
        <w:spacing w:line="360" w:lineRule="auto"/>
        <w:jc w:val="both"/>
        <w:outlineLvl w:val="1"/>
        <w:rPr>
          <w:rFonts w:ascii="Arial" w:hAnsi="Arial" w:cs="Arial"/>
          <w:sz w:val="28"/>
          <w:szCs w:val="28"/>
        </w:rPr>
      </w:pPr>
      <w:bookmarkStart w:id="26" w:name="_Toc123910047"/>
      <w:r>
        <w:rPr>
          <w:rFonts w:ascii="Arial" w:hAnsi="Arial" w:cs="Arial"/>
          <w:sz w:val="28"/>
          <w:szCs w:val="28"/>
        </w:rPr>
        <w:t>GLASBENA PODLAG</w:t>
      </w:r>
      <w:bookmarkEnd w:id="20"/>
      <w:r w:rsidR="00AA04D6">
        <w:rPr>
          <w:rFonts w:ascii="Arial" w:hAnsi="Arial" w:cs="Arial"/>
          <w:sz w:val="28"/>
          <w:szCs w:val="28"/>
        </w:rPr>
        <w:t>A</w:t>
      </w:r>
      <w:bookmarkEnd w:id="26"/>
    </w:p>
    <w:p w:rsidR="00AA04D6" w:rsidRDefault="00AA04D6" w:rsidP="00AA04D6">
      <w:pPr>
        <w:spacing w:line="360" w:lineRule="auto"/>
        <w:jc w:val="both"/>
        <w:outlineLvl w:val="1"/>
        <w:rPr>
          <w:rFonts w:ascii="Arial" w:hAnsi="Arial" w:cs="Arial"/>
          <w:sz w:val="28"/>
          <w:szCs w:val="28"/>
        </w:rPr>
      </w:pPr>
    </w:p>
    <w:p w:rsidR="001210C9" w:rsidRDefault="001210C9" w:rsidP="00AA04D6">
      <w:pPr>
        <w:spacing w:line="360" w:lineRule="auto"/>
        <w:jc w:val="both"/>
        <w:outlineLvl w:val="1"/>
        <w:rPr>
          <w:rFonts w:ascii="Arial" w:hAnsi="Arial" w:cs="Arial"/>
          <w:sz w:val="28"/>
          <w:szCs w:val="28"/>
        </w:rPr>
      </w:pPr>
    </w:p>
    <w:p w:rsidR="009F039C" w:rsidRDefault="009F039C" w:rsidP="009F039C">
      <w:pPr>
        <w:spacing w:line="360" w:lineRule="auto"/>
        <w:ind w:left="360"/>
        <w:jc w:val="both"/>
        <w:outlineLvl w:val="0"/>
        <w:rPr>
          <w:rFonts w:ascii="Arial" w:hAnsi="Arial" w:cs="Arial"/>
          <w:sz w:val="32"/>
          <w:szCs w:val="32"/>
        </w:rPr>
      </w:pPr>
    </w:p>
    <w:p w:rsidR="009568DE" w:rsidRPr="00F931B0" w:rsidRDefault="00F931B0" w:rsidP="009F039C">
      <w:pPr>
        <w:spacing w:line="360" w:lineRule="auto"/>
        <w:ind w:left="360"/>
        <w:jc w:val="both"/>
        <w:outlineLvl w:val="0"/>
        <w:rPr>
          <w:rFonts w:ascii="Arial" w:hAnsi="Arial" w:cs="Arial"/>
          <w:color w:val="FF6600"/>
          <w:sz w:val="32"/>
          <w:szCs w:val="32"/>
        </w:rPr>
      </w:pPr>
      <w:bookmarkStart w:id="27" w:name="_Toc123379655"/>
      <w:bookmarkStart w:id="28" w:name="_Toc123910048"/>
      <w:r w:rsidRPr="00F931B0">
        <w:rPr>
          <w:rFonts w:ascii="Arial" w:hAnsi="Arial" w:cs="Arial"/>
          <w:color w:val="FF6600"/>
          <w:sz w:val="32"/>
          <w:szCs w:val="32"/>
        </w:rPr>
        <w:t>HO HO HO MARY CHRISTMAS – KAJ BOMO NAREDLE?</w:t>
      </w:r>
      <w:bookmarkEnd w:id="27"/>
      <w:bookmarkEnd w:id="28"/>
    </w:p>
    <w:p w:rsidR="009568DE" w:rsidRDefault="009568DE"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BC0A61" w:rsidRDefault="00BC0A61"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9568DE" w:rsidRDefault="009568DE" w:rsidP="009F039C">
      <w:pPr>
        <w:spacing w:line="360" w:lineRule="auto"/>
        <w:ind w:left="360"/>
        <w:jc w:val="both"/>
        <w:outlineLvl w:val="0"/>
        <w:rPr>
          <w:rFonts w:ascii="Arial" w:hAnsi="Arial" w:cs="Arial"/>
          <w:sz w:val="32"/>
          <w:szCs w:val="32"/>
        </w:rPr>
      </w:pPr>
    </w:p>
    <w:p w:rsidR="009568DE" w:rsidRDefault="009568DE" w:rsidP="00D961B4">
      <w:pPr>
        <w:spacing w:line="360" w:lineRule="auto"/>
        <w:jc w:val="both"/>
        <w:outlineLvl w:val="0"/>
        <w:rPr>
          <w:rFonts w:ascii="Arial" w:hAnsi="Arial" w:cs="Arial"/>
          <w:sz w:val="32"/>
          <w:szCs w:val="32"/>
        </w:rPr>
      </w:pPr>
    </w:p>
    <w:p w:rsidR="009F039C" w:rsidRPr="009F039C" w:rsidRDefault="009F039C" w:rsidP="003A16DA">
      <w:pPr>
        <w:numPr>
          <w:ilvl w:val="0"/>
          <w:numId w:val="10"/>
        </w:numPr>
        <w:spacing w:line="360" w:lineRule="auto"/>
        <w:jc w:val="both"/>
        <w:outlineLvl w:val="0"/>
        <w:rPr>
          <w:rFonts w:ascii="Arial" w:hAnsi="Arial" w:cs="Arial"/>
          <w:sz w:val="32"/>
          <w:szCs w:val="32"/>
        </w:rPr>
      </w:pPr>
      <w:bookmarkStart w:id="29" w:name="_Toc123910049"/>
      <w:r w:rsidRPr="009F039C">
        <w:rPr>
          <w:rFonts w:ascii="Arial" w:hAnsi="Arial" w:cs="Arial"/>
          <w:sz w:val="32"/>
          <w:szCs w:val="32"/>
        </w:rPr>
        <w:t>EMPIRIČNI DEL</w:t>
      </w:r>
      <w:bookmarkEnd w:id="29"/>
    </w:p>
    <w:p w:rsidR="009F039C" w:rsidRPr="00113C35" w:rsidRDefault="009F039C" w:rsidP="00113C35">
      <w:pPr>
        <w:spacing w:line="360" w:lineRule="auto"/>
        <w:jc w:val="both"/>
        <w:outlineLvl w:val="1"/>
        <w:rPr>
          <w:rFonts w:ascii="Arial" w:hAnsi="Arial" w:cs="Arial"/>
          <w:sz w:val="28"/>
          <w:szCs w:val="28"/>
        </w:rPr>
      </w:pPr>
    </w:p>
    <w:p w:rsidR="009F039C" w:rsidRDefault="00A14DBE" w:rsidP="00113C35">
      <w:pPr>
        <w:numPr>
          <w:ilvl w:val="1"/>
          <w:numId w:val="10"/>
        </w:numPr>
        <w:spacing w:line="360" w:lineRule="auto"/>
        <w:jc w:val="both"/>
        <w:outlineLvl w:val="1"/>
        <w:rPr>
          <w:rFonts w:ascii="Arial" w:hAnsi="Arial" w:cs="Arial"/>
          <w:sz w:val="28"/>
          <w:szCs w:val="28"/>
        </w:rPr>
      </w:pPr>
      <w:bookmarkStart w:id="30" w:name="_Toc123910050"/>
      <w:r w:rsidRPr="00113C35">
        <w:rPr>
          <w:rFonts w:ascii="Arial" w:hAnsi="Arial" w:cs="Arial"/>
          <w:sz w:val="28"/>
          <w:szCs w:val="28"/>
        </w:rPr>
        <w:t>ANKETA</w:t>
      </w:r>
      <w:bookmarkEnd w:id="30"/>
    </w:p>
    <w:p w:rsidR="002D2875" w:rsidRPr="002D2875" w:rsidRDefault="002D2875" w:rsidP="002D2875">
      <w:pPr>
        <w:spacing w:line="360" w:lineRule="auto"/>
        <w:ind w:left="360"/>
        <w:jc w:val="both"/>
        <w:outlineLvl w:val="1"/>
      </w:pPr>
    </w:p>
    <w:p w:rsidR="008D7F56" w:rsidRDefault="002D2875" w:rsidP="008D7F56">
      <w:pPr>
        <w:spacing w:line="360" w:lineRule="auto"/>
        <w:jc w:val="both"/>
      </w:pPr>
      <w:r w:rsidRPr="008D7F56">
        <w:t xml:space="preserve">Anketo smo izvedle 9.12.20005. Rešilo jo je 21 učencev 2. e oddelka Gimnazije Ptuj. </w:t>
      </w:r>
      <w:r w:rsidR="00CE16F2" w:rsidRPr="008D7F56">
        <w:t>Razdelile smo jo na dva dela, v prvem so odgovarjali na klasičen način, izbirali so med štir</w:t>
      </w:r>
      <w:r w:rsidR="00CF54FB" w:rsidRPr="008D7F56">
        <w:t xml:space="preserve">imi ali več ponujenimi odgovori. V drugem delu pa so odgovarjali glede na dva letaka, ki smo ju priložile. </w:t>
      </w:r>
      <w:r w:rsidR="00CE16F2" w:rsidRPr="008D7F56">
        <w:t xml:space="preserve"> </w:t>
      </w:r>
      <w:r w:rsidRPr="008D7F56">
        <w:t xml:space="preserve">Ugotovile smo, da dijaki v večini gledajo reklame le zaradi nadaljnjega programa na televiziji ali pa raje preklopijo oziroma obrnejo stran. </w:t>
      </w:r>
      <w:r w:rsidR="00CE16F2" w:rsidRPr="008D7F56">
        <w:t xml:space="preserve">Med gledanjem reklamnih besedil, se jim najbolj vtisnejo v spomin žive oziroma tople barve. </w:t>
      </w:r>
      <w:r w:rsidR="00CF54FB" w:rsidRPr="008D7F56">
        <w:t xml:space="preserve">Večina dijakov pravi, da barve v reklamah na njih ne vplivajo, na nekatere pa vplivajo pozitivno. Dijaki v reklamah najraje slišijo hip hop in r&amp;b, čeprav glasba v reklamah za večino dijakov nima pomena. Nebesedne prvine v  reklamnih besedilih (liki, glasba, barve….) lahko veliko dijakov vzpodbudijo k nakupu izdelka. Dijaki najraje gledajo reklame, ki reklamirajo revije, glasbo in filme, ker jih to zanima. Največ dijakom se je najbolj vtisnila v spomin reklama, ki reklamira Milko </w:t>
      </w:r>
      <w:r w:rsidR="00CF54FB" w:rsidRPr="009D4313">
        <w:rPr>
          <w:color w:val="FF9900"/>
        </w:rPr>
        <w:t>Luflee</w:t>
      </w:r>
      <w:r w:rsidR="00AA04D6" w:rsidRPr="009D4313">
        <w:rPr>
          <w:color w:val="FF9900"/>
        </w:rPr>
        <w:t>.</w:t>
      </w:r>
      <w:r w:rsidR="00AA04D6" w:rsidRPr="008D7F56">
        <w:t xml:space="preserve"> Po njihovem mnenju so reklame, ki reklamirajo pralna sredstva najslabše, tista, ki pa reklamira Sony pa </w:t>
      </w:r>
      <w:r w:rsidR="00733CE7" w:rsidRPr="008D7F56">
        <w:t xml:space="preserve">je </w:t>
      </w:r>
      <w:r w:rsidR="008D7F56" w:rsidRPr="008D7F56">
        <w:t>trenutno</w:t>
      </w:r>
      <w:r w:rsidR="00733CE7" w:rsidRPr="008D7F56">
        <w:t xml:space="preserve"> </w:t>
      </w:r>
      <w:r w:rsidR="00AA04D6" w:rsidRPr="008D7F56">
        <w:t xml:space="preserve">najboljša. </w:t>
      </w:r>
    </w:p>
    <w:p w:rsidR="008D7F56" w:rsidRPr="008D7F56" w:rsidRDefault="008D7F56" w:rsidP="008D7F56">
      <w:pPr>
        <w:spacing w:line="360" w:lineRule="auto"/>
        <w:jc w:val="both"/>
      </w:pPr>
    </w:p>
    <w:p w:rsidR="00733CE7" w:rsidRDefault="00D961B4" w:rsidP="008D7F56">
      <w:r>
        <w:t xml:space="preserve">Rezultati </w:t>
      </w:r>
      <w:r w:rsidR="00A616D5">
        <w:t xml:space="preserve">1. dela </w:t>
      </w:r>
      <w:r>
        <w:t>ankete:</w:t>
      </w:r>
    </w:p>
    <w:p w:rsidR="00D961B4" w:rsidRDefault="00D961B4" w:rsidP="008D7F56"/>
    <w:p w:rsidR="00D961B4" w:rsidRPr="008D7F56" w:rsidRDefault="00D961B4" w:rsidP="008D7F56"/>
    <w:p w:rsidR="00C2287B" w:rsidRDefault="002D2875" w:rsidP="008D7F56">
      <w:pPr>
        <w:numPr>
          <w:ilvl w:val="0"/>
          <w:numId w:val="8"/>
        </w:numPr>
      </w:pPr>
      <w:r w:rsidRPr="008D7F56">
        <w:t>Ali pozorno spremljaš reklame?</w:t>
      </w:r>
    </w:p>
    <w:p w:rsidR="008D7F56" w:rsidRPr="008D7F56" w:rsidRDefault="008D7F56" w:rsidP="008D7F56">
      <w:pPr>
        <w:ind w:left="360"/>
      </w:pPr>
    </w:p>
    <w:p w:rsidR="008D7F56" w:rsidRDefault="005B1B9C" w:rsidP="008D7F56">
      <w:pPr>
        <w:keepNext/>
      </w:pPr>
      <w:r>
        <w:pict>
          <v:shape id="_x0000_i1030" type="#_x0000_t75" style="width:458.8pt;height:144.85pt" filled="t" fillcolor="#ffffc5">
            <v:imagedata r:id="rId14" o:title=""/>
          </v:shape>
        </w:pict>
      </w:r>
    </w:p>
    <w:p w:rsidR="002D2875" w:rsidRPr="008D7F56" w:rsidRDefault="008D7F56" w:rsidP="008D7F56">
      <w:pPr>
        <w:pStyle w:val="Caption"/>
        <w:jc w:val="center"/>
      </w:pPr>
      <w:r>
        <w:t xml:space="preserve">Grafikon </w:t>
      </w:r>
      <w:fldSimple w:instr=" SEQ Grafikon \* ARABIC ">
        <w:r w:rsidR="002A3546">
          <w:rPr>
            <w:noProof/>
          </w:rPr>
          <w:t>1</w:t>
        </w:r>
      </w:fldSimple>
    </w:p>
    <w:p w:rsidR="00733CE7" w:rsidRDefault="00733CE7" w:rsidP="008D7F56"/>
    <w:p w:rsidR="008D7F56" w:rsidRDefault="008D7F56" w:rsidP="008D7F56"/>
    <w:p w:rsidR="009568DE" w:rsidRDefault="009568DE" w:rsidP="008D7F56"/>
    <w:p w:rsidR="009568DE" w:rsidRPr="008D7F56" w:rsidRDefault="009568DE" w:rsidP="008D7F56"/>
    <w:p w:rsidR="002D2875" w:rsidRDefault="002D2875" w:rsidP="009568DE">
      <w:pPr>
        <w:numPr>
          <w:ilvl w:val="0"/>
          <w:numId w:val="8"/>
        </w:numPr>
      </w:pPr>
      <w:r w:rsidRPr="008D7F56">
        <w:t>Kaj se ti  v reklami najbolj vtisne v spomin?</w:t>
      </w:r>
    </w:p>
    <w:p w:rsidR="009568DE" w:rsidRPr="008D7F56" w:rsidRDefault="009568DE" w:rsidP="009568DE">
      <w:pPr>
        <w:ind w:left="360"/>
      </w:pPr>
    </w:p>
    <w:p w:rsidR="008D7F56" w:rsidRDefault="005B1B9C" w:rsidP="008D7F56">
      <w:pPr>
        <w:keepNext/>
      </w:pPr>
      <w:r>
        <w:pict>
          <v:shape id="_x0000_i1031" type="#_x0000_t75" style="width:468pt;height:127.25pt" filled="t" fillcolor="#ffffc5">
            <v:imagedata r:id="rId15" o:title=""/>
          </v:shape>
        </w:pict>
      </w:r>
    </w:p>
    <w:p w:rsidR="002D2875" w:rsidRPr="008D7F56" w:rsidRDefault="008D7F56" w:rsidP="008D7F56">
      <w:pPr>
        <w:pStyle w:val="Caption"/>
        <w:jc w:val="center"/>
      </w:pPr>
      <w:r>
        <w:t xml:space="preserve">Grafikon </w:t>
      </w:r>
      <w:fldSimple w:instr=" SEQ Grafikon \* ARABIC ">
        <w:r w:rsidR="002A3546">
          <w:rPr>
            <w:noProof/>
          </w:rPr>
          <w:t>2</w:t>
        </w:r>
      </w:fldSimple>
    </w:p>
    <w:p w:rsidR="00733CE7" w:rsidRDefault="00733CE7" w:rsidP="008D7F56"/>
    <w:p w:rsidR="009568DE" w:rsidRPr="008D7F56" w:rsidRDefault="009568DE" w:rsidP="008D7F56"/>
    <w:p w:rsidR="00733CE7" w:rsidRPr="008D7F56" w:rsidRDefault="00733CE7" w:rsidP="008D7F56"/>
    <w:p w:rsidR="002503DA" w:rsidRDefault="008D7F56" w:rsidP="008D7F56">
      <w:pPr>
        <w:ind w:left="360"/>
      </w:pPr>
      <w:r>
        <w:t xml:space="preserve">3. </w:t>
      </w:r>
      <w:r w:rsidR="002D2875" w:rsidRPr="008D7F56">
        <w:t>Katere barve se ti najbolj vtisnejo v spomin, ko spremljaš reklamna sporočila?</w:t>
      </w:r>
    </w:p>
    <w:p w:rsidR="008D7F56" w:rsidRPr="008D7F56" w:rsidRDefault="008D7F56" w:rsidP="008D7F56">
      <w:pPr>
        <w:ind w:left="360"/>
      </w:pPr>
    </w:p>
    <w:p w:rsidR="008D7F56" w:rsidRDefault="005B1B9C" w:rsidP="008D7F56">
      <w:pPr>
        <w:keepNext/>
      </w:pPr>
      <w:r>
        <w:pict>
          <v:shape id="_x0000_i1032" type="#_x0000_t75" style="width:458.8pt;height:140.65pt" filled="t" fillcolor="#ffffc5">
            <v:imagedata r:id="rId16" o:title=""/>
          </v:shape>
        </w:pict>
      </w:r>
    </w:p>
    <w:p w:rsidR="00733CE7" w:rsidRDefault="008D7F56" w:rsidP="008D7F56">
      <w:pPr>
        <w:pStyle w:val="Caption"/>
        <w:jc w:val="center"/>
      </w:pPr>
      <w:r>
        <w:t xml:space="preserve">Grafikon </w:t>
      </w:r>
      <w:fldSimple w:instr=" SEQ Grafikon \* ARABIC ">
        <w:r w:rsidR="002A3546">
          <w:rPr>
            <w:noProof/>
          </w:rPr>
          <w:t>3</w:t>
        </w:r>
      </w:fldSimple>
    </w:p>
    <w:p w:rsidR="008D7F56" w:rsidRDefault="008D7F56" w:rsidP="008D7F56"/>
    <w:p w:rsidR="008D7F56" w:rsidRDefault="008D7F56" w:rsidP="008D7F56"/>
    <w:p w:rsidR="008D7F56" w:rsidRPr="008D7F56" w:rsidRDefault="008D7F56" w:rsidP="008D7F56"/>
    <w:p w:rsidR="002D2875" w:rsidRPr="008D7F56" w:rsidRDefault="002D2875" w:rsidP="008D7F56"/>
    <w:p w:rsidR="008D7F56" w:rsidRDefault="008D7F56" w:rsidP="008D7F56">
      <w:pPr>
        <w:ind w:left="360"/>
      </w:pPr>
      <w:r>
        <w:t xml:space="preserve">4.  </w:t>
      </w:r>
      <w:r w:rsidR="00AA04D6" w:rsidRPr="008D7F56">
        <w:t>Kako barve v reklamah vplivajo nate?</w:t>
      </w:r>
    </w:p>
    <w:p w:rsidR="008D7F56" w:rsidRPr="008D7F56" w:rsidRDefault="008D7F56" w:rsidP="008D7F56"/>
    <w:p w:rsidR="008D7F56" w:rsidRDefault="005B1B9C" w:rsidP="008D7F56">
      <w:pPr>
        <w:keepNext/>
      </w:pPr>
      <w:r>
        <w:pict>
          <v:shape id="_x0000_i1033" type="#_x0000_t75" style="width:456.3pt;height:132.3pt" filled="t" fillcolor="#ffffc5">
            <v:imagedata r:id="rId17" o:title=""/>
          </v:shape>
        </w:pict>
      </w:r>
    </w:p>
    <w:p w:rsidR="002D2875" w:rsidRPr="008D7F56" w:rsidRDefault="008D7F56" w:rsidP="003F2089">
      <w:pPr>
        <w:pStyle w:val="Caption"/>
        <w:jc w:val="center"/>
      </w:pPr>
      <w:r>
        <w:t xml:space="preserve">Grafikon </w:t>
      </w:r>
      <w:fldSimple w:instr=" SEQ Grafikon \* ARABIC ">
        <w:r w:rsidR="002A3546">
          <w:rPr>
            <w:noProof/>
          </w:rPr>
          <w:t>4</w:t>
        </w:r>
      </w:fldSimple>
    </w:p>
    <w:p w:rsidR="00733CE7" w:rsidRDefault="00733CE7" w:rsidP="008D7F56">
      <w:pPr>
        <w:numPr>
          <w:ilvl w:val="0"/>
          <w:numId w:val="9"/>
        </w:numPr>
      </w:pPr>
      <w:r w:rsidRPr="008D7F56">
        <w:t>Kakšno vrsto glasbe najraje slišiš v reklamah?</w:t>
      </w:r>
    </w:p>
    <w:p w:rsidR="008D7F56" w:rsidRPr="008D7F56" w:rsidRDefault="008D7F56" w:rsidP="008D7F56">
      <w:pPr>
        <w:ind w:left="360"/>
      </w:pPr>
    </w:p>
    <w:p w:rsidR="008D7F56" w:rsidRDefault="005B1B9C" w:rsidP="008D7F56">
      <w:pPr>
        <w:keepNext/>
      </w:pPr>
      <w:r>
        <w:pict>
          <v:shape id="_x0000_i1034" type="#_x0000_t75" style="width:458.8pt;height:129.75pt" filled="t" fillcolor="#ffffc5">
            <v:imagedata r:id="rId18" o:title=""/>
          </v:shape>
        </w:pict>
      </w:r>
    </w:p>
    <w:p w:rsidR="00733CE7" w:rsidRPr="008D7F56" w:rsidRDefault="008D7F56" w:rsidP="008D7F56">
      <w:pPr>
        <w:pStyle w:val="Caption"/>
        <w:jc w:val="center"/>
      </w:pPr>
      <w:r>
        <w:t xml:space="preserve">Grafikon </w:t>
      </w:r>
      <w:fldSimple w:instr=" SEQ Grafikon \* ARABIC ">
        <w:r w:rsidR="002A3546">
          <w:rPr>
            <w:noProof/>
          </w:rPr>
          <w:t>5</w:t>
        </w:r>
      </w:fldSimple>
    </w:p>
    <w:p w:rsidR="009568DE" w:rsidRPr="008D7F56" w:rsidRDefault="009568DE" w:rsidP="008D7F56"/>
    <w:p w:rsidR="00733CE7" w:rsidRPr="008D7F56" w:rsidRDefault="00733CE7" w:rsidP="008D7F56"/>
    <w:p w:rsidR="00733CE7" w:rsidRDefault="00733CE7" w:rsidP="008D7F56">
      <w:pPr>
        <w:numPr>
          <w:ilvl w:val="0"/>
          <w:numId w:val="9"/>
        </w:numPr>
      </w:pPr>
      <w:r w:rsidRPr="008D7F56">
        <w:t>Kakšen pomen ima zate glasba, predvajana v reklamah?</w:t>
      </w:r>
    </w:p>
    <w:p w:rsidR="008D7F56" w:rsidRPr="008D7F56" w:rsidRDefault="008D7F56" w:rsidP="008D7F56">
      <w:pPr>
        <w:ind w:left="360"/>
      </w:pPr>
    </w:p>
    <w:p w:rsidR="008D7F56" w:rsidRDefault="005B1B9C" w:rsidP="008D7F56">
      <w:pPr>
        <w:keepNext/>
      </w:pPr>
      <w:r>
        <w:pict>
          <v:shape id="_x0000_i1035" type="#_x0000_t75" style="width:468pt;height:2in" filled="t" fillcolor="#ffffc5">
            <v:imagedata r:id="rId19" o:title=""/>
          </v:shape>
        </w:pict>
      </w:r>
    </w:p>
    <w:p w:rsidR="00733CE7" w:rsidRDefault="008D7F56" w:rsidP="008D7F56">
      <w:pPr>
        <w:pStyle w:val="Caption"/>
        <w:jc w:val="center"/>
      </w:pPr>
      <w:r>
        <w:t xml:space="preserve">Grafikon </w:t>
      </w:r>
      <w:fldSimple w:instr=" SEQ Grafikon \* ARABIC ">
        <w:r w:rsidR="002A3546">
          <w:rPr>
            <w:noProof/>
          </w:rPr>
          <w:t>6</w:t>
        </w:r>
      </w:fldSimple>
    </w:p>
    <w:p w:rsidR="003F2089" w:rsidRDefault="003F2089" w:rsidP="003F2089"/>
    <w:p w:rsidR="003F2089" w:rsidRDefault="003F2089" w:rsidP="003F2089"/>
    <w:p w:rsidR="003F2089" w:rsidRPr="003F2089" w:rsidRDefault="003F2089" w:rsidP="003F2089">
      <w:pPr>
        <w:ind w:left="360"/>
      </w:pPr>
      <w:r>
        <w:t>7. Ali bi te nebesedne prvine reklamnih besedil (liki, glasba, barve…) lahko vzpodbudile k nakupu izdelka?</w:t>
      </w:r>
    </w:p>
    <w:p w:rsidR="00733CE7" w:rsidRPr="008D7F56" w:rsidRDefault="00733CE7" w:rsidP="008D7F56"/>
    <w:p w:rsidR="003F2089" w:rsidRDefault="003F2089" w:rsidP="003F2089">
      <w:pPr>
        <w:keepNext/>
      </w:pPr>
      <w:r>
        <w:object w:dxaOrig="9353" w:dyaOrig="2875">
          <v:shape id="_x0000_i1036" type="#_x0000_t75" style="width:468pt;height:2in" o:ole="" filled="t" fillcolor="#ffc">
            <v:imagedata r:id="rId20" o:title=""/>
          </v:shape>
          <o:OLEObject Type="Embed" ProgID="MSGraph.Chart.8" ShapeID="_x0000_i1036" DrawAspect="Content" ObjectID="_1619591184" r:id="rId21">
            <o:FieldCodes>\s</o:FieldCodes>
          </o:OLEObject>
        </w:object>
      </w:r>
    </w:p>
    <w:p w:rsidR="00733CE7" w:rsidRDefault="003F2089" w:rsidP="003F2089">
      <w:pPr>
        <w:pStyle w:val="Caption"/>
        <w:jc w:val="center"/>
      </w:pPr>
      <w:r>
        <w:t xml:space="preserve">Grafikon </w:t>
      </w:r>
      <w:fldSimple w:instr=" SEQ Grafikon \* ARABIC ">
        <w:r w:rsidR="002A3546">
          <w:rPr>
            <w:noProof/>
          </w:rPr>
          <w:t>7</w:t>
        </w:r>
      </w:fldSimple>
    </w:p>
    <w:p w:rsidR="009568DE" w:rsidRPr="008D7F56" w:rsidRDefault="009568DE" w:rsidP="008D7F56"/>
    <w:p w:rsidR="00733CE7" w:rsidRDefault="00D961B4" w:rsidP="00D961B4">
      <w:pPr>
        <w:ind w:left="180" w:firstLine="180"/>
      </w:pPr>
      <w:r>
        <w:t>8.  Katere vrste reklam najraje gledaš?</w:t>
      </w:r>
    </w:p>
    <w:p w:rsidR="003F2089" w:rsidRDefault="003F2089" w:rsidP="00733CE7"/>
    <w:p w:rsidR="00D961B4" w:rsidRDefault="00D961B4" w:rsidP="00D961B4">
      <w:pPr>
        <w:keepNext/>
        <w:ind w:right="-288"/>
      </w:pPr>
      <w:r>
        <w:object w:dxaOrig="9540" w:dyaOrig="2880">
          <v:shape id="_x0000_i1037" type="#_x0000_t75" style="width:477.2pt;height:2in" o:ole="" filled="t" fillcolor="#ffc">
            <v:imagedata r:id="rId22" o:title=""/>
          </v:shape>
          <o:OLEObject Type="Embed" ProgID="MSGraph.Chart.8" ShapeID="_x0000_i1037" DrawAspect="Content" ObjectID="_1619591185" r:id="rId23">
            <o:FieldCodes>\s</o:FieldCodes>
          </o:OLEObject>
        </w:object>
      </w:r>
    </w:p>
    <w:p w:rsidR="003F2089" w:rsidRDefault="00D961B4" w:rsidP="00D961B4">
      <w:pPr>
        <w:pStyle w:val="Caption"/>
        <w:jc w:val="center"/>
      </w:pPr>
      <w:r>
        <w:t xml:space="preserve">Grafikon </w:t>
      </w:r>
      <w:fldSimple w:instr=" SEQ Grafikon \* ARABIC ">
        <w:r w:rsidR="002A3546">
          <w:rPr>
            <w:noProof/>
          </w:rPr>
          <w:t>8</w:t>
        </w:r>
      </w:fldSimple>
    </w:p>
    <w:p w:rsidR="00A616D5" w:rsidRDefault="00A616D5" w:rsidP="00A616D5"/>
    <w:p w:rsidR="00A616D5" w:rsidRPr="00A616D5" w:rsidRDefault="00A616D5" w:rsidP="00A616D5"/>
    <w:p w:rsidR="00D961B4" w:rsidRDefault="00A616D5" w:rsidP="00A616D5">
      <w:pPr>
        <w:ind w:left="360"/>
      </w:pPr>
      <w:r>
        <w:t>9. Katera reklama se ti je najbolj vtisnila v spomin?</w:t>
      </w:r>
    </w:p>
    <w:p w:rsidR="00D961B4" w:rsidRDefault="00D961B4" w:rsidP="00D961B4"/>
    <w:p w:rsidR="00A616D5" w:rsidRDefault="00A616D5" w:rsidP="00A616D5">
      <w:pPr>
        <w:keepNext/>
      </w:pPr>
      <w:r>
        <w:object w:dxaOrig="9533" w:dyaOrig="2875">
          <v:shape id="_x0000_i1038" type="#_x0000_t75" style="width:477.2pt;height:2in" o:ole="" filled="t" fillcolor="#ffc">
            <v:imagedata r:id="rId24" o:title=""/>
          </v:shape>
          <o:OLEObject Type="Embed" ProgID="MSGraph.Chart.8" ShapeID="_x0000_i1038" DrawAspect="Content" ObjectID="_1619591186" r:id="rId25">
            <o:FieldCodes>\s</o:FieldCodes>
          </o:OLEObject>
        </w:object>
      </w:r>
    </w:p>
    <w:p w:rsidR="00D961B4" w:rsidRDefault="00A616D5" w:rsidP="00A616D5">
      <w:pPr>
        <w:pStyle w:val="Caption"/>
        <w:jc w:val="center"/>
      </w:pPr>
      <w:r>
        <w:t xml:space="preserve">Grafikon </w:t>
      </w:r>
      <w:fldSimple w:instr=" SEQ Grafikon \* ARABIC ">
        <w:r w:rsidR="002A3546">
          <w:rPr>
            <w:noProof/>
          </w:rPr>
          <w:t>9</w:t>
        </w:r>
      </w:fldSimple>
    </w:p>
    <w:p w:rsidR="00A616D5" w:rsidRPr="00A616D5" w:rsidRDefault="00A616D5" w:rsidP="00A616D5"/>
    <w:p w:rsidR="00A616D5" w:rsidRDefault="00A616D5" w:rsidP="00A616D5"/>
    <w:p w:rsidR="00A616D5" w:rsidRPr="00A616D5" w:rsidRDefault="00A616D5" w:rsidP="00A616D5">
      <w:pPr>
        <w:ind w:left="360"/>
      </w:pPr>
      <w:r>
        <w:t xml:space="preserve">10. Katera reklama je po tvojem mnenju najslabša, kar si jih kdaj videl/videla? </w:t>
      </w:r>
    </w:p>
    <w:p w:rsidR="003F2089" w:rsidRDefault="003F2089" w:rsidP="00733CE7"/>
    <w:p w:rsidR="00A616D5" w:rsidRDefault="00A616D5" w:rsidP="00A616D5">
      <w:pPr>
        <w:keepNext/>
      </w:pPr>
      <w:r>
        <w:object w:dxaOrig="9427" w:dyaOrig="2875">
          <v:shape id="_x0000_i1039" type="#_x0000_t75" style="width:470.5pt;height:2in" o:ole="" filled="t" fillcolor="#ffc">
            <v:imagedata r:id="rId26" o:title=""/>
          </v:shape>
          <o:OLEObject Type="Embed" ProgID="MSGraph.Chart.8" ShapeID="_x0000_i1039" DrawAspect="Content" ObjectID="_1619591187" r:id="rId27">
            <o:FieldCodes>\s</o:FieldCodes>
          </o:OLEObject>
        </w:object>
      </w:r>
    </w:p>
    <w:p w:rsidR="00A616D5" w:rsidRDefault="00A616D5" w:rsidP="00A616D5">
      <w:pPr>
        <w:pStyle w:val="Caption"/>
        <w:jc w:val="center"/>
      </w:pPr>
      <w:r>
        <w:t xml:space="preserve">Grafikon </w:t>
      </w:r>
      <w:fldSimple w:instr=" SEQ Grafikon \* ARABIC ">
        <w:r w:rsidR="002A3546">
          <w:rPr>
            <w:noProof/>
          </w:rPr>
          <w:t>10</w:t>
        </w:r>
      </w:fldSimple>
    </w:p>
    <w:p w:rsidR="00A616D5" w:rsidRDefault="00A616D5" w:rsidP="00733CE7"/>
    <w:p w:rsidR="00A616D5" w:rsidRDefault="00A616D5" w:rsidP="00A616D5">
      <w:pPr>
        <w:ind w:left="360"/>
      </w:pPr>
      <w:r>
        <w:t>11. Katera reklama je po tvojem mnenju najboljša, kar si jih kdaj videl/videla?</w:t>
      </w:r>
    </w:p>
    <w:p w:rsidR="00A616D5" w:rsidRDefault="00A616D5" w:rsidP="00733CE7"/>
    <w:p w:rsidR="00A616D5" w:rsidRDefault="00A616D5" w:rsidP="00733CE7"/>
    <w:p w:rsidR="002A3546" w:rsidRDefault="002A3546" w:rsidP="002A3546">
      <w:pPr>
        <w:keepNext/>
        <w:ind w:right="-288"/>
      </w:pPr>
      <w:r>
        <w:object w:dxaOrig="9360" w:dyaOrig="2400">
          <v:shape id="_x0000_i1040" type="#_x0000_t75" style="width:468pt;height:119.7pt" o:ole="" filled="t" fillcolor="#ffc">
            <v:imagedata r:id="rId28" o:title=""/>
          </v:shape>
          <o:OLEObject Type="Embed" ProgID="MSGraph.Chart.8" ShapeID="_x0000_i1040" DrawAspect="Content" ObjectID="_1619591188" r:id="rId29">
            <o:FieldCodes>\s</o:FieldCodes>
          </o:OLEObject>
        </w:object>
      </w:r>
    </w:p>
    <w:p w:rsidR="00A616D5" w:rsidRDefault="002A3546" w:rsidP="002A3546">
      <w:pPr>
        <w:pStyle w:val="Caption"/>
        <w:jc w:val="center"/>
      </w:pPr>
      <w:r>
        <w:t xml:space="preserve">Grafikon </w:t>
      </w:r>
      <w:fldSimple w:instr=" SEQ Grafikon \* ARABIC ">
        <w:r>
          <w:rPr>
            <w:noProof/>
          </w:rPr>
          <w:t>11</w:t>
        </w:r>
      </w:fldSimple>
    </w:p>
    <w:p w:rsidR="00A616D5" w:rsidRDefault="00A616D5" w:rsidP="00733CE7"/>
    <w:p w:rsidR="00A616D5" w:rsidRDefault="00A616D5" w:rsidP="00733CE7">
      <w:r>
        <w:t>Rezultati 2. dela ankete:</w:t>
      </w:r>
    </w:p>
    <w:p w:rsidR="00A616D5" w:rsidRDefault="00A616D5" w:rsidP="00733CE7"/>
    <w:p w:rsidR="00A616D5" w:rsidRDefault="001210C9" w:rsidP="001210C9">
      <w:pPr>
        <w:ind w:left="360"/>
        <w:jc w:val="both"/>
      </w:pPr>
      <w:r>
        <w:t xml:space="preserve">Ker smo se odločile, da ugotovimo, kako nebesedne prvine v reklamnih besedilih vplivajo na ljudi, smo dodale tudi dva reklamna oglasa za prihajajoč filmski spektakel. Na podlagi opazovanja se odloči, katero reklamno besedilo se ti zdi obetavnejše in hkrati večja paša za oči. </w:t>
      </w:r>
      <w:r w:rsidR="00CD0A40">
        <w:t xml:space="preserve">Napiši kaj je vzrok tvoje odločitve. </w:t>
      </w:r>
    </w:p>
    <w:p w:rsidR="001210C9" w:rsidRDefault="001210C9" w:rsidP="001210C9">
      <w:pPr>
        <w:ind w:left="360"/>
        <w:jc w:val="both"/>
      </w:pPr>
    </w:p>
    <w:p w:rsidR="002A3546" w:rsidRDefault="002A3546" w:rsidP="002A3546">
      <w:pPr>
        <w:ind w:left="360"/>
        <w:jc w:val="both"/>
      </w:pPr>
      <w:r>
        <w:object w:dxaOrig="9053" w:dyaOrig="2322">
          <v:shape id="_x0000_i1041" type="#_x0000_t75" style="width:457.95pt;height:118.05pt" o:ole="" filled="t" fillcolor="#ffc">
            <v:imagedata r:id="rId30" o:title=""/>
          </v:shape>
          <o:OLEObject Type="Embed" ProgID="MSGraph.Chart.8" ShapeID="_x0000_i1041" DrawAspect="Content" ObjectID="_1619591189" r:id="rId31">
            <o:FieldCodes>\s</o:FieldCodes>
          </o:OLEObject>
        </w:object>
      </w:r>
    </w:p>
    <w:p w:rsidR="00CD0A40" w:rsidRDefault="002A3546" w:rsidP="002A3546">
      <w:pPr>
        <w:pStyle w:val="Caption"/>
        <w:jc w:val="center"/>
      </w:pPr>
      <w:r>
        <w:t xml:space="preserve">Grafikon </w:t>
      </w:r>
      <w:fldSimple w:instr=" SEQ Grafikon \* ARABIC ">
        <w:r>
          <w:rPr>
            <w:noProof/>
          </w:rPr>
          <w:t>12</w:t>
        </w:r>
      </w:fldSimple>
    </w:p>
    <w:p w:rsidR="00CD0A40" w:rsidRDefault="00CD0A40" w:rsidP="001210C9">
      <w:pPr>
        <w:ind w:left="360"/>
        <w:jc w:val="both"/>
      </w:pPr>
    </w:p>
    <w:p w:rsidR="002A3546" w:rsidRDefault="002A3546" w:rsidP="002A3546">
      <w:pPr>
        <w:keepNext/>
        <w:ind w:left="360"/>
        <w:jc w:val="both"/>
      </w:pPr>
      <w:r>
        <w:object w:dxaOrig="9173" w:dyaOrig="2875">
          <v:shape id="_x0000_i1042" type="#_x0000_t75" style="width:458.8pt;height:2in" o:ole="" filled="t" fillcolor="#ffc">
            <v:imagedata r:id="rId32" o:title=""/>
          </v:shape>
          <o:OLEObject Type="Embed" ProgID="MSGraph.Chart.8" ShapeID="_x0000_i1042" DrawAspect="Content" ObjectID="_1619591190" r:id="rId33">
            <o:FieldCodes>\s</o:FieldCodes>
          </o:OLEObject>
        </w:object>
      </w:r>
    </w:p>
    <w:p w:rsidR="002A3546" w:rsidRDefault="002A3546" w:rsidP="002A3546">
      <w:pPr>
        <w:pStyle w:val="Caption"/>
        <w:jc w:val="center"/>
      </w:pPr>
      <w:r>
        <w:t xml:space="preserve">Grafikon </w:t>
      </w:r>
      <w:fldSimple w:instr=" SEQ Grafikon \* ARABIC ">
        <w:r>
          <w:rPr>
            <w:noProof/>
          </w:rPr>
          <w:t>13</w:t>
        </w:r>
      </w:fldSimple>
    </w:p>
    <w:p w:rsidR="002A3546" w:rsidRPr="002A3546" w:rsidRDefault="002A3546" w:rsidP="002A3546"/>
    <w:p w:rsidR="001210C9" w:rsidRDefault="002A3546" w:rsidP="002A3546">
      <w:pPr>
        <w:jc w:val="both"/>
      </w:pPr>
      <w:r>
        <w:t>Iz grafikona 12</w:t>
      </w:r>
      <w:r w:rsidR="00CD0A40">
        <w:t xml:space="preserve"> je razvidno, da se čisto vsem anketirancem zdi barvni oglas obetavnejši in hkrati tudi večja paša za oči. Večina dijakov je svoj odgovor utemeljila s tem, da barvni oglas vzbudi </w:t>
      </w:r>
      <w:r>
        <w:t xml:space="preserve">več pozornosti, je opaznejši. </w:t>
      </w:r>
      <w:r w:rsidR="00CD0A40">
        <w:t xml:space="preserve"> </w:t>
      </w:r>
    </w:p>
    <w:p w:rsidR="001210C9" w:rsidRPr="00733CE7" w:rsidRDefault="001210C9" w:rsidP="001210C9">
      <w:pPr>
        <w:ind w:left="360"/>
        <w:jc w:val="both"/>
      </w:pPr>
    </w:p>
    <w:p w:rsidR="00A14DBE" w:rsidRPr="00113C35" w:rsidRDefault="00113C35" w:rsidP="00113C35">
      <w:pPr>
        <w:numPr>
          <w:ilvl w:val="1"/>
          <w:numId w:val="10"/>
        </w:numPr>
        <w:spacing w:line="360" w:lineRule="auto"/>
        <w:jc w:val="both"/>
        <w:outlineLvl w:val="1"/>
        <w:rPr>
          <w:rFonts w:ascii="Arial" w:hAnsi="Arial" w:cs="Arial"/>
          <w:sz w:val="28"/>
          <w:szCs w:val="28"/>
        </w:rPr>
      </w:pPr>
      <w:bookmarkStart w:id="31" w:name="_Toc123910051"/>
      <w:r w:rsidRPr="00113C35">
        <w:rPr>
          <w:rFonts w:ascii="Arial" w:hAnsi="Arial" w:cs="Arial"/>
          <w:sz w:val="28"/>
          <w:szCs w:val="28"/>
        </w:rPr>
        <w:t>GRAF</w:t>
      </w:r>
      <w:bookmarkEnd w:id="31"/>
    </w:p>
    <w:p w:rsidR="00113C35" w:rsidRDefault="00113C35" w:rsidP="00113C35">
      <w:pPr>
        <w:spacing w:line="360" w:lineRule="auto"/>
        <w:ind w:left="360"/>
        <w:jc w:val="both"/>
        <w:outlineLvl w:val="1"/>
      </w:pPr>
    </w:p>
    <w:p w:rsidR="00113C35" w:rsidRDefault="00113C35" w:rsidP="00113C35">
      <w:pPr>
        <w:spacing w:line="360" w:lineRule="auto"/>
        <w:ind w:left="360"/>
        <w:jc w:val="both"/>
      </w:pPr>
      <w:r w:rsidRPr="00113C35">
        <w:t xml:space="preserve">V soboto 15.10.2005 smo si </w:t>
      </w:r>
      <w:r>
        <w:t xml:space="preserve">ogledale </w:t>
      </w:r>
      <w:r w:rsidRPr="00113C35">
        <w:t xml:space="preserve">100 </w:t>
      </w:r>
      <w:r>
        <w:t xml:space="preserve">različnih </w:t>
      </w:r>
      <w:r w:rsidRPr="00113C35">
        <w:t>reklam</w:t>
      </w:r>
      <w:r>
        <w:t>nih sporočil</w:t>
      </w:r>
      <w:r w:rsidRPr="00113C35">
        <w:t>, vsaka o</w:t>
      </w:r>
      <w:r>
        <w:t>d</w:t>
      </w:r>
      <w:r w:rsidRPr="00113C35">
        <w:t xml:space="preserve"> nas 25</w:t>
      </w:r>
      <w:r>
        <w:t xml:space="preserve">. Spremljale smo dva slovenska televizijska programa POP TV in Kanal A. Prišle smo do naslednjih ugotovitev: </w:t>
      </w:r>
    </w:p>
    <w:p w:rsidR="00113C35" w:rsidRDefault="00F931B0" w:rsidP="00113C35">
      <w:pPr>
        <w:numPr>
          <w:ilvl w:val="0"/>
          <w:numId w:val="3"/>
        </w:numPr>
        <w:spacing w:line="360" w:lineRule="auto"/>
        <w:jc w:val="both"/>
      </w:pPr>
      <w:r>
        <w:t xml:space="preserve">velika </w:t>
      </w:r>
      <w:r w:rsidR="00113C35">
        <w:t xml:space="preserve">večina reklamnih </w:t>
      </w:r>
      <w:r>
        <w:t>besedil</w:t>
      </w:r>
      <w:r w:rsidR="00113C35">
        <w:t xml:space="preserve"> ima glasbeno spremljavo in govorca hkrati</w:t>
      </w:r>
      <w:r>
        <w:t>– 70%;</w:t>
      </w:r>
    </w:p>
    <w:p w:rsidR="00113C35" w:rsidRDefault="00113C35" w:rsidP="00113C35">
      <w:pPr>
        <w:numPr>
          <w:ilvl w:val="0"/>
          <w:numId w:val="3"/>
        </w:numPr>
        <w:spacing w:line="360" w:lineRule="auto"/>
        <w:jc w:val="both"/>
      </w:pPr>
      <w:r>
        <w:t>manj je takih, ki imajo s</w:t>
      </w:r>
      <w:r w:rsidR="00F931B0">
        <w:t>amo glasbeno podlago – 15%;</w:t>
      </w:r>
    </w:p>
    <w:p w:rsidR="00113C35" w:rsidRDefault="00113C35" w:rsidP="00113C35">
      <w:pPr>
        <w:numPr>
          <w:ilvl w:val="0"/>
          <w:numId w:val="3"/>
        </w:numPr>
        <w:spacing w:line="360" w:lineRule="auto"/>
        <w:jc w:val="both"/>
      </w:pPr>
      <w:r>
        <w:t>redke so tiste, ki so brez govo</w:t>
      </w:r>
      <w:r w:rsidR="00F931B0">
        <w:t>rca in brez glasbene spremljave- 10%;</w:t>
      </w:r>
    </w:p>
    <w:p w:rsidR="00113C35" w:rsidRDefault="00113C35" w:rsidP="00113C35">
      <w:pPr>
        <w:numPr>
          <w:ilvl w:val="0"/>
          <w:numId w:val="3"/>
        </w:numPr>
        <w:spacing w:line="360" w:lineRule="auto"/>
        <w:jc w:val="both"/>
      </w:pPr>
      <w:r>
        <w:t xml:space="preserve">najmanj je </w:t>
      </w:r>
      <w:r w:rsidR="00F931B0">
        <w:t>takšnih, ki imajo samo govorca – 5%.</w:t>
      </w:r>
    </w:p>
    <w:p w:rsidR="00113C35" w:rsidRDefault="00113C35" w:rsidP="00113C35">
      <w:pPr>
        <w:spacing w:line="360" w:lineRule="auto"/>
        <w:jc w:val="both"/>
      </w:pPr>
    </w:p>
    <w:p w:rsidR="00113C35" w:rsidRDefault="00113C35" w:rsidP="00113C35">
      <w:pPr>
        <w:spacing w:line="360" w:lineRule="auto"/>
        <w:jc w:val="both"/>
      </w:pPr>
    </w:p>
    <w:p w:rsidR="00113C35" w:rsidRDefault="00F931B0" w:rsidP="00113C35">
      <w:pPr>
        <w:spacing w:line="360" w:lineRule="auto"/>
        <w:jc w:val="center"/>
        <w:rPr>
          <w:color w:val="333399"/>
          <w:sz w:val="28"/>
          <w:szCs w:val="28"/>
        </w:rPr>
      </w:pPr>
      <w:r w:rsidRPr="00F931B0">
        <w:rPr>
          <w:color w:val="333399"/>
          <w:sz w:val="28"/>
          <w:szCs w:val="28"/>
        </w:rPr>
        <w:object w:dxaOrig="8799" w:dyaOrig="2875">
          <v:shape id="_x0000_i1043" type="#_x0000_t75" style="width:440.35pt;height:2in" o:ole="" filled="t" fillcolor="#ffc">
            <v:imagedata r:id="rId34" o:title=""/>
          </v:shape>
          <o:OLEObject Type="Embed" ProgID="MSGraph.Chart.8" ShapeID="_x0000_i1043" DrawAspect="Content" ObjectID="_1619591191" r:id="rId35">
            <o:FieldCodes>\s</o:FieldCodes>
          </o:OLEObject>
        </w:object>
      </w:r>
    </w:p>
    <w:p w:rsidR="00BA318B" w:rsidRDefault="00BA318B" w:rsidP="00113C35">
      <w:pPr>
        <w:spacing w:line="360" w:lineRule="auto"/>
        <w:jc w:val="center"/>
        <w:rPr>
          <w:color w:val="333399"/>
          <w:sz w:val="28"/>
          <w:szCs w:val="28"/>
        </w:rPr>
      </w:pPr>
    </w:p>
    <w:p w:rsidR="00BA318B" w:rsidRDefault="00BA318B" w:rsidP="00113C35">
      <w:pPr>
        <w:spacing w:line="360" w:lineRule="auto"/>
        <w:jc w:val="center"/>
        <w:rPr>
          <w:color w:val="333399"/>
          <w:sz w:val="28"/>
          <w:szCs w:val="28"/>
        </w:rPr>
      </w:pPr>
    </w:p>
    <w:p w:rsidR="00BA318B" w:rsidRDefault="00BA318B" w:rsidP="00113C35">
      <w:pPr>
        <w:spacing w:line="360" w:lineRule="auto"/>
        <w:jc w:val="center"/>
        <w:rPr>
          <w:color w:val="333399"/>
          <w:sz w:val="28"/>
          <w:szCs w:val="28"/>
        </w:rPr>
      </w:pPr>
    </w:p>
    <w:p w:rsidR="00BA318B" w:rsidRDefault="00BA318B" w:rsidP="00113C35">
      <w:pPr>
        <w:spacing w:line="360" w:lineRule="auto"/>
        <w:jc w:val="center"/>
        <w:rPr>
          <w:color w:val="333399"/>
          <w:sz w:val="28"/>
          <w:szCs w:val="28"/>
        </w:rPr>
      </w:pPr>
    </w:p>
    <w:p w:rsidR="00BA318B" w:rsidRDefault="00BA318B" w:rsidP="00113C35">
      <w:pPr>
        <w:spacing w:line="360" w:lineRule="auto"/>
        <w:jc w:val="center"/>
        <w:rPr>
          <w:color w:val="333399"/>
          <w:sz w:val="28"/>
          <w:szCs w:val="28"/>
        </w:rPr>
      </w:pPr>
    </w:p>
    <w:p w:rsidR="00AF0C72" w:rsidRDefault="00AF0C72" w:rsidP="00113C35">
      <w:pPr>
        <w:spacing w:line="360" w:lineRule="auto"/>
        <w:jc w:val="center"/>
        <w:rPr>
          <w:color w:val="333399"/>
          <w:sz w:val="28"/>
          <w:szCs w:val="28"/>
        </w:rPr>
      </w:pPr>
    </w:p>
    <w:p w:rsidR="00AF0C72" w:rsidRDefault="00AF0C72" w:rsidP="00113C35">
      <w:pPr>
        <w:spacing w:line="360" w:lineRule="auto"/>
        <w:jc w:val="center"/>
        <w:rPr>
          <w:color w:val="333399"/>
          <w:sz w:val="28"/>
          <w:szCs w:val="28"/>
        </w:rPr>
      </w:pPr>
    </w:p>
    <w:p w:rsidR="00AF0C72" w:rsidRDefault="00AF0C72" w:rsidP="00113C35">
      <w:pPr>
        <w:spacing w:line="360" w:lineRule="auto"/>
        <w:jc w:val="center"/>
        <w:rPr>
          <w:color w:val="333399"/>
          <w:sz w:val="28"/>
          <w:szCs w:val="28"/>
        </w:rPr>
      </w:pPr>
    </w:p>
    <w:p w:rsidR="00AF0C72" w:rsidRDefault="00AF0C72" w:rsidP="00113C35">
      <w:pPr>
        <w:spacing w:line="360" w:lineRule="auto"/>
        <w:jc w:val="center"/>
        <w:rPr>
          <w:color w:val="333399"/>
          <w:sz w:val="28"/>
          <w:szCs w:val="28"/>
        </w:rPr>
      </w:pPr>
    </w:p>
    <w:p w:rsidR="00AF0C72" w:rsidRDefault="00AF0C72" w:rsidP="00113C35">
      <w:pPr>
        <w:spacing w:line="360" w:lineRule="auto"/>
        <w:jc w:val="center"/>
        <w:rPr>
          <w:color w:val="333399"/>
          <w:sz w:val="28"/>
          <w:szCs w:val="28"/>
        </w:rPr>
      </w:pPr>
    </w:p>
    <w:p w:rsidR="003A16DA" w:rsidRDefault="003A16DA" w:rsidP="003A16DA">
      <w:pPr>
        <w:spacing w:line="360" w:lineRule="auto"/>
      </w:pPr>
    </w:p>
    <w:p w:rsidR="002A3546" w:rsidRDefault="002A3546" w:rsidP="003A16DA">
      <w:pPr>
        <w:spacing w:line="360" w:lineRule="auto"/>
      </w:pPr>
    </w:p>
    <w:p w:rsidR="002A3546" w:rsidRDefault="002A3546" w:rsidP="003A16DA">
      <w:pPr>
        <w:spacing w:line="360" w:lineRule="auto"/>
      </w:pPr>
    </w:p>
    <w:p w:rsidR="002A3546" w:rsidRDefault="002A3546" w:rsidP="002A3546">
      <w:pPr>
        <w:pStyle w:val="Heading1"/>
        <w:ind w:left="360"/>
        <w:rPr>
          <w:b w:val="0"/>
          <w:bCs w:val="0"/>
        </w:rPr>
      </w:pPr>
      <w:bookmarkStart w:id="32" w:name="_Toc123910052"/>
      <w:r w:rsidRPr="002A3546">
        <w:rPr>
          <w:b w:val="0"/>
          <w:bCs w:val="0"/>
        </w:rPr>
        <w:t>4.  ZAKLJUČEK</w:t>
      </w:r>
      <w:bookmarkEnd w:id="32"/>
    </w:p>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Default="002A3546" w:rsidP="002A3546"/>
    <w:p w:rsidR="002A3546" w:rsidRPr="002A3546" w:rsidRDefault="002A3546" w:rsidP="002A3546"/>
    <w:p w:rsidR="008D7F56" w:rsidRPr="002A3546" w:rsidRDefault="002A3546" w:rsidP="002A3546">
      <w:pPr>
        <w:pStyle w:val="Heading1"/>
        <w:ind w:firstLine="360"/>
        <w:rPr>
          <w:b w:val="0"/>
          <w:bCs w:val="0"/>
        </w:rPr>
      </w:pPr>
      <w:bookmarkStart w:id="33" w:name="_Toc123910053"/>
      <w:r>
        <w:rPr>
          <w:b w:val="0"/>
          <w:bCs w:val="0"/>
        </w:rPr>
        <w:t xml:space="preserve">5. </w:t>
      </w:r>
      <w:r w:rsidR="008D7F56" w:rsidRPr="002A3546">
        <w:rPr>
          <w:b w:val="0"/>
          <w:bCs w:val="0"/>
        </w:rPr>
        <w:t>VIRI IN LITERATURA</w:t>
      </w:r>
      <w:bookmarkEnd w:id="33"/>
    </w:p>
    <w:p w:rsidR="001210C9" w:rsidRDefault="001210C9" w:rsidP="002A3546"/>
    <w:p w:rsidR="001210C9" w:rsidRDefault="001210C9" w:rsidP="001210C9"/>
    <w:p w:rsidR="001210C9" w:rsidRDefault="001210C9" w:rsidP="001210C9">
      <w:r>
        <w:t>LITERATURA:</w:t>
      </w:r>
    </w:p>
    <w:p w:rsidR="001210C9" w:rsidRPr="008D7F56" w:rsidRDefault="001210C9" w:rsidP="001210C9">
      <w:pPr>
        <w:ind w:left="360"/>
      </w:pPr>
    </w:p>
    <w:p w:rsidR="00447A99" w:rsidRDefault="00447A99" w:rsidP="00447A99">
      <w:pPr>
        <w:numPr>
          <w:ilvl w:val="0"/>
          <w:numId w:val="5"/>
        </w:numPr>
        <w:spacing w:line="360" w:lineRule="auto"/>
      </w:pPr>
      <w:r>
        <w:t>Umetnostna zgodovina: Nataša Golob, Ljubljana, 2003</w:t>
      </w:r>
    </w:p>
    <w:p w:rsidR="00447A99" w:rsidRDefault="00447A99" w:rsidP="00447A99">
      <w:pPr>
        <w:numPr>
          <w:ilvl w:val="0"/>
          <w:numId w:val="5"/>
        </w:numPr>
        <w:spacing w:line="360" w:lineRule="auto"/>
      </w:pPr>
      <w:r>
        <w:t>Srečanje z antično umetnostjo: Tivadar Artner, Ljubljana, 1968</w:t>
      </w:r>
    </w:p>
    <w:p w:rsidR="00447A99" w:rsidRDefault="00447A99" w:rsidP="00447A99">
      <w:pPr>
        <w:numPr>
          <w:ilvl w:val="0"/>
          <w:numId w:val="5"/>
        </w:numPr>
        <w:spacing w:line="360" w:lineRule="auto"/>
      </w:pPr>
      <w:r>
        <w:t>Antična Grčija - zarja Zahoda:</w:t>
      </w:r>
      <w:r w:rsidRPr="001144D0">
        <w:t xml:space="preserve"> Furio Durando, založba Mladinska knjiga, 1999</w:t>
      </w:r>
    </w:p>
    <w:p w:rsidR="00447A99" w:rsidRDefault="00447A99" w:rsidP="00447A99">
      <w:pPr>
        <w:numPr>
          <w:ilvl w:val="0"/>
          <w:numId w:val="5"/>
        </w:numPr>
        <w:spacing w:line="360" w:lineRule="auto"/>
      </w:pPr>
      <w:r>
        <w:t>Hellenistic Sculpture: R.R.R Smith, London, 1991</w:t>
      </w:r>
    </w:p>
    <w:p w:rsidR="00447A99" w:rsidRDefault="00447A99" w:rsidP="00447A99">
      <w:pPr>
        <w:numPr>
          <w:ilvl w:val="0"/>
          <w:numId w:val="5"/>
        </w:numPr>
        <w:spacing w:line="360" w:lineRule="auto"/>
      </w:pPr>
      <w:r>
        <w:t>Leksikon slikarsva od A do Ž, Tehniška založba Slovenije, Ljubljana, 1996</w:t>
      </w:r>
    </w:p>
    <w:p w:rsidR="00447A99" w:rsidRDefault="00447A99" w:rsidP="00447A99">
      <w:pPr>
        <w:numPr>
          <w:ilvl w:val="0"/>
          <w:numId w:val="5"/>
        </w:numPr>
        <w:spacing w:line="360" w:lineRule="auto"/>
      </w:pPr>
      <w:r>
        <w:t>Semenzato Camillo: Svet umetnosti,</w:t>
      </w:r>
      <w:r w:rsidR="008D7F56">
        <w:t xml:space="preserve"> založba Mladinska knjiga, Ljubljana, 1979</w:t>
      </w:r>
    </w:p>
    <w:p w:rsidR="008D7F56" w:rsidRDefault="008D7F56" w:rsidP="00447A99">
      <w:pPr>
        <w:numPr>
          <w:ilvl w:val="0"/>
          <w:numId w:val="5"/>
        </w:numPr>
        <w:spacing w:line="360" w:lineRule="auto"/>
      </w:pPr>
      <w:r>
        <w:t>Hans L.C.Jaffe: Picasso, Thames and Hudson Ltd, London, 2004</w:t>
      </w:r>
    </w:p>
    <w:p w:rsidR="00447A99" w:rsidRDefault="008D7F56" w:rsidP="00447A99">
      <w:pPr>
        <w:numPr>
          <w:ilvl w:val="0"/>
          <w:numId w:val="5"/>
        </w:numPr>
        <w:spacing w:line="360" w:lineRule="auto"/>
      </w:pPr>
      <w:r>
        <w:t>Norbet Lynton: Zgodba moderne umetnosti, (Pregled likovne umetnosti 20.stoletja), Ljubljana, 1994</w:t>
      </w:r>
    </w:p>
    <w:p w:rsidR="00447A99" w:rsidRDefault="00447A99" w:rsidP="00447A99">
      <w:pPr>
        <w:spacing w:line="360" w:lineRule="auto"/>
      </w:pPr>
    </w:p>
    <w:p w:rsidR="001210C9" w:rsidRDefault="001210C9" w:rsidP="00447A99">
      <w:pPr>
        <w:spacing w:line="360" w:lineRule="auto"/>
      </w:pPr>
      <w:r>
        <w:t>INTERNETNI VIRI:</w:t>
      </w:r>
    </w:p>
    <w:p w:rsidR="00447A99" w:rsidRDefault="00447A99" w:rsidP="00447A99">
      <w:pPr>
        <w:numPr>
          <w:ilvl w:val="0"/>
          <w:numId w:val="6"/>
        </w:numPr>
        <w:spacing w:line="360" w:lineRule="auto"/>
      </w:pPr>
      <w:r w:rsidRPr="00DB486B">
        <w:t>p://home.psu.ac.th/~punya.t/Greek/Kuros.jpg</w:t>
      </w:r>
    </w:p>
    <w:p w:rsidR="00447A99" w:rsidRDefault="00447A99" w:rsidP="00447A99">
      <w:pPr>
        <w:numPr>
          <w:ilvl w:val="0"/>
          <w:numId w:val="6"/>
        </w:numPr>
        <w:spacing w:line="360" w:lineRule="auto"/>
      </w:pPr>
      <w:r w:rsidRPr="001144D0">
        <w:t>http://www.grf.hr/kultura/_priprema/predodzbe/lik-1/antika/grci/images/akropola-maketa_png.jpg</w:t>
      </w:r>
    </w:p>
    <w:p w:rsidR="00447A99" w:rsidRDefault="00447A99" w:rsidP="00447A99">
      <w:pPr>
        <w:numPr>
          <w:ilvl w:val="0"/>
          <w:numId w:val="6"/>
        </w:numPr>
        <w:spacing w:line="360" w:lineRule="auto"/>
      </w:pPr>
      <w:r w:rsidRPr="00DB5035">
        <w:t>http://users.volja.net/epertovt/images/grcija.htm</w:t>
      </w:r>
    </w:p>
    <w:p w:rsidR="00447A99" w:rsidRDefault="00447A99" w:rsidP="00447A99">
      <w:pPr>
        <w:spacing w:line="360" w:lineRule="auto"/>
      </w:pPr>
    </w:p>
    <w:p w:rsidR="00447A99" w:rsidRDefault="00447A99" w:rsidP="00447A99">
      <w:pPr>
        <w:spacing w:line="360" w:lineRule="auto"/>
      </w:pPr>
    </w:p>
    <w:p w:rsidR="00BA318B" w:rsidRDefault="00BA318B" w:rsidP="00BA318B">
      <w:pPr>
        <w:spacing w:line="360" w:lineRule="auto"/>
        <w:jc w:val="center"/>
        <w:rPr>
          <w:color w:val="333399"/>
          <w:sz w:val="28"/>
          <w:szCs w:val="28"/>
        </w:rPr>
      </w:pPr>
    </w:p>
    <w:p w:rsidR="00BA318B" w:rsidRPr="00113C35" w:rsidRDefault="00BA318B" w:rsidP="00447A99">
      <w:pPr>
        <w:spacing w:line="360" w:lineRule="auto"/>
      </w:pPr>
    </w:p>
    <w:sectPr w:rsidR="00BA318B" w:rsidRPr="00113C35" w:rsidSect="00441759">
      <w:headerReference w:type="default" r:id="rId36"/>
      <w:footerReference w:type="even" r:id="rId37"/>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DE6" w:rsidRDefault="00025DE6">
      <w:r>
        <w:separator/>
      </w:r>
    </w:p>
  </w:endnote>
  <w:endnote w:type="continuationSeparator" w:id="0">
    <w:p w:rsidR="00025DE6" w:rsidRDefault="0002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74" w:rsidRDefault="00743C74" w:rsidP="00517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C74" w:rsidRDefault="0074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74" w:rsidRDefault="00743C74" w:rsidP="00517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D63">
      <w:rPr>
        <w:rStyle w:val="PageNumber"/>
        <w:noProof/>
      </w:rPr>
      <w:t>2</w:t>
    </w:r>
    <w:r>
      <w:rPr>
        <w:rStyle w:val="PageNumber"/>
      </w:rPr>
      <w:fldChar w:fldCharType="end"/>
    </w:r>
  </w:p>
  <w:p w:rsidR="00743C74" w:rsidRDefault="0074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DE6" w:rsidRDefault="00025DE6">
      <w:r>
        <w:separator/>
      </w:r>
    </w:p>
  </w:footnote>
  <w:footnote w:type="continuationSeparator" w:id="0">
    <w:p w:rsidR="00025DE6" w:rsidRDefault="00025DE6">
      <w:r>
        <w:continuationSeparator/>
      </w:r>
    </w:p>
  </w:footnote>
  <w:footnote w:id="1">
    <w:p w:rsidR="00743C74" w:rsidRDefault="00743C74">
      <w:pPr>
        <w:pStyle w:val="FootnoteText"/>
      </w:pPr>
      <w:r>
        <w:rPr>
          <w:rStyle w:val="FootnoteReference"/>
        </w:rPr>
        <w:footnoteRef/>
      </w:r>
      <w:r>
        <w:t xml:space="preserve"> Vzgoja za medije: Manca Košir, Rajko Ranfl, Ljubljana 1996, stran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C74" w:rsidRDefault="00743C74" w:rsidP="009F039C">
    <w:pPr>
      <w:pStyle w:val="Header"/>
    </w:pPr>
    <w:r>
      <w:t>Gimnazija Ptuj       Nebesedne prvine v reklamnih sporočilih         Družbene vloge slovenščine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33C"/>
    <w:multiLevelType w:val="hybridMultilevel"/>
    <w:tmpl w:val="F22AC0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F4C3A1B"/>
    <w:multiLevelType w:val="hybridMultilevel"/>
    <w:tmpl w:val="A6DCF4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32F484E"/>
    <w:multiLevelType w:val="multilevel"/>
    <w:tmpl w:val="6292E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D96668F"/>
    <w:multiLevelType w:val="hybridMultilevel"/>
    <w:tmpl w:val="78023F6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363E89"/>
    <w:multiLevelType w:val="hybridMultilevel"/>
    <w:tmpl w:val="AE92C6FE"/>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BBA4139"/>
    <w:multiLevelType w:val="hybridMultilevel"/>
    <w:tmpl w:val="37EA60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D802EC2"/>
    <w:multiLevelType w:val="multilevel"/>
    <w:tmpl w:val="1CC882D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60141B8E"/>
    <w:multiLevelType w:val="hybridMultilevel"/>
    <w:tmpl w:val="3CD28F2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AD80538"/>
    <w:multiLevelType w:val="hybridMultilevel"/>
    <w:tmpl w:val="5F7A63AA"/>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C632334"/>
    <w:multiLevelType w:val="hybridMultilevel"/>
    <w:tmpl w:val="5448B580"/>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CA10DF3"/>
    <w:multiLevelType w:val="hybridMultilevel"/>
    <w:tmpl w:val="22AC79BC"/>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DA20D22"/>
    <w:multiLevelType w:val="hybridMultilevel"/>
    <w:tmpl w:val="58CC04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1"/>
  </w:num>
  <w:num w:numId="6">
    <w:abstractNumId w:val="1"/>
  </w:num>
  <w:num w:numId="7">
    <w:abstractNumId w:val="7"/>
  </w:num>
  <w:num w:numId="8">
    <w:abstractNumId w:val="9"/>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B86"/>
    <w:rsid w:val="00025DE6"/>
    <w:rsid w:val="00092A53"/>
    <w:rsid w:val="000E3E0F"/>
    <w:rsid w:val="000F5B86"/>
    <w:rsid w:val="00103AC6"/>
    <w:rsid w:val="00113C35"/>
    <w:rsid w:val="001210C9"/>
    <w:rsid w:val="00177C61"/>
    <w:rsid w:val="00190C8F"/>
    <w:rsid w:val="001B1A58"/>
    <w:rsid w:val="001D3703"/>
    <w:rsid w:val="00213FD5"/>
    <w:rsid w:val="00226700"/>
    <w:rsid w:val="002503DA"/>
    <w:rsid w:val="002A3546"/>
    <w:rsid w:val="002D2875"/>
    <w:rsid w:val="003A16DA"/>
    <w:rsid w:val="003F2089"/>
    <w:rsid w:val="00441759"/>
    <w:rsid w:val="00447A99"/>
    <w:rsid w:val="004D77F8"/>
    <w:rsid w:val="00502A31"/>
    <w:rsid w:val="00517EED"/>
    <w:rsid w:val="00575593"/>
    <w:rsid w:val="00596907"/>
    <w:rsid w:val="005B1B9C"/>
    <w:rsid w:val="00603E63"/>
    <w:rsid w:val="00616AE5"/>
    <w:rsid w:val="00677F7E"/>
    <w:rsid w:val="00733CE7"/>
    <w:rsid w:val="00743C74"/>
    <w:rsid w:val="00887D63"/>
    <w:rsid w:val="008D7F56"/>
    <w:rsid w:val="008F2FA1"/>
    <w:rsid w:val="009568DE"/>
    <w:rsid w:val="009D4313"/>
    <w:rsid w:val="009F039C"/>
    <w:rsid w:val="00A14DBE"/>
    <w:rsid w:val="00A616D5"/>
    <w:rsid w:val="00A75F28"/>
    <w:rsid w:val="00AA04D6"/>
    <w:rsid w:val="00AF0C72"/>
    <w:rsid w:val="00BA318B"/>
    <w:rsid w:val="00BB6220"/>
    <w:rsid w:val="00BC0A61"/>
    <w:rsid w:val="00C2287B"/>
    <w:rsid w:val="00CD0A40"/>
    <w:rsid w:val="00CE16F2"/>
    <w:rsid w:val="00CF54FB"/>
    <w:rsid w:val="00D4456D"/>
    <w:rsid w:val="00D961B4"/>
    <w:rsid w:val="00DA5C8F"/>
    <w:rsid w:val="00E478A0"/>
    <w:rsid w:val="00ED62FD"/>
    <w:rsid w:val="00F15AF7"/>
    <w:rsid w:val="00F931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ru v:ext="edit" colors="#4fd6d3,#73dfd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86"/>
    <w:rPr>
      <w:sz w:val="24"/>
      <w:szCs w:val="24"/>
    </w:rPr>
  </w:style>
  <w:style w:type="paragraph" w:styleId="Heading1">
    <w:name w:val="heading 1"/>
    <w:basedOn w:val="Normal"/>
    <w:next w:val="Normal"/>
    <w:link w:val="Heading1Char"/>
    <w:qFormat/>
    <w:rsid w:val="000F5B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5B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03E63"/>
    <w:rPr>
      <w:sz w:val="20"/>
      <w:szCs w:val="20"/>
    </w:rPr>
  </w:style>
  <w:style w:type="character" w:styleId="FootnoteReference">
    <w:name w:val="footnote reference"/>
    <w:semiHidden/>
    <w:rsid w:val="00603E63"/>
    <w:rPr>
      <w:vertAlign w:val="superscript"/>
    </w:rPr>
  </w:style>
  <w:style w:type="paragraph" w:styleId="TOC1">
    <w:name w:val="toc 1"/>
    <w:basedOn w:val="Normal"/>
    <w:next w:val="Normal"/>
    <w:autoRedefine/>
    <w:semiHidden/>
    <w:rsid w:val="00502A31"/>
  </w:style>
  <w:style w:type="character" w:styleId="Hyperlink">
    <w:name w:val="Hyperlink"/>
    <w:rsid w:val="00502A31"/>
    <w:rPr>
      <w:color w:val="0000FF"/>
      <w:u w:val="single"/>
    </w:rPr>
  </w:style>
  <w:style w:type="paragraph" w:styleId="TOC2">
    <w:name w:val="toc 2"/>
    <w:basedOn w:val="Normal"/>
    <w:next w:val="Normal"/>
    <w:autoRedefine/>
    <w:semiHidden/>
    <w:rsid w:val="00441759"/>
    <w:pPr>
      <w:ind w:left="240"/>
    </w:pPr>
  </w:style>
  <w:style w:type="paragraph" w:styleId="Footer">
    <w:name w:val="footer"/>
    <w:basedOn w:val="Normal"/>
    <w:rsid w:val="00441759"/>
    <w:pPr>
      <w:tabs>
        <w:tab w:val="center" w:pos="4536"/>
        <w:tab w:val="right" w:pos="9072"/>
      </w:tabs>
    </w:pPr>
  </w:style>
  <w:style w:type="character" w:styleId="PageNumber">
    <w:name w:val="page number"/>
    <w:basedOn w:val="DefaultParagraphFont"/>
    <w:rsid w:val="00441759"/>
  </w:style>
  <w:style w:type="paragraph" w:styleId="Header">
    <w:name w:val="header"/>
    <w:basedOn w:val="Normal"/>
    <w:rsid w:val="00441759"/>
    <w:pPr>
      <w:tabs>
        <w:tab w:val="center" w:pos="4536"/>
        <w:tab w:val="right" w:pos="9072"/>
      </w:tabs>
    </w:pPr>
  </w:style>
  <w:style w:type="paragraph" w:styleId="TOC3">
    <w:name w:val="toc 3"/>
    <w:basedOn w:val="Normal"/>
    <w:next w:val="Normal"/>
    <w:autoRedefine/>
    <w:semiHidden/>
    <w:rsid w:val="00A14DBE"/>
    <w:pPr>
      <w:ind w:left="480"/>
    </w:pPr>
  </w:style>
  <w:style w:type="paragraph" w:styleId="NormalWeb">
    <w:name w:val="Normal (Web)"/>
    <w:basedOn w:val="Normal"/>
    <w:rsid w:val="00A14DBE"/>
    <w:pPr>
      <w:spacing w:before="100" w:beforeAutospacing="1" w:after="100" w:afterAutospacing="1"/>
    </w:pPr>
  </w:style>
  <w:style w:type="paragraph" w:styleId="BodyText">
    <w:name w:val="Body Text"/>
    <w:basedOn w:val="Normal"/>
    <w:rsid w:val="00BA318B"/>
    <w:pPr>
      <w:jc w:val="both"/>
    </w:pPr>
    <w:rPr>
      <w:rFonts w:ascii="Verdana" w:hAnsi="Verdana"/>
      <w:color w:val="000000"/>
      <w:kern w:val="28"/>
      <w:szCs w:val="20"/>
    </w:rPr>
  </w:style>
  <w:style w:type="paragraph" w:styleId="Title">
    <w:name w:val="Title"/>
    <w:basedOn w:val="Normal"/>
    <w:qFormat/>
    <w:rsid w:val="00BA318B"/>
    <w:pPr>
      <w:jc w:val="center"/>
    </w:pPr>
    <w:rPr>
      <w:b/>
      <w:color w:val="000000"/>
      <w:kern w:val="28"/>
      <w:szCs w:val="20"/>
    </w:rPr>
  </w:style>
  <w:style w:type="paragraph" w:styleId="Caption">
    <w:name w:val="caption"/>
    <w:basedOn w:val="Normal"/>
    <w:next w:val="Normal"/>
    <w:qFormat/>
    <w:rsid w:val="002D2875"/>
    <w:pPr>
      <w:spacing w:before="120" w:after="120"/>
    </w:pPr>
    <w:rPr>
      <w:b/>
      <w:bCs/>
      <w:sz w:val="20"/>
      <w:szCs w:val="20"/>
    </w:rPr>
  </w:style>
  <w:style w:type="paragraph" w:styleId="TableofFigures">
    <w:name w:val="table of figures"/>
    <w:basedOn w:val="Normal"/>
    <w:next w:val="Normal"/>
    <w:semiHidden/>
    <w:rsid w:val="00447A99"/>
    <w:pPr>
      <w:ind w:left="480" w:hanging="480"/>
    </w:pPr>
  </w:style>
  <w:style w:type="character" w:customStyle="1" w:styleId="Heading1Char">
    <w:name w:val="Heading 1 Char"/>
    <w:link w:val="Heading1"/>
    <w:rsid w:val="003A16DA"/>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19.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ntroposmoderno.com/Pix/afrodita.jpg" TargetMode="External"/><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2.bin"/><Relationship Id="rId28" Type="http://schemas.openxmlformats.org/officeDocument/2006/relationships/image" Target="media/image16.emf"/><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e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http://home.psu.ac.th/~punya.t/Greek/Kuros.jpg" TargetMode="Externa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oleObject" Target="embeddings/oleObject4.bin"/><Relationship Id="rId30" Type="http://schemas.openxmlformats.org/officeDocument/2006/relationships/image" Target="media/image17.emf"/><Relationship Id="rId35"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